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 row</w:t>
      </w:r>
    </w:p>
    <w:p>
      <w:r>
        <w:rPr>
          <w:b/>
          <w:sz w:val="24"/>
        </w:rPr>
        <w:t>Care, boundaries and help: assessing lesson</w:t>
      </w:r>
    </w:p>
    <w:p>
      <w:r>
        <w:t>The qualification and any accredited unit require staff mapping from actual evidence. This assessing lesson does not claim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21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Plan field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Weekly row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Pathway and strand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BUILD · RSHE · Year 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Term theme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Identity &amp; Belonging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Week and duration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14–18 December 2026 · week beginning 14 December · one 40-minute lesson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Actual teaching date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Objective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Recognise care, apply a privacy or boundary rule and choose how to seek help.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Source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Owner-approved weekly outline; revision approved-2026-10-26.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Unit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Reviewing care, privacy, boundaries and help; descriptive grouping only.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Thread tags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Thread tags: SMSC S/M/So (C: none); British Values IL/MR (D/RL/T: none).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Planned activity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Complete individual fictional tasks covering a caring action, taught body vocabulary and a privacy or permission decision. Use a new concern card to show a help request and follow-up route, then review one next step after feedback.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Evidence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An individual assessment record containing actual responses, support used and gaps, with initial responses and later feedback responses kept separate.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Where this leads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This helps me show how I can respect others, protect my boundaries and ask for support.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Access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Fictional third-person prompts; point, speech, drawing, writing or aid. Record access and content help. Assess only taught terms.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Assessment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Week 7 assessing. Weeks 1–6 formative. No new content. Initial responses, later feedback and next step separate; missing work remains a gap.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RSHE-BUILD-A2-W07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Care, boundaries and help: assessing lesson</dc:title>
  <dc:subject>RSHE-BUILD-A2-W07 · Year A</dc:subject>
  <dc:creator>Lesson resource</dc:creator>
  <cp:keywords/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