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81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81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81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Hope in a source</w:t>
                        </w:r>
                      </w:p>
                      <w:p>
                        <w:pPr>
                          <w:keepLines/>
                          <w:spacing w:after="60" w:before="0" w:line="247" w:lineRule="auto"/>
                        </w:pPr>
                        <w:r>
                          <w:rPr>
                            <w:rFonts w:ascii="Liberation Sans" w:hAnsi="Liberation Sans" w:eastAsia="Liberation Sans" w:cs="Liberation Sans"/>
                            <w:b w:val="0"/>
                            <w:color w:val="182B32"/>
                            <w:sz w:val="28"/>
                          </w:rPr>
                          <w:t>What did the Christian account connect with hope?</w:t>
                        </w:r>
                      </w:p>
                      <w:p>
                        <w:pPr>
                          <w:keepLines/>
                          <w:spacing w:after="60" w:before="0" w:line="247" w:lineRule="auto"/>
                          <w:shd w:fill="E4EFF9"/>
                        </w:pPr>
                        <w:r>
                          <w:rPr>
                            <w:rFonts w:ascii="Liberation Sans" w:hAnsi="Liberation Sans" w:eastAsia="Liberation Sans" w:cs="Liberation Sans"/>
                            <w:b w:val="0"/>
                            <w:color w:val="182B32"/>
                            <w:sz w:val="28"/>
                          </w:rPr>
                          <w:t>Clue: Recall its belief in new life.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practical response</w:t>
                        </w:r>
                      </w:p>
                      <w:p>
                        <w:pPr>
                          <w:keepLines/>
                          <w:spacing w:after="60" w:before="0" w:line="247" w:lineRule="auto"/>
                        </w:pPr>
                        <w:r>
                          <w:rPr>
                            <w:rFonts w:ascii="Liberation Sans" w:hAnsi="Liberation Sans" w:eastAsia="Liberation Sans" w:cs="Liberation Sans"/>
                            <w:b w:val="0"/>
                            <w:color w:val="182B32"/>
                            <w:sz w:val="28"/>
                          </w:rPr>
                          <w:t>What response did the source encourage for people in need?</w:t>
                        </w:r>
                      </w:p>
                      <w:p>
                        <w:pPr>
                          <w:keepLines/>
                          <w:spacing w:after="60" w:before="0" w:line="247" w:lineRule="auto"/>
                          <w:shd w:fill="E4EFF9"/>
                        </w:pPr>
                        <w:r>
                          <w:rPr>
                            <w:rFonts w:ascii="Liberation Sans" w:hAnsi="Liberation Sans" w:eastAsia="Liberation Sans" w:cs="Liberation Sans"/>
                            <w:b w:val="0"/>
                            <w:color w:val="182B32"/>
                            <w:sz w:val="28"/>
                          </w:rPr>
                          <w:t>Clue: Think of how people are treated.</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limit</w:t>
                        </w:r>
                      </w:p>
                      <w:p>
                        <w:pPr>
                          <w:keepLines/>
                          <w:spacing w:after="60" w:before="0" w:line="247" w:lineRule="auto"/>
                        </w:pPr>
                        <w:r>
                          <w:rPr>
                            <w:rFonts w:ascii="Liberation Sans" w:hAnsi="Liberation Sans" w:eastAsia="Liberation Sans" w:cs="Liberation Sans"/>
                            <w:b w:val="0"/>
                            <w:color w:val="182B32"/>
                            <w:sz w:val="28"/>
                          </w:rPr>
                          <w:t>Did hope guarantee that the room problem was solved?</w:t>
                        </w:r>
                      </w:p>
                      <w:p>
                        <w:pPr>
                          <w:keepLines/>
                          <w:spacing w:after="60" w:before="0" w:line="247" w:lineRule="auto"/>
                          <w:shd w:fill="E4EFF9"/>
                        </w:pPr>
                        <w:r>
                          <w:rPr>
                            <w:rFonts w:ascii="Liberation Sans" w:hAnsi="Liberation Sans" w:eastAsia="Liberation Sans" w:cs="Liberation Sans"/>
                            <w:b w:val="0"/>
                            <w:color w:val="182B32"/>
                            <w:sz w:val="28"/>
                          </w:rPr>
                          <w:t>Clue: Recall the difference between hope and known result.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Can a story carry an idea without being a promise about every event?</w:t>
                        </w:r>
                      </w:p>
                      <w:p>
                        <w:pPr>
                          <w:keepLines/>
                          <w:spacing w:after="60" w:before="0" w:line="247" w:lineRule="auto"/>
                          <w:shd w:fill="E4EFF9"/>
                        </w:pPr>
                        <w:r>
                          <w:rPr>
                            <w:rFonts w:ascii="Liberation Sans" w:hAnsi="Liberation Sans" w:eastAsia="Liberation Sans" w:cs="Liberation Sans"/>
                            <w:b w:val="0"/>
                            <w:color w:val="182B32"/>
                            <w:sz w:val="28"/>
                          </w:rPr>
                          <w:t>Clue: Think about the limits of a claim.</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paired retelling — G-P-S1 and G-P-S2, in new words. X: frightened boat travellers seek their teacher’s help; the sacred text says the storm becomes calm. Y: a woman repeatedly seeks justice; an unfair judge finally acts to stop her requests. The second text frames its story through perseverance in prayer.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Give one resilience idea from X or Y with a detail.</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Does either story guarantee that all real problems end? Explain.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Hope in a source</w:t>
                        </w:r>
                      </w:p>
                      <w:p>
                        <w:pPr>
                          <w:keepLines/>
                          <w:spacing w:after="60" w:before="0" w:line="247" w:lineRule="auto"/>
                        </w:pPr>
                        <w:r>
                          <w:rPr>
                            <w:rFonts w:ascii="Liberation Sans" w:hAnsi="Liberation Sans" w:eastAsia="Liberation Sans" w:cs="Liberation Sans"/>
                            <w:b w:val="0"/>
                            <w:color w:val="182B32"/>
                            <w:sz w:val="28"/>
                          </w:rPr>
                          <w:t>How did the Christian account link belief and hope?</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practical response</w:t>
                        </w:r>
                      </w:p>
                      <w:p>
                        <w:pPr>
                          <w:keepLines/>
                          <w:spacing w:after="60" w:before="0" w:line="247" w:lineRule="auto"/>
                        </w:pPr>
                        <w:r>
                          <w:rPr>
                            <w:rFonts w:ascii="Liberation Sans" w:hAnsi="Liberation Sans" w:eastAsia="Liberation Sans" w:cs="Liberation Sans"/>
                            <w:b w:val="0"/>
                            <w:color w:val="182B32"/>
                            <w:sz w:val="28"/>
                          </w:rPr>
                          <w:t>What caring response did that source encourage?</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limit</w:t>
                        </w:r>
                      </w:p>
                      <w:p>
                        <w:pPr>
                          <w:keepLines/>
                          <w:spacing w:after="60" w:before="0" w:line="247" w:lineRule="auto"/>
                        </w:pPr>
                        <w:r>
                          <w:rPr>
                            <w:rFonts w:ascii="Liberation Sans" w:hAnsi="Liberation Sans" w:eastAsia="Liberation Sans" w:cs="Liberation Sans"/>
                            <w:b w:val="0"/>
                            <w:color w:val="182B32"/>
                            <w:sz w:val="28"/>
                          </w:rPr>
                          <w:t>Why could we not say hope had solved the room problem?</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How could a story carry meaning without predicting every event?</w:t>
                        </w:r>
                      </w:p>
                      <w:p>
                        <w:pPr>
                          <w:keepLines/>
                          <w:spacing w:after="60" w:before="0" w:line="247" w:lineRule="auto"/>
                          <w:shd w:fill="E4EFF9"/>
                        </w:pPr>
                        <w:r>
                          <w:rPr>
                            <w:rFonts w:ascii="Liberation Sans" w:hAnsi="Liberation Sans" w:eastAsia="Liberation Sans" w:cs="Liberation Sans"/>
                            <w:b w:val="0"/>
                            <w:color w:val="182B32"/>
                            <w:sz w:val="28"/>
                          </w:rPr>
                          <w:t>Clue: Think about the task, not an unknown fact.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paired retelling — G-P-S1 and G-P-S2, in new words. X: frightened boat travellers seek their teacher’s help; the sacred text says the storm becomes calm. Y: a woman repeatedly seeks justice; an unfair judge finally acts to stop her requests. The second text frames its story through perseverance in prayer.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Compare one response in X with one in 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Give a limit to using these stories as a promise about real life.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Hope in a source</w:t>
                        </w:r>
                      </w:p>
                      <w:p>
                        <w:pPr>
                          <w:keepLines/>
                          <w:spacing w:after="60" w:before="0" w:line="247" w:lineRule="auto"/>
                        </w:pPr>
                        <w:r>
                          <w:rPr>
                            <w:rFonts w:ascii="Liberation Sans" w:hAnsi="Liberation Sans" w:eastAsia="Liberation Sans" w:cs="Liberation Sans"/>
                            <w:b w:val="0"/>
                            <w:color w:val="182B32"/>
                            <w:sz w:val="28"/>
                          </w:rPr>
                          <w:t>Report the source’s hope claim without requiring agreement with it.</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 practical response</w:t>
                        </w:r>
                      </w:p>
                      <w:p>
                        <w:pPr>
                          <w:keepLines/>
                          <w:spacing w:after="60" w:before="0" w:line="247" w:lineRule="auto"/>
                        </w:pPr>
                        <w:r>
                          <w:rPr>
                            <w:rFonts w:ascii="Liberation Sans" w:hAnsi="Liberation Sans" w:eastAsia="Liberation Sans" w:cs="Liberation Sans"/>
                            <w:b w:val="0"/>
                            <w:color w:val="182B32"/>
                            <w:sz w:val="28"/>
                          </w:rPr>
                          <w:t>Explain why hope did not remove the need for practical care.</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limit</w:t>
                        </w:r>
                      </w:p>
                      <w:p>
                        <w:pPr>
                          <w:keepLines/>
                          <w:spacing w:after="60" w:before="0" w:line="247" w:lineRule="auto"/>
                        </w:pPr>
                        <w:r>
                          <w:rPr>
                            <w:rFonts w:ascii="Liberation Sans" w:hAnsi="Liberation Sans" w:eastAsia="Liberation Sans" w:cs="Liberation Sans"/>
                            <w:b w:val="0"/>
                            <w:color w:val="182B32"/>
                            <w:sz w:val="28"/>
                          </w:rPr>
                          <w:t>Why would a guaranteed-cure claim go beyond the source?</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Why must a story’s meaning be kept distinct from a promise?</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paired retelling — G-P-S1 and G-P-S2, in new words. X: frightened boat travellers seek their teacher’s help; the sacred text says the storm becomes calm. Y: a woman repeatedly seeks justice; an unfair judge finally acts to stop her requests. The second text frames its story through perseverance in prayer.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Explain how two different resilience ideas appear in X and Y.</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Why must the text’s faith claims be kept distinct from guaranteed real outcomes?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Question: Does “this happens in the story” mean “this always happens in life”?</w:t>
                  </w:r>
                </w:p>
                <w:p>
                  <w:pPr>
                    <w:keepLines/>
                    <w:spacing w:after="60" w:before="0" w:line="247" w:lineRule="auto"/>
                  </w:pPr>
                  <w:r>
                    <w:rPr>
                      <w:rFonts w:ascii="Liberation Sans" w:hAnsi="Liberation Sans" w:eastAsia="Liberation Sans" w:cs="Liberation Sans"/>
                      <w:b w:val="0"/>
                      <w:color w:val="182B32"/>
                      <w:sz w:val="28"/>
                    </w:rPr>
                    <w:t>In your book: One brief choice or response.</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Worked method model</w:t>
                  </w:r>
                </w:p>
                <w:p>
                  <w:pPr>
                    <w:keepLines/>
                    <w:spacing w:after="60" w:before="0" w:line="247" w:lineRule="auto"/>
                  </w:pPr>
                  <w:r>
                    <w:rPr>
                      <w:rFonts w:ascii="Liberation Sans" w:hAnsi="Liberation Sans" w:eastAsia="Liberation Sans" w:cs="Liberation Sans"/>
                      <w:b w:val="0"/>
                      <w:color w:val="182B32"/>
                      <w:sz w:val="28"/>
                    </w:rPr>
                    <w:t>In Story A, the friends are afraid and turn to their teacher. The text links the event with faith.</w:t>
                  </w:r>
                </w:p>
                <w:p>
                  <w:pPr>
                    <w:keepLines/>
                    <w:spacing w:after="60" w:before="0" w:line="247" w:lineRule="auto"/>
                  </w:pPr>
                  <w:r>
                    <w:rPr>
                      <w:rFonts w:ascii="Liberation Sans" w:hAnsi="Liberation Sans" w:eastAsia="Liberation Sans" w:cs="Liberation Sans"/>
                      <w:b w:val="0"/>
                      <w:color w:val="182B32"/>
                      <w:sz w:val="28"/>
                    </w:rPr>
                    <w:t>Some Christians read this as an idea about trust through fear. I use a detail from the story.</w:t>
                  </w:r>
                </w:p>
                <w:p>
                  <w:pPr>
                    <w:keepLines/>
                    <w:spacing w:after="60" w:before="0" w:line="247" w:lineRule="auto"/>
                  </w:pPr>
                  <w:r>
                    <w:rPr>
                      <w:rFonts w:ascii="Liberation Sans" w:hAnsi="Liberation Sans" w:eastAsia="Liberation Sans" w:cs="Liberation Sans"/>
                      <w:b w:val="0"/>
                      <w:color w:val="182B32"/>
                      <w:sz w:val="28"/>
                    </w:rPr>
                    <w:t>I do not claim that faith controls real weather or that a frightened person has failed.</w:t>
                  </w:r>
                </w:p>
                <w:p>
                  <w:pPr>
                    <w:keepLines/>
                    <w:spacing w:after="60" w:before="0" w:line="247" w:lineRule="auto"/>
                  </w:pPr>
                  <w:r>
                    <w:rPr>
                      <w:rFonts w:ascii="Liberation Sans" w:hAnsi="Liberation Sans" w:eastAsia="Liberation Sans" w:cs="Liberation Sans"/>
                      <w:b w:val="0"/>
                      <w:color w:val="182B32"/>
                      <w:sz w:val="28"/>
                    </w:rPr>
                    <w:t>In your book: Keep one useful model note or word meaning. Mark it as model, not your own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means spoken feedback. WS means worked with support. I means independent.</w:t>
                  </w:r>
                </w:p>
                <w:p>
                  <w:pPr>
                    <w:keepLines/>
                    <w:spacing w:after="60" w:before="0" w:line="247" w:lineRule="auto"/>
                  </w:pPr>
                  <w:r>
                    <w:rPr>
                      <w:rFonts w:ascii="Liberation Sans" w:hAnsi="Liberation Sans" w:eastAsia="Liberation Sans" w:cs="Liberation Sans"/>
                      <w:b w:val="0"/>
                      <w:color w:val="182B32"/>
                      <w:sz w:val="28"/>
                    </w:rPr>
                    <w:t>NS means one next step. E means evidence kept on the evidence app.</w:t>
                  </w:r>
                </w:p>
                <w:p>
                  <w:pPr>
                    <w:keepLines/>
                    <w:spacing w:after="60" w:before="0" w:line="247" w:lineRule="auto"/>
                  </w:pPr>
                  <w:r>
                    <w:rPr>
                      <w:rFonts w:ascii="Liberation Sans" w:hAnsi="Liberation Sans" w:eastAsia="Liberation Sans" w:cs="Liberation Sans"/>
                      <w:b w:val="0"/>
                      <w:color w:val="182B32"/>
                      <w:sz w:val="28"/>
                    </w:rPr>
                    <w:t>R means responded: an adult heard the response and it shaped the next step.</w:t>
                  </w:r>
                </w:p>
                <w:p>
                  <w:pPr>
                    <w:keepLines/>
                    <w:spacing w:after="60" w:before="0" w:line="247" w:lineRule="auto"/>
                  </w:pPr>
                  <w:r>
                    <w:rPr>
                      <w:rFonts w:ascii="Liberation Sans" w:hAnsi="Liberation Sans" w:eastAsia="Liberation Sans" w:cs="Liberation Sans"/>
                      <w:b w:val="0"/>
                      <w:color w:val="182B32"/>
                      <w:sz w:val="28"/>
                    </w:rPr>
                    <w:t>// marks a self-edit point. ? means read this back to me. You may show or sign your meaning.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Make your own choices from the sources.</w:t>
                  </w:r>
                </w:p>
                <w:p>
                  <w:pPr>
                    <w:keepLines/>
                    <w:spacing w:after="60" w:before="0" w:line="247" w:lineRule="auto"/>
                  </w:pPr>
                  <w:r>
                    <w:rPr>
                      <w:rFonts w:ascii="Liberation Sans" w:hAnsi="Liberation Sans" w:eastAsia="Liberation Sans" w:cs="Liberation Sans"/>
                      <w:b w:val="0"/>
                      <w:color w:val="182B32"/>
                      <w:sz w:val="28"/>
                    </w:rPr>
                    <w:t>Use Stories A and B. Give a detail from each and explain a resilience idea: trust or persistence. State one limit for each story. Then use C to give one safe way to keep seeking help without entering the unsafe path. Use resilience, trust, persistence and sacred text.</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Story A detail [ ] / possible meaning [ ] / limit [ ]</w:t>
                  </w:r>
                </w:p>
                <w:p>
                  <w:pPr>
                    <w:keepLines/>
                    <w:spacing w:after="60" w:before="0" w:line="247" w:lineRule="auto"/>
                  </w:pPr>
                  <w:r>
                    <w:rPr>
                      <w:rFonts w:ascii="Liberation Sans" w:hAnsi="Liberation Sans" w:eastAsia="Liberation Sans" w:cs="Liberation Sans"/>
                      <w:b w:val="0"/>
                      <w:color w:val="182B32"/>
                      <w:sz w:val="28"/>
                    </w:rPr>
                    <w:t>Story B detail [ ] / possible meaning [ ] / limit [ ]</w:t>
                  </w:r>
                </w:p>
                <w:p>
                  <w:pPr>
                    <w:keepLines/>
                    <w:spacing w:after="60" w:before="0" w:line="247" w:lineRule="auto"/>
                  </w:pPr>
                  <w:r>
                    <w:rPr>
                      <w:rFonts w:ascii="Liberation Sans" w:hAnsi="Liberation Sans" w:eastAsia="Liberation Sans" w:cs="Liberation Sans"/>
                      <w:b w:val="0"/>
                      <w:color w:val="182B32"/>
                      <w:sz w:val="28"/>
                    </w:rPr>
                    <w:t>Safe action for C [ ] / reason [ ]</w:t>
                  </w:r>
                </w:p>
                <w:p>
                  <w:pPr>
                    <w:keepLines/>
                    <w:spacing w:after="60" w:before="0" w:line="247" w:lineRule="auto"/>
                  </w:pPr>
                  <w:r>
                    <w:rPr>
                      <w:rFonts w:ascii="Liberation Sans" w:hAnsi="Liberation Sans" w:eastAsia="Liberation Sans" w:cs="Liberation Sans"/>
                      <w:b w:val="0"/>
                      <w:color w:val="182B32"/>
                      <w:sz w:val="28"/>
                    </w:rPr>
                    <w:t>My check,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Use these steps. You choose every detail and answer.</w:t>
                  </w:r>
                </w:p>
                <w:p>
                  <w:pPr>
                    <w:keepLines/>
                    <w:spacing w:after="60" w:before="0" w:line="247" w:lineRule="auto"/>
                  </w:pPr>
                  <w:r>
                    <w:rPr>
                      <w:rFonts w:ascii="Liberation Sans" w:hAnsi="Liberation Sans" w:eastAsia="Liberation Sans" w:cs="Liberation Sans"/>
                      <w:b w:val="0"/>
                      <w:color w:val="182B32"/>
                      <w:sz w:val="28"/>
                    </w:rPr>
                    <w:t>Core task: Explain an idea of resilience in two sacred-text stories.</w:t>
                  </w:r>
                </w:p>
                <w:p>
                  <w:pPr>
                    <w:keepLines/>
                    <w:spacing w:after="60" w:before="0" w:line="247" w:lineRule="auto"/>
                  </w:pPr>
                  <w:r>
                    <w:rPr>
                      <w:rFonts w:ascii="Liberation Sans" w:hAnsi="Liberation Sans" w:eastAsia="Liberation Sans" w:cs="Liberation Sans"/>
                      <w:b w:val="0"/>
                      <w:color w:val="182B32"/>
                      <w:sz w:val="28"/>
                    </w:rPr>
                    <w:t>1. For A, choose a detail about fear and trust.</w:t>
                  </w:r>
                </w:p>
                <w:p>
                  <w:pPr>
                    <w:keepLines/>
                    <w:spacing w:after="60" w:before="0" w:line="247" w:lineRule="auto"/>
                  </w:pPr>
                  <w:r>
                    <w:rPr>
                      <w:rFonts w:ascii="Liberation Sans" w:hAnsi="Liberation Sans" w:eastAsia="Liberation Sans" w:cs="Liberation Sans"/>
                      <w:b w:val="0"/>
                      <w:color w:val="182B32"/>
                      <w:sz w:val="28"/>
                    </w:rPr>
                    <w:t>2. For B, choose a detail about keeping at a request.</w:t>
                  </w:r>
                </w:p>
                <w:p>
                  <w:pPr>
                    <w:keepLines/>
                    <w:spacing w:after="60" w:before="0" w:line="247" w:lineRule="auto"/>
                  </w:pPr>
                  <w:r>
                    <w:rPr>
                      <w:rFonts w:ascii="Liberation Sans" w:hAnsi="Liberation Sans" w:eastAsia="Liberation Sans" w:cs="Liberation Sans"/>
                      <w:b w:val="0"/>
                      <w:color w:val="182B32"/>
                      <w:sz w:val="28"/>
                    </w:rPr>
                    <w:t>3. Explain what each detail may mean to some believers.</w:t>
                  </w:r>
                </w:p>
                <w:p>
                  <w:pPr>
                    <w:keepLines/>
                    <w:spacing w:after="60" w:before="0" w:line="247" w:lineRule="auto"/>
                  </w:pPr>
                  <w:r>
                    <w:rPr>
                      <w:rFonts w:ascii="Liberation Sans" w:hAnsi="Liberation Sans" w:eastAsia="Liberation Sans" w:cs="Liberation Sans"/>
                      <w:b w:val="0"/>
                      <w:color w:val="182B32"/>
                      <w:sz w:val="28"/>
                    </w:rPr>
                    <w:t>4. State what neither story can promise. Choose a safe action for C.</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resilience, trust, persistence, sacred text.</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Story A detail [ ] / possible meaning [ ] / limit [ ]</w:t>
                  </w:r>
                </w:p>
                <w:p>
                  <w:pPr>
                    <w:keepLines/>
                    <w:spacing w:after="60" w:before="0" w:line="247" w:lineRule="auto"/>
                  </w:pPr>
                  <w:r>
                    <w:rPr>
                      <w:rFonts w:ascii="Liberation Sans" w:hAnsi="Liberation Sans" w:eastAsia="Liberation Sans" w:cs="Liberation Sans"/>
                      <w:b w:val="0"/>
                      <w:color w:val="182B32"/>
                      <w:sz w:val="28"/>
                    </w:rPr>
                    <w:t>Story B detail [ ] / possible meaning [ ] / limit [ ]</w:t>
                  </w:r>
                </w:p>
                <w:p>
                  <w:pPr>
                    <w:keepLines/>
                    <w:spacing w:after="60" w:before="0" w:line="247" w:lineRule="auto"/>
                  </w:pPr>
                  <w:r>
                    <w:rPr>
                      <w:rFonts w:ascii="Liberation Sans" w:hAnsi="Liberation Sans" w:eastAsia="Liberation Sans" w:cs="Liberation Sans"/>
                      <w:b w:val="0"/>
                      <w:color w:val="182B32"/>
                      <w:sz w:val="28"/>
                    </w:rPr>
                    <w:t>Safe action for C [ ] / reason [ ]</w:t>
                  </w:r>
                </w:p>
                <w:p>
                  <w:pPr>
                    <w:keepLines/>
                    <w:spacing w:after="60" w:before="0" w:line="247" w:lineRule="auto"/>
                  </w:pPr>
                  <w:r>
                    <w:rPr>
                      <w:rFonts w:ascii="Liberation Sans" w:hAnsi="Liberation Sans" w:eastAsia="Liberation Sans" w:cs="Liberation Sans"/>
                      <w:b w:val="0"/>
                      <w:color w:val="182B32"/>
                      <w:sz w:val="28"/>
                    </w:rPr>
                    <w:t>My check,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Choose from the options, then add your own word, phrase or reason.</w:t>
                  </w:r>
                </w:p>
                <w:p>
                  <w:pPr>
                    <w:keepLines/>
                    <w:spacing w:after="60" w:before="0" w:line="247" w:lineRule="auto"/>
                  </w:pPr>
                  <w:r>
                    <w:rPr>
                      <w:rFonts w:ascii="Liberation Sans" w:hAnsi="Liberation Sans" w:eastAsia="Liberation Sans" w:cs="Liberation Sans"/>
                      <w:b w:val="0"/>
                      <w:color w:val="182B32"/>
                      <w:sz w:val="28"/>
                    </w:rPr>
                    <w:t>Core task: Explain an idea of resilience in two sacred-text stories.</w:t>
                  </w:r>
                </w:p>
                <w:p>
                  <w:pPr>
                    <w:keepLines/>
                    <w:spacing w:after="60" w:before="0" w:line="247" w:lineRule="auto"/>
                  </w:pPr>
                  <w:r>
                    <w:rPr>
                      <w:rFonts w:ascii="Liberation Sans" w:hAnsi="Liberation Sans" w:eastAsia="Liberation Sans" w:cs="Liberation Sans"/>
                      <w:b w:val="0"/>
                      <w:color w:val="182B32"/>
                      <w:sz w:val="28"/>
                    </w:rPr>
                    <w:t>For A, choose an idea to test: trust through fear / faith stops every real storm / fear makes a person bad.</w:t>
                  </w:r>
                </w:p>
                <w:p>
                  <w:pPr>
                    <w:keepLines/>
                    <w:spacing w:after="60" w:before="0" w:line="247" w:lineRule="auto"/>
                  </w:pPr>
                  <w:r>
                    <w:rPr>
                      <w:rFonts w:ascii="Liberation Sans" w:hAnsi="Liberation Sans" w:eastAsia="Liberation Sans" w:cs="Liberation Sans"/>
                      <w:b w:val="0"/>
                      <w:color w:val="182B32"/>
                      <w:sz w:val="28"/>
                    </w:rPr>
                    <w:t>For B, choose an idea to test: persistence / unfair judging is kind / all requests succeed.</w:t>
                  </w:r>
                </w:p>
                <w:p>
                  <w:pPr>
                    <w:keepLines/>
                    <w:spacing w:after="60" w:before="0" w:line="247" w:lineRule="auto"/>
                  </w:pPr>
                  <w:r>
                    <w:rPr>
                      <w:rFonts w:ascii="Liberation Sans" w:hAnsi="Liberation Sans" w:eastAsia="Liberation Sans" w:cs="Liberation Sans"/>
                      <w:b w:val="0"/>
                      <w:color w:val="182B32"/>
                      <w:sz w:val="28"/>
                    </w:rPr>
                    <w:t>Give a story detail in your own words for each choice. Add a limit and a safe action for C.</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resilience, trust, persistence, sacred text.</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Story A detail [ ] / possible meaning [ ] / limit [ ]</w:t>
                  </w:r>
                </w:p>
                <w:p>
                  <w:pPr>
                    <w:keepLines/>
                    <w:spacing w:after="60" w:before="0" w:line="247" w:lineRule="auto"/>
                  </w:pPr>
                  <w:r>
                    <w:rPr>
                      <w:rFonts w:ascii="Liberation Sans" w:hAnsi="Liberation Sans" w:eastAsia="Liberation Sans" w:cs="Liberation Sans"/>
                      <w:b w:val="0"/>
                      <w:color w:val="182B32"/>
                      <w:sz w:val="28"/>
                    </w:rPr>
                    <w:t>Story B detail [ ] / possible meaning [ ] / limit [ ]</w:t>
                  </w:r>
                </w:p>
                <w:p>
                  <w:pPr>
                    <w:keepLines/>
                    <w:spacing w:after="60" w:before="0" w:line="247" w:lineRule="auto"/>
                  </w:pPr>
                  <w:r>
                    <w:rPr>
                      <w:rFonts w:ascii="Liberation Sans" w:hAnsi="Liberation Sans" w:eastAsia="Liberation Sans" w:cs="Liberation Sans"/>
                      <w:b w:val="0"/>
                      <w:color w:val="182B32"/>
                      <w:sz w:val="28"/>
                    </w:rPr>
                    <w:t>Safe action for C [ ] / reason [ ]</w:t>
                  </w:r>
                </w:p>
                <w:p>
                  <w:pPr>
                    <w:keepLines/>
                    <w:spacing w:after="60" w:before="0" w:line="247" w:lineRule="auto"/>
                  </w:pPr>
                  <w:r>
                    <w:rPr>
                      <w:rFonts w:ascii="Liberation Sans" w:hAnsi="Liberation Sans" w:eastAsia="Liberation Sans" w:cs="Liberation Sans"/>
                      <w:b w:val="0"/>
                      <w:color w:val="182B32"/>
                      <w:sz w:val="28"/>
                    </w:rPr>
                    <w:t>My check,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Complete the core task, then try the further challenge.</w:t>
                  </w:r>
                </w:p>
                <w:p>
                  <w:pPr>
                    <w:keepLines/>
                    <w:spacing w:after="60" w:before="0" w:line="247" w:lineRule="auto"/>
                  </w:pPr>
                  <w:r>
                    <w:rPr>
                      <w:rFonts w:ascii="Liberation Sans" w:hAnsi="Liberation Sans" w:eastAsia="Liberation Sans" w:cs="Liberation Sans"/>
                      <w:b w:val="0"/>
                      <w:color w:val="182B32"/>
                      <w:sz w:val="28"/>
                    </w:rPr>
                    <w:t>Use Stories A and B. Give a detail from each and explain a resilience idea: trust or persistence. State one limit for each story. Then use C to give one safe way to keep seeking help without entering the unsafe path. Use resilience, trust, persistence and sacred text.</w:t>
                  </w:r>
                </w:p>
                <w:p>
                  <w:pPr>
                    <w:keepLines/>
                    <w:spacing w:after="60" w:before="0" w:line="247" w:lineRule="auto"/>
                  </w:pPr>
                  <w:r>
                    <w:rPr>
                      <w:rFonts w:ascii="Liberation Sans" w:hAnsi="Liberation Sans" w:eastAsia="Liberation Sans" w:cs="Liberation Sans"/>
                      <w:b w:val="0"/>
                      <w:color w:val="182B32"/>
                      <w:sz w:val="28"/>
                    </w:rPr>
                    <w:t>Further challenge: Explain a difference between the two stories’ resilience ideas without ranking the people or claiming either idea always brings success.</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Story A detail [ ] / possible meaning [ ] / limit [ ]</w:t>
                  </w:r>
                </w:p>
                <w:p>
                  <w:pPr>
                    <w:keepLines/>
                    <w:spacing w:after="60" w:before="0" w:line="247" w:lineRule="auto"/>
                  </w:pPr>
                  <w:r>
                    <w:rPr>
                      <w:rFonts w:ascii="Liberation Sans" w:hAnsi="Liberation Sans" w:eastAsia="Liberation Sans" w:cs="Liberation Sans"/>
                      <w:b w:val="0"/>
                      <w:color w:val="182B32"/>
                      <w:sz w:val="28"/>
                    </w:rPr>
                    <w:t>Story B detail [ ] / possible meaning [ ] / limit [ ]</w:t>
                  </w:r>
                </w:p>
                <w:p>
                  <w:pPr>
                    <w:keepLines/>
                    <w:spacing w:after="60" w:before="0" w:line="247" w:lineRule="auto"/>
                  </w:pPr>
                  <w:r>
                    <w:rPr>
                      <w:rFonts w:ascii="Liberation Sans" w:hAnsi="Liberation Sans" w:eastAsia="Liberation Sans" w:cs="Liberation Sans"/>
                      <w:b w:val="0"/>
                      <w:color w:val="182B32"/>
                      <w:sz w:val="28"/>
                    </w:rPr>
                    <w:t>Safe action for C [ ] / reason [ ]</w:t>
                  </w:r>
                </w:p>
                <w:p>
                  <w:pPr>
                    <w:keepLines/>
                    <w:spacing w:after="60" w:before="0" w:line="247" w:lineRule="auto"/>
                  </w:pPr>
                  <w:r>
                    <w:rPr>
                      <w:rFonts w:ascii="Liberation Sans" w:hAnsi="Liberation Sans" w:eastAsia="Liberation Sans" w:cs="Liberation Sans"/>
                      <w:b w:val="0"/>
                      <w:color w:val="182B32"/>
                      <w:sz w:val="28"/>
                    </w:rPr>
                    <w:t>My check,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and check</w:t>
                  </w:r>
                </w:p>
                <w:p>
                  <w:pPr>
                    <w:keepLines/>
                    <w:spacing w:after="60" w:before="0" w:line="247" w:lineRule="auto"/>
                  </w:pPr>
                  <w:r>
                    <w:rPr>
                      <w:rFonts w:ascii="Liberation Sans" w:hAnsi="Liberation Sans" w:eastAsia="Liberation Sans" w:cs="Liberation Sans"/>
                      <w:b w:val="0"/>
                      <w:color w:val="182B32"/>
                      <w:sz w:val="28"/>
                    </w:rPr>
                    <w:t>A sacred text is studied as a source of meaning within a faith.</w:t>
                  </w:r>
                </w:p>
                <w:p>
                  <w:pPr>
                    <w:keepLines/>
                    <w:spacing w:after="60" w:before="0" w:line="247" w:lineRule="auto"/>
                  </w:pPr>
                  <w:r>
                    <w:rPr>
                      <w:rFonts w:ascii="Liberation Sans" w:hAnsi="Liberation Sans" w:eastAsia="Liberation Sans" w:cs="Liberation Sans"/>
                      <w:b w:val="0"/>
                      <w:color w:val="182B32"/>
                      <w:sz w:val="28"/>
                    </w:rPr>
                    <w:t>Story A can be read through trust; Story B through persistence in its prayer context.</w:t>
                  </w:r>
                </w:p>
                <w:p>
                  <w:pPr>
                    <w:keepLines/>
                    <w:spacing w:after="60" w:before="0" w:line="247" w:lineRule="auto"/>
                  </w:pPr>
                  <w:r>
                    <w:rPr>
                      <w:rFonts w:ascii="Liberation Sans" w:hAnsi="Liberation Sans" w:eastAsia="Liberation Sans" w:cs="Liberation Sans"/>
                      <w:b w:val="0"/>
                      <w:color w:val="182B32"/>
                      <w:sz w:val="28"/>
                    </w:rPr>
                    <w:t>We can describe these ideas without acting out prayer or claiming that belief guarantees safety or justice.</w:t>
                  </w:r>
                </w:p>
                <w:p>
                  <w:pPr>
                    <w:keepLines/>
                    <w:spacing w:after="60" w:before="0" w:line="247" w:lineRule="auto"/>
                  </w:pPr>
                  <w:r>
                    <w:rPr>
                      <w:rFonts w:ascii="Liberation Sans" w:hAnsi="Liberation Sans" w:eastAsia="Liberation Sans" w:cs="Liberation Sans"/>
                      <w:b w:val="0"/>
                      <w:color w:val="182B32"/>
                      <w:sz w:val="28"/>
                    </w:rPr>
                    <w:t>Use the supplied third-person sources. No personal belief or loss story is needed. You may use the neutral case to explain a source idea, or pass.</w:t>
                  </w:r>
                </w:p>
                <w:p>
                  <w:pPr>
                    <w:keepLines/>
                    <w:spacing w:after="60" w:before="0" w:line="247" w:lineRule="auto"/>
                  </w:pPr>
                  <w:r>
                    <w:rPr>
                      <w:rFonts w:ascii="Liberation Sans" w:hAnsi="Liberation Sans" w:eastAsia="Liberation Sans" w:cs="Liberation Sans"/>
                      <w:b w:val="0"/>
                      <w:color w:val="182B32"/>
                      <w:sz w:val="28"/>
                    </w:rPr>
                    <w:t>Two parallel empty rows are labelled story detail, possible meaning and limit. The stories are not acted out or illustrated with sacred figures.</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5184000" cy="1728000"/>
                        <wp:docPr id="16" name="Lesson diagram" descr="Two parallel empty rows are labelled story detail, possible meaning and limit. The stories are not acted out or illustrated with sacred figures."/>
                        <ns0:graphic xmlns:ns0="http://schemas.openxmlformats.org/drawingml/2006/main">
                          <ns0:graphicData uri="http://schemas.microsoft.com/office/word/2010/wordprocessingGroup">
                            <wpg:wgp>
                              <wpg:cNvGrpSpPr/>
                              <wpg:grpSpPr>
                                <ns0:xfrm>
                                  <ns0:off x="0" y="0"/>
                                  <ns0:ext cx="5184000" cy="1728000"/>
                                  <ns0:chOff x="0" y="0"/>
                                  <ns0:chExt cx="900000" cy="300000"/>
                                </ns0:xfrm>
                              </wpg:grpSpPr>
                              <wps:wsp>
                                <wps:cNvSpPr txBox="0"/>
                                <wps:spPr>
                                  <ns0:xfrm>
                                    <ns0:off x="0" y="0"/>
                                    <ns0:ext cx="900000" cy="300000"/>
                                  </ns0:xfrm>
                                  <ns0:custGeom>
                                    <ns0:avLst/>
                                    <ns0:gdLst/>
                                    <ns0:ahLst/>
                                    <ns0:cxnLst/>
                                    <ns0:rect l="0" t="0" r="r" b="b"/>
                                    <ns0:pathLst>
                                      <ns0:path w="900000" h="300000">
                                        <ns0:moveTo>
                                          <ns0:pt x="0" y="0"/>
                                        </ns0:moveTo>
                                        <ns0:lnTo>
                                          <ns0:pt x="900000" y="0"/>
                                        </ns0:lnTo>
                                        <ns0:lnTo>
                                          <ns0:pt x="900000" y="300000"/>
                                        </ns0:lnTo>
                                        <ns0:lnTo>
                                          <ns0:pt x="0" y="300000"/>
                                        </ns0:lnTo>
                                        <ns0:close/>
                                      </ns0:path>
                                    </ns0:pathLst>
                                  </ns0:custGeom>
                                  <ns0:noFill/>
                                  <ns0:ln w="5760">
                                    <ns0:noFill/>
                                  </ns0:ln>
                                </wps:spPr>
                                <wps:bodyPr lIns="0" tIns="0" rIns="0" bIns="0" anchor="t">
                                  <ns0:noAutofit/>
                                </wps:bodyPr>
                              </wps:wsp>
                              <wps:wsp>
                                <wps:cNvSpPr txBox="0"/>
                                <wps:spPr>
                                  <ns0:xfrm>
                                    <ns0:off x="20000" y="25000"/>
                                    <ns0:ext cx="270000" cy="110000"/>
                                  </ns0:xfrm>
                                  <ns0:custGeom>
                                    <ns0:avLst/>
                                    <ns0:gdLst/>
                                    <ns0:ahLst/>
                                    <ns0:cxnLst/>
                                    <ns0:rect l="0" t="0" r="r" b="b"/>
                                    <ns0:pathLst>
                                      <ns0:path w="270000" h="110000">
                                        <ns0:moveTo>
                                          <ns0:pt x="0" y="0"/>
                                        </ns0:moveTo>
                                        <ns0:lnTo>
                                          <ns0:pt x="270000" y="0"/>
                                        </ns0:lnTo>
                                        <ns0:lnTo>
                                          <ns0:pt x="270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35000" y="35000"/>
                                    <ns0:ext cx="153260" cy="37482"/>
                                  </ns0:xfrm>
                                  <ns0:prstGeom prst="rect">
                                    <ns0:avLst/>
                                  </ns0:prstGeom>
                                  <ns0:noFill/>
                                  <ns0:ln w="5760">
                                    <ns0:noFill/>
                                  </ns0:ln>
                                </wps:spPr>
                                <wps:txbx>
                                  <w:txbxContent>
                                    <w:p>
                                      <w:r>
                                        <w:rPr>
                                          <w:rFonts w:ascii="Liberation Sans" w:hAnsi="Liberation Sans" w:eastAsia="Liberation Sans" w:cs="Liberation Sans"/>
                                          <w:sz w:val="28"/>
                                          <w:color w:val="17324d"/>
                                        </w:rPr>
                                        <w:t>story detail</w:t>
                                      </w:r>
                                    </w:p>
                                  </w:txbxContent>
                                </wps:txbx>
                                <wps:bodyPr lIns="0" tIns="0" rIns="0" bIns="0" anchor="t">
                                  <ns0:noAutofit/>
                                </wps:bodyPr>
                              </wps:wsp>
                              <wps:wsp>
                                <wps:cNvSpPr txBox="0"/>
                                <wps:spPr>
                                  <ns0:xfrm>
                                    <ns0:off x="315000" y="25000"/>
                                    <ns0:ext cx="270000" cy="110000"/>
                                  </ns0:xfrm>
                                  <ns0:custGeom>
                                    <ns0:avLst/>
                                    <ns0:gdLst/>
                                    <ns0:ahLst/>
                                    <ns0:cxnLst/>
                                    <ns0:rect l="0" t="0" r="r" b="b"/>
                                    <ns0:pathLst>
                                      <ns0:path w="270000" h="110000">
                                        <ns0:moveTo>
                                          <ns0:pt x="0" y="0"/>
                                        </ns0:moveTo>
                                        <ns0:lnTo>
                                          <ns0:pt x="270000" y="0"/>
                                        </ns0:lnTo>
                                        <ns0:lnTo>
                                          <ns0:pt x="270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330000" y="35000"/>
                                    <ns0:ext cx="244237" cy="37482"/>
                                  </ns0:xfrm>
                                  <ns0:prstGeom prst="rect">
                                    <ns0:avLst/>
                                  </ns0:prstGeom>
                                  <ns0:noFill/>
                                  <ns0:ln w="5760">
                                    <ns0:noFill/>
                                  </ns0:ln>
                                </wps:spPr>
                                <wps:txbx>
                                  <w:txbxContent>
                                    <w:p>
                                      <w:r>
                                        <w:rPr>
                                          <w:rFonts w:ascii="Liberation Sans" w:hAnsi="Liberation Sans" w:eastAsia="Liberation Sans" w:cs="Liberation Sans"/>
                                          <w:sz w:val="28"/>
                                          <w:color w:val="17324d"/>
                                        </w:rPr>
                                        <w:t>possible meaning</w:t>
                                      </w:r>
                                    </w:p>
                                  </w:txbxContent>
                                </wps:txbx>
                                <wps:bodyPr lIns="0" tIns="0" rIns="0" bIns="0" anchor="t">
                                  <ns0:noAutofit/>
                                </wps:bodyPr>
                              </wps:wsp>
                              <wps:wsp>
                                <wps:cNvSpPr txBox="0"/>
                                <wps:spPr>
                                  <ns0:xfrm>
                                    <ns0:off x="610000" y="25000"/>
                                    <ns0:ext cx="270000" cy="110000"/>
                                  </ns0:xfrm>
                                  <ns0:custGeom>
                                    <ns0:avLst/>
                                    <ns0:gdLst/>
                                    <ns0:ahLst/>
                                    <ns0:cxnLst/>
                                    <ns0:rect l="0" t="0" r="r" b="b"/>
                                    <ns0:pathLst>
                                      <ns0:path w="270000" h="110000">
                                        <ns0:moveTo>
                                          <ns0:pt x="0" y="0"/>
                                        </ns0:moveTo>
                                        <ns0:lnTo>
                                          <ns0:pt x="270000" y="0"/>
                                        </ns0:lnTo>
                                        <ns0:lnTo>
                                          <ns0:pt x="270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625000" y="35000"/>
                                    <ns0:ext cx="58863" cy="37482"/>
                                  </ns0:xfrm>
                                  <ns0:prstGeom prst="rect">
                                    <ns0:avLst/>
                                  </ns0:prstGeom>
                                  <ns0:noFill/>
                                  <ns0:ln w="5760">
                                    <ns0:noFill/>
                                  </ns0:ln>
                                </wps:spPr>
                                <wps:txbx>
                                  <w:txbxContent>
                                    <w:p>
                                      <w:r>
                                        <w:rPr>
                                          <w:rFonts w:ascii="Liberation Sans" w:hAnsi="Liberation Sans" w:eastAsia="Liberation Sans" w:cs="Liberation Sans"/>
                                          <w:sz w:val="28"/>
                                          <w:color w:val="17324d"/>
                                        </w:rPr>
                                        <w:t>limit</w:t>
                                      </w:r>
                                    </w:p>
                                  </w:txbxContent>
                                </wps:txbx>
                                <wps:bodyPr lIns="0" tIns="0" rIns="0" bIns="0" anchor="t">
                                  <ns0:noAutofit/>
                                </wps:bodyPr>
                              </wps:wsp>
                              <wps:wsp>
                                <wps:cNvSpPr txBox="0"/>
                                <wps:spPr>
                                  <ns0:xfrm>
                                    <ns0:off x="20000" y="167000"/>
                                    <ns0:ext cx="270000" cy="110000"/>
                                  </ns0:xfrm>
                                  <ns0:custGeom>
                                    <ns0:avLst/>
                                    <ns0:gdLst/>
                                    <ns0:ahLst/>
                                    <ns0:cxnLst/>
                                    <ns0:rect l="0" t="0" r="r" b="b"/>
                                    <ns0:pathLst>
                                      <ns0:path w="270000" h="110000">
                                        <ns0:moveTo>
                                          <ns0:pt x="0" y="0"/>
                                        </ns0:moveTo>
                                        <ns0:lnTo>
                                          <ns0:pt x="270000" y="0"/>
                                        </ns0:lnTo>
                                        <ns0:lnTo>
                                          <ns0:pt x="270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35000" y="177000"/>
                                    <ns0:ext cx="153260" cy="37482"/>
                                  </ns0:xfrm>
                                  <ns0:prstGeom prst="rect">
                                    <ns0:avLst/>
                                  </ns0:prstGeom>
                                  <ns0:noFill/>
                                  <ns0:ln w="5760">
                                    <ns0:noFill/>
                                  </ns0:ln>
                                </wps:spPr>
                                <wps:txbx>
                                  <w:txbxContent>
                                    <w:p>
                                      <w:r>
                                        <w:rPr>
                                          <w:rFonts w:ascii="Liberation Sans" w:hAnsi="Liberation Sans" w:eastAsia="Liberation Sans" w:cs="Liberation Sans"/>
                                          <w:sz w:val="28"/>
                                          <w:color w:val="17324d"/>
                                        </w:rPr>
                                        <w:t>story detail</w:t>
                                      </w:r>
                                    </w:p>
                                  </w:txbxContent>
                                </wps:txbx>
                                <wps:bodyPr lIns="0" tIns="0" rIns="0" bIns="0" anchor="t">
                                  <ns0:noAutofit/>
                                </wps:bodyPr>
                              </wps:wsp>
                              <wps:wsp>
                                <wps:cNvSpPr txBox="0"/>
                                <wps:spPr>
                                  <ns0:xfrm>
                                    <ns0:off x="315000" y="167000"/>
                                    <ns0:ext cx="270000" cy="110000"/>
                                  </ns0:xfrm>
                                  <ns0:custGeom>
                                    <ns0:avLst/>
                                    <ns0:gdLst/>
                                    <ns0:ahLst/>
                                    <ns0:cxnLst/>
                                    <ns0:rect l="0" t="0" r="r" b="b"/>
                                    <ns0:pathLst>
                                      <ns0:path w="270000" h="110000">
                                        <ns0:moveTo>
                                          <ns0:pt x="0" y="0"/>
                                        </ns0:moveTo>
                                        <ns0:lnTo>
                                          <ns0:pt x="270000" y="0"/>
                                        </ns0:lnTo>
                                        <ns0:lnTo>
                                          <ns0:pt x="270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330000" y="177000"/>
                                    <ns0:ext cx="244237" cy="37482"/>
                                  </ns0:xfrm>
                                  <ns0:prstGeom prst="rect">
                                    <ns0:avLst/>
                                  </ns0:prstGeom>
                                  <ns0:noFill/>
                                  <ns0:ln w="5760">
                                    <ns0:noFill/>
                                  </ns0:ln>
                                </wps:spPr>
                                <wps:txbx>
                                  <w:txbxContent>
                                    <w:p>
                                      <w:r>
                                        <w:rPr>
                                          <w:rFonts w:ascii="Liberation Sans" w:hAnsi="Liberation Sans" w:eastAsia="Liberation Sans" w:cs="Liberation Sans"/>
                                          <w:sz w:val="28"/>
                                          <w:color w:val="17324d"/>
                                        </w:rPr>
                                        <w:t>possible meaning</w:t>
                                      </w:r>
                                    </w:p>
                                  </w:txbxContent>
                                </wps:txbx>
                                <wps:bodyPr lIns="0" tIns="0" rIns="0" bIns="0" anchor="t">
                                  <ns0:noAutofit/>
                                </wps:bodyPr>
                              </wps:wsp>
                              <wps:wsp>
                                <wps:cNvSpPr txBox="0"/>
                                <wps:spPr>
                                  <ns0:xfrm>
                                    <ns0:off x="610000" y="167000"/>
                                    <ns0:ext cx="270000" cy="110000"/>
                                  </ns0:xfrm>
                                  <ns0:custGeom>
                                    <ns0:avLst/>
                                    <ns0:gdLst/>
                                    <ns0:ahLst/>
                                    <ns0:cxnLst/>
                                    <ns0:rect l="0" t="0" r="r" b="b"/>
                                    <ns0:pathLst>
                                      <ns0:path w="270000" h="110000">
                                        <ns0:moveTo>
                                          <ns0:pt x="0" y="0"/>
                                        </ns0:moveTo>
                                        <ns0:lnTo>
                                          <ns0:pt x="270000" y="0"/>
                                        </ns0:lnTo>
                                        <ns0:lnTo>
                                          <ns0:pt x="270000" y="110000"/>
                                        </ns0:lnTo>
                                        <ns0:lnTo>
                                          <ns0:pt x="0" y="110000"/>
                                        </ns0:lnTo>
                                        <ns0:close/>
                                      </ns0:path>
                                    </ns0:pathLst>
                                  </ns0:custGeom>
                                  <ns0:solidFill>
                                    <ns0:srgbClr val="ffffff"/>
                                  </ns0:solidFill>
                                  <ns0:ln w="23040">
                                    <ns0:solidFill>
                                      <ns0:srgbClr val="17324d"/>
                                    </ns0:solidFill>
                                  </ns0:ln>
                                </wps:spPr>
                                <wps:bodyPr lIns="0" tIns="0" rIns="0" bIns="0" anchor="t">
                                  <ns0:noAutofit/>
                                </wps:bodyPr>
                              </wps:wsp>
                              <wps:wsp>
                                <wps:cNvSpPr txBox="1"/>
                                <wps:spPr>
                                  <ns0:xfrm>
                                    <ns0:off x="625000" y="177000"/>
                                    <ns0:ext cx="58863" cy="37482"/>
                                  </ns0:xfrm>
                                  <ns0:prstGeom prst="rect">
                                    <ns0:avLst/>
                                  </ns0:prstGeom>
                                  <ns0:noFill/>
                                  <ns0:ln w="5760">
                                    <ns0:noFill/>
                                  </ns0:ln>
                                </wps:spPr>
                                <wps:txbx>
                                  <w:txbxContent>
                                    <w:p>
                                      <w:r>
                                        <w:rPr>
                                          <w:rFonts w:ascii="Liberation Sans" w:hAnsi="Liberation Sans" w:eastAsia="Liberation Sans" w:cs="Liberation Sans"/>
                                          <w:sz w:val="28"/>
                                          <w:color w:val="17324d"/>
                                        </w:rPr>
                                        <w:t>limit</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resilience</w:t>
                  </w:r>
                </w:p>
                <w:p>
                  <w:pPr>
                    <w:keepLines/>
                    <w:spacing w:after="60" w:before="0" w:line="247" w:lineRule="auto"/>
                  </w:pPr>
                  <w:r>
                    <w:rPr>
                      <w:rFonts w:ascii="Liberation Sans" w:hAnsi="Liberation Sans" w:eastAsia="Liberation Sans" w:cs="Liberation Sans"/>
                      <w:b w:val="0"/>
                      <w:color w:val="182B32"/>
                      <w:sz w:val="28"/>
                    </w:rPr>
                    <w:t>ways of responding and seeking support through difficulty.</w:t>
                  </w:r>
                </w:p>
                <w:p>
                  <w:pPr>
                    <w:keepLines/>
                    <w:spacing w:after="60" w:before="0" w:line="247" w:lineRule="auto"/>
                  </w:pPr>
                  <w:r>
                    <w:rPr>
                      <w:rFonts w:ascii="Liberation Sans" w:hAnsi="Liberation Sans" w:eastAsia="Liberation Sans" w:cs="Liberation Sans"/>
                      <w:b w:val="0"/>
                      <w:color w:val="182B32"/>
                      <w:sz w:val="28"/>
                    </w:rPr>
                    <w:t>A path bends around a plain block and reaches a help point. It shows a changed route and support.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8" name="Lesson diagram" descr="A path bends around a plain block and reaches a help point. It shows a changed route and suppor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15000" y="90000"/>
                                    <ns0:ext cx="95000" cy="90000"/>
                                  </ns0:xfrm>
                                  <ns0:custGeom>
                                    <ns0:avLst/>
                                    <ns0:gdLst/>
                                    <ns0:ahLst/>
                                    <ns0:cxnLst/>
                                    <ns0:rect l="0" t="0" r="r" b="b"/>
                                    <ns0:pathLst>
                                      <ns0:path w="95000" h="90000">
                                        <ns0:moveTo>
                                          <ns0:pt x="0" y="0"/>
                                        </ns0:moveTo>
                                        <ns0:lnTo>
                                          <ns0:pt x="95000" y="0"/>
                                        </ns0:lnTo>
                                        <ns0:lnTo>
                                          <ns0:pt x="95000" y="90000"/>
                                        </ns0:lnTo>
                                        <ns0:lnTo>
                                          <ns0:pt x="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5000" y="45000"/>
                                    <ns0:ext cx="410000" cy="115000"/>
                                  </ns0:xfrm>
                                  <ns0:custGeom>
                                    <ns0:avLst/>
                                    <ns0:gdLst/>
                                    <ns0:ahLst/>
                                    <ns0:cxnLst/>
                                    <ns0:rect l="0" t="0" r="r" b="b"/>
                                    <ns0:pathLst>
                                      <ns0:path w="410000" h="115000">
                                        <ns0:moveTo>
                                          <ns0:pt x="0" y="115000"/>
                                        </ns0:moveTo>
                                        <ns0:lnTo>
                                          <ns0:pt x="90000" y="115000"/>
                                        </ns0:lnTo>
                                        <ns0:lnTo>
                                          <ns0:pt x="120000" y="0"/>
                                        </ns0:lnTo>
                                        <ns0:lnTo>
                                          <ns0:pt x="305000" y="0"/>
                                        </ns0:lnTo>
                                        <ns0:lnTo>
                                          <ns0:pt x="350000" y="110000"/>
                                        </ns0:lnTo>
                                        <ns0:lnTo>
                                          <ns0:pt x="410000" y="110000"/>
                                        </ns0:lnTo>
                                      </ns0:path>
                                    </ns0:pathLst>
                                  </ns0:custGeom>
                                  <ns0:noFill/>
                                  <ns0:ln w="32914">
                                    <ns0:solidFill>
                                      <ns0:srgbClr val="17324d"/>
                                    </ns0:solidFill>
                                  </ns0:ln>
                                </wps:spPr>
                                <wps:bodyPr lIns="0" tIns="0" rIns="0" bIns="0" anchor="t">
                                  <ns0:noAutofit/>
                                </wps:bodyPr>
                              </wps:wsp>
                              <wps:wsp>
                                <wps:cNvSpPr txBox="0"/>
                                <wps:spPr>
                                  <ns0:xfrm>
                                    <ns0:off x="468000" y="128000"/>
                                    <ns0:ext cx="54000" cy="54000"/>
                                  </ns0:xfrm>
                                  <ns0:prstGeom prst="ellipse">
                                    <ns0:avLst/>
                                  </ns0:prstGeom>
                                  <ns0:solidFill>
                                    <ns0:srgbClr val="ffffff"/>
                                  </ns0:solidFill>
                                  <ns0:ln w="32914">
                                    <ns0:solidFill>
                                      <ns0:srgbClr val="17324d"/>
                                    </ns0:solidFill>
                                  </ns0:ln>
                                </wps:spPr>
                                <wps:bodyPr lIns="0" tIns="0" rIns="0" bIns="0" anchor="t">
                                  <ns0:noAutofit/>
                                </wps:bodyPr>
                              </wps:wsp>
                              <wps:wsp>
                                <wps:cNvSpPr txBox="1"/>
                                <wps:spPr>
                                  <ns0:xfrm>
                                    <ns0:off x="455000" y="82000"/>
                                    <ns0:ext cx="44851" cy="26237"/>
                                  </ns0:xfrm>
                                  <ns0:prstGeom prst="rect">
                                    <ns0:avLst/>
                                  </ns0:prstGeom>
                                  <ns0:noFill/>
                                  <ns0:ln w="8228">
                                    <ns0:noFill/>
                                  </ns0:ln>
                                </wps:spPr>
                                <wps:txbx>
                                  <w:txbxContent>
                                    <w:p>
                                      <w:r>
                                        <w:rPr>
                                          <w:rFonts w:ascii="Liberation Sans" w:hAnsi="Liberation Sans" w:eastAsia="Liberation Sans" w:cs="Liberation Sans"/>
                                          <w:sz w:val="28"/>
                                          <w:color w:val="17324d"/>
                                        </w:rPr>
                                        <w:t>help</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9" name="Picture 1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trust</w:t>
                  </w:r>
                </w:p>
                <w:p>
                  <w:pPr>
                    <w:keepLines/>
                    <w:spacing w:after="60" w:before="0" w:line="247" w:lineRule="auto"/>
                  </w:pPr>
                  <w:r>
                    <w:rPr>
                      <w:rFonts w:ascii="Liberation Sans" w:hAnsi="Liberation Sans" w:eastAsia="Liberation Sans" w:cs="Liberation Sans"/>
                      <w:b w:val="0"/>
                      <w:color w:val="182B32"/>
                      <w:sz w:val="28"/>
                    </w:rPr>
                    <w:t>to place confidence in someone or something.</w:t>
                  </w:r>
                </w:p>
                <w:p>
                  <w:pPr>
                    <w:keepLines/>
                    <w:spacing w:after="60" w:before="0" w:line="247" w:lineRule="auto"/>
                  </w:pPr>
                  <w:r>
                    <w:rPr>
                      <w:rFonts w:ascii="Liberation Sans" w:hAnsi="Liberation Sans" w:eastAsia="Liberation Sans" w:cs="Liberation Sans"/>
                      <w:b w:val="0"/>
                      <w:color w:val="182B32"/>
                      <w:sz w:val="28"/>
                    </w:rPr>
                    <w:t>Two plain person shapes join with a link labelled confidence. No real identities are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0" name="Lesson diagram" descr="Two plain person shapes join with a link labelled confidence. No real identities are show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0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80000" y="66000"/>
                                    <ns0:ext cx="1" cy="56000"/>
                                  </ns0:xfrm>
                                  <ns0:prstGeom prst="line">
                                    <ns0:avLst/>
                                  </ns0:prstGeom>
                                  <ns0:noFill/>
                                  <ns0:ln w="32914">
                                    <ns0:solidFill>
                                      <ns0:srgbClr val="17324d"/>
                                    </ns0:solidFill>
                                  </ns0:ln>
                                </wps:spPr>
                                <wps:bodyPr lIns="0" tIns="0" rIns="0" bIns="0" anchor="t">
                                  <ns0:noAutofit/>
                                </wps:bodyPr>
                              </wps:wsp>
                              <wps:wsp>
                                <wps:cNvSpPr txBox="0"/>
                                <wps:spPr>
                                  <ns0:xfrm>
                                    <ns0:off x="48000" y="90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52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80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495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515000" y="66000"/>
                                    <ns0:ext cx="1" cy="56000"/>
                                  </ns0:xfrm>
                                  <ns0:prstGeom prst="line">
                                    <ns0:avLst/>
                                  </ns0:prstGeom>
                                  <ns0:noFill/>
                                  <ns0:ln w="32914">
                                    <ns0:solidFill>
                                      <ns0:srgbClr val="17324d"/>
                                    </ns0:solidFill>
                                  </ns0:ln>
                                </wps:spPr>
                                <wps:bodyPr lIns="0" tIns="0" rIns="0" bIns="0" anchor="t">
                                  <ns0:noAutofit/>
                                </wps:bodyPr>
                              </wps:wsp>
                              <wps:wsp>
                                <wps:cNvSpPr txBox="0"/>
                                <wps:spPr>
                                  <ns0:xfrm>
                                    <ns0:off x="483000" y="90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487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515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122000" y="105000"/>
                                    <ns0:ext cx="350000" cy="1"/>
                                  </ns0:xfrm>
                                  <ns0:prstGeom prst="line">
                                    <ns0:avLst/>
                                  </ns0:prstGeom>
                                  <ns0:noFill/>
                                  <ns0:ln w="32914">
                                    <ns0:solidFill>
                                      <ns0:srgbClr val="17324d"/>
                                    </ns0:solidFill>
                                  </ns0:ln>
                                </wps:spPr>
                                <wps:bodyPr lIns="0" tIns="0" rIns="0" bIns="0" anchor="t">
                                  <ns0:noAutofit/>
                                </wps:bodyPr>
                              </wps:wsp>
                              <wps:wsp>
                                <wps:cNvSpPr txBox="1"/>
                                <wps:spPr>
                                  <ns0:xfrm>
                                    <ns0:off x="225000" y="55000"/>
                                    <ns0:ext cx="108514" cy="26237"/>
                                  </ns0:xfrm>
                                  <ns0:prstGeom prst="rect">
                                    <ns0:avLst/>
                                  </ns0:prstGeom>
                                  <ns0:noFill/>
                                  <ns0:ln w="8228">
                                    <ns0:noFill/>
                                  </ns0:ln>
                                </wps:spPr>
                                <wps:txbx>
                                  <w:txbxContent>
                                    <w:p>
                                      <w:r>
                                        <w:rPr>
                                          <w:rFonts w:ascii="Liberation Sans" w:hAnsi="Liberation Sans" w:eastAsia="Liberation Sans" w:cs="Liberation Sans"/>
                                          <w:sz w:val="28"/>
                                          <w:color w:val="17324d"/>
                                        </w:rPr>
                                        <w:t>confidence</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1" name="Picture 2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persistence</w:t>
                  </w:r>
                </w:p>
                <w:p>
                  <w:pPr>
                    <w:keepLines/>
                    <w:spacing w:after="60" w:before="0" w:line="247" w:lineRule="auto"/>
                  </w:pPr>
                  <w:r>
                    <w:rPr>
                      <w:rFonts w:ascii="Liberation Sans" w:hAnsi="Liberation Sans" w:eastAsia="Liberation Sans" w:cs="Liberation Sans"/>
                      <w:b w:val="0"/>
                      <w:color w:val="182B32"/>
                      <w:sz w:val="28"/>
                    </w:rPr>
                    <w:t>keeping at an aim over time.</w:t>
                  </w:r>
                </w:p>
                <w:p>
                  <w:pPr>
                    <w:keepLines/>
                    <w:spacing w:after="60" w:before="0" w:line="247" w:lineRule="auto"/>
                  </w:pPr>
                  <w:r>
                    <w:rPr>
                      <w:rFonts w:ascii="Liberation Sans" w:hAnsi="Liberation Sans" w:eastAsia="Liberation Sans" w:cs="Liberation Sans"/>
                      <w:b w:val="0"/>
                      <w:color w:val="182B32"/>
                      <w:sz w:val="28"/>
                    </w:rPr>
                    <w:t>Three short arrows return to an empty goal box. They mean repeated effort, not guaranteed success.</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2" name="Lesson diagram" descr="Three short arrows return to an empty goal box. They mean repeated effort, not guaranteed success."/>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05000" y="45000"/>
                                    <ns0:ext cx="150000" cy="140000"/>
                                  </ns0:xfrm>
                                  <ns0:custGeom>
                                    <ns0:avLst/>
                                    <ns0:gdLst/>
                                    <ns0:ahLst/>
                                    <ns0:cxnLst/>
                                    <ns0:rect l="0" t="0" r="r" b="b"/>
                                    <ns0:pathLst>
                                      <ns0:path w="150000" h="140000">
                                        <ns0:moveTo>
                                          <ns0:pt x="0" y="0"/>
                                        </ns0:moveTo>
                                        <ns0:lnTo>
                                          <ns0:pt x="150000" y="0"/>
                                        </ns0:lnTo>
                                        <ns0:lnTo>
                                          <ns0:pt x="150000" y="140000"/>
                                        </ns0:lnTo>
                                        <ns0:lnTo>
                                          <ns0:pt x="0" y="14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85000" y="70000"/>
                                    <ns0:ext cx="295000" cy="1"/>
                                  </ns0:xfrm>
                                  <ns0:prstGeom prst="line">
                                    <ns0:avLst/>
                                  </ns0:prstGeom>
                                  <ns0:noFill/>
                                  <ns0:ln w="32914">
                                    <ns0:solidFill>
                                      <ns0:srgbClr val="17324d"/>
                                    </ns0:solidFill>
                                  </ns0:ln>
                                </wps:spPr>
                                <wps:bodyPr lIns="0" tIns="0" rIns="0" bIns="0" anchor="t">
                                  <ns0:noAutofit/>
                                </wps:bodyPr>
                              </wps:wsp>
                              <wps:wsp>
                                <wps:cNvSpPr txBox="0"/>
                                <wps:spPr>
                                  <ns0:xfrm>
                                    <ns0:off x="368000" y="6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85000" y="115000"/>
                                    <ns0:ext cx="295000" cy="1"/>
                                  </ns0:xfrm>
                                  <ns0:prstGeom prst="line">
                                    <ns0:avLst/>
                                  </ns0:prstGeom>
                                  <ns0:noFill/>
                                  <ns0:ln w="32914">
                                    <ns0:solidFill>
                                      <ns0:srgbClr val="17324d"/>
                                    </ns0:solidFill>
                                  </ns0:ln>
                                </wps:spPr>
                                <wps:bodyPr lIns="0" tIns="0" rIns="0" bIns="0" anchor="t">
                                  <ns0:noAutofit/>
                                </wps:bodyPr>
                              </wps:wsp>
                              <wps:wsp>
                                <wps:cNvSpPr txBox="0"/>
                                <wps:spPr>
                                  <ns0:xfrm>
                                    <ns0:off x="368000" y="10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85000" y="160000"/>
                                    <ns0:ext cx="295000" cy="1"/>
                                  </ns0:xfrm>
                                  <ns0:prstGeom prst="line">
                                    <ns0:avLst/>
                                  </ns0:prstGeom>
                                  <ns0:noFill/>
                                  <ns0:ln w="32914">
                                    <ns0:solidFill>
                                      <ns0:srgbClr val="17324d"/>
                                    </ns0:solidFill>
                                  </ns0:ln>
                                </wps:spPr>
                                <wps:bodyPr lIns="0" tIns="0" rIns="0" bIns="0" anchor="t">
                                  <ns0:noAutofit/>
                                </wps:bodyPr>
                              </wps:wsp>
                              <wps:wsp>
                                <wps:cNvSpPr txBox="0"/>
                                <wps:spPr>
                                  <ns0:xfrm>
                                    <ns0:off x="368000" y="15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3" name="Picture 2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sacred text</w:t>
                  </w:r>
                </w:p>
                <w:p>
                  <w:pPr>
                    <w:keepLines/>
                    <w:spacing w:after="60" w:before="0" w:line="247" w:lineRule="auto"/>
                  </w:pPr>
                  <w:r>
                    <w:rPr>
                      <w:rFonts w:ascii="Liberation Sans" w:hAnsi="Liberation Sans" w:eastAsia="Liberation Sans" w:cs="Liberation Sans"/>
                      <w:b w:val="0"/>
                      <w:color w:val="182B32"/>
                      <w:sz w:val="28"/>
                    </w:rPr>
                    <w:t>a text treated as holy within a faith.</w:t>
                  </w:r>
                </w:p>
                <w:p>
                  <w:pPr>
                    <w:keepLines/>
                    <w:spacing w:after="60" w:before="0" w:line="247" w:lineRule="auto"/>
                  </w:pPr>
                  <w:r>
                    <w:rPr>
                      <w:rFonts w:ascii="Liberation Sans" w:hAnsi="Liberation Sans" w:eastAsia="Liberation Sans" w:cs="Liberation Sans"/>
                      <w:b w:val="0"/>
                      <w:color w:val="182B32"/>
                      <w:sz w:val="28"/>
                    </w:rPr>
                    <w:t>A closed plain book sits beside a label saying holy within a faith. It is a teaching symbol, not a sacred original.</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4" name="Lesson diagram" descr="A closed plain book sits beside a label saying holy within a faith. It is a teaching symbol, not a sacred original."/>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80000" y="38000"/>
                                    <ns0:ext cx="155000" cy="145000"/>
                                  </ns0:xfrm>
                                  <ns0:custGeom>
                                    <ns0:avLst/>
                                    <ns0:gdLst/>
                                    <ns0:ahLst/>
                                    <ns0:cxnLst/>
                                    <ns0:rect l="0" t="0" r="r" b="b"/>
                                    <ns0:pathLst>
                                      <ns0:path w="155000" h="145000">
                                        <ns0:moveTo>
                                          <ns0:pt x="0" y="0"/>
                                        </ns0:moveTo>
                                        <ns0:lnTo>
                                          <ns0:pt x="155000" y="0"/>
                                        </ns0:lnTo>
                                        <ns0:lnTo>
                                          <ns0:pt x="155000" y="145000"/>
                                        </ns0:lnTo>
                                        <ns0:lnTo>
                                          <ns0:pt x="0" y="1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03000" y="38000"/>
                                    <ns0:ext cx="1" cy="145000"/>
                                  </ns0:xfrm>
                                  <ns0:prstGeom prst="line">
                                    <ns0:avLst/>
                                  </ns0:prstGeom>
                                  <ns0:noFill/>
                                  <ns0:ln w="32914">
                                    <ns0:solidFill>
                                      <ns0:srgbClr val="17324d"/>
                                    </ns0:solidFill>
                                  </ns0:ln>
                                </wps:spPr>
                                <wps:bodyPr lIns="0" tIns="0" rIns="0" bIns="0" anchor="t">
                                  <ns0:noAutofit/>
                                </wps:bodyPr>
                              </wps:wsp>
                              <wps:wsp>
                                <wps:cNvSpPr txBox="1"/>
                                <wps:spPr>
                                  <ns0:xfrm>
                                    <ns0:off x="282000" y="91000"/>
                                    <ns0:ext cx="169750" cy="26237"/>
                                  </ns0:xfrm>
                                  <ns0:prstGeom prst="rect">
                                    <ns0:avLst/>
                                  </ns0:prstGeom>
                                  <ns0:noFill/>
                                  <ns0:ln w="8228">
                                    <ns0:noFill/>
                                  </ns0:ln>
                                </wps:spPr>
                                <wps:txbx>
                                  <w:txbxContent>
                                    <w:p>
                                      <w:r>
                                        <w:rPr>
                                          <w:rFonts w:ascii="Liberation Sans" w:hAnsi="Liberation Sans" w:eastAsia="Liberation Sans" w:cs="Liberation Sans"/>
                                          <w:sz w:val="28"/>
                                          <w:color w:val="17324d"/>
                                        </w:rPr>
                                        <w:t>holy within a faith</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5" name="Picture 2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What do two sacred-text stories say about not giving up?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resilience</w:t>
                  </w:r>
                </w:p>
                <w:p>
                  <w:pPr>
                    <w:keepLines/>
                    <w:spacing w:after="60" w:before="0" w:line="247" w:lineRule="auto"/>
                  </w:pPr>
                  <w:r>
                    <w:rPr>
                      <w:rFonts w:ascii="Liberation Sans" w:hAnsi="Liberation Sans" w:eastAsia="Liberation Sans" w:cs="Liberation Sans"/>
                      <w:b w:val="0"/>
                      <w:color w:val="182B32"/>
                      <w:sz w:val="28"/>
                    </w:rPr>
                    <w:t>ways of responding and seeking support through difficulty.</w:t>
                  </w:r>
                </w:p>
                <w:p>
                  <w:pPr>
                    <w:keepLines/>
                    <w:spacing w:after="60" w:before="0" w:line="247" w:lineRule="auto"/>
                  </w:pPr>
                  <w:r>
                    <w:rPr>
                      <w:rFonts w:ascii="Liberation Sans" w:hAnsi="Liberation Sans" w:eastAsia="Liberation Sans" w:cs="Liberation Sans"/>
                      <w:b w:val="0"/>
                      <w:color w:val="182B32"/>
                      <w:sz w:val="28"/>
                    </w:rPr>
                    <w:t>A path bends around a plain block and reaches a help point. It shows a changed route and support.</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6" name="Lesson diagram" descr="A path bends around a plain block and reaches a help point. It shows a changed route and support."/>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215000" y="90000"/>
                                    <ns0:ext cx="95000" cy="90000"/>
                                  </ns0:xfrm>
                                  <ns0:custGeom>
                                    <ns0:avLst/>
                                    <ns0:gdLst/>
                                    <ns0:ahLst/>
                                    <ns0:cxnLst/>
                                    <ns0:rect l="0" t="0" r="r" b="b"/>
                                    <ns0:pathLst>
                                      <ns0:path w="95000" h="90000">
                                        <ns0:moveTo>
                                          <ns0:pt x="0" y="0"/>
                                        </ns0:moveTo>
                                        <ns0:lnTo>
                                          <ns0:pt x="95000" y="0"/>
                                        </ns0:lnTo>
                                        <ns0:lnTo>
                                          <ns0:pt x="95000" y="90000"/>
                                        </ns0:lnTo>
                                        <ns0:lnTo>
                                          <ns0:pt x="0" y="9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5000" y="45000"/>
                                    <ns0:ext cx="410000" cy="115000"/>
                                  </ns0:xfrm>
                                  <ns0:custGeom>
                                    <ns0:avLst/>
                                    <ns0:gdLst/>
                                    <ns0:ahLst/>
                                    <ns0:cxnLst/>
                                    <ns0:rect l="0" t="0" r="r" b="b"/>
                                    <ns0:pathLst>
                                      <ns0:path w="410000" h="115000">
                                        <ns0:moveTo>
                                          <ns0:pt x="0" y="115000"/>
                                        </ns0:moveTo>
                                        <ns0:lnTo>
                                          <ns0:pt x="90000" y="115000"/>
                                        </ns0:lnTo>
                                        <ns0:lnTo>
                                          <ns0:pt x="120000" y="0"/>
                                        </ns0:lnTo>
                                        <ns0:lnTo>
                                          <ns0:pt x="305000" y="0"/>
                                        </ns0:lnTo>
                                        <ns0:lnTo>
                                          <ns0:pt x="350000" y="110000"/>
                                        </ns0:lnTo>
                                        <ns0:lnTo>
                                          <ns0:pt x="410000" y="110000"/>
                                        </ns0:lnTo>
                                      </ns0:path>
                                    </ns0:pathLst>
                                  </ns0:custGeom>
                                  <ns0:noFill/>
                                  <ns0:ln w="32914">
                                    <ns0:solidFill>
                                      <ns0:srgbClr val="17324d"/>
                                    </ns0:solidFill>
                                  </ns0:ln>
                                </wps:spPr>
                                <wps:bodyPr lIns="0" tIns="0" rIns="0" bIns="0" anchor="t">
                                  <ns0:noAutofit/>
                                </wps:bodyPr>
                              </wps:wsp>
                              <wps:wsp>
                                <wps:cNvSpPr txBox="0"/>
                                <wps:spPr>
                                  <ns0:xfrm>
                                    <ns0:off x="468000" y="128000"/>
                                    <ns0:ext cx="54000" cy="54000"/>
                                  </ns0:xfrm>
                                  <ns0:prstGeom prst="ellipse">
                                    <ns0:avLst/>
                                  </ns0:prstGeom>
                                  <ns0:solidFill>
                                    <ns0:srgbClr val="ffffff"/>
                                  </ns0:solidFill>
                                  <ns0:ln w="32914">
                                    <ns0:solidFill>
                                      <ns0:srgbClr val="17324d"/>
                                    </ns0:solidFill>
                                  </ns0:ln>
                                </wps:spPr>
                                <wps:bodyPr lIns="0" tIns="0" rIns="0" bIns="0" anchor="t">
                                  <ns0:noAutofit/>
                                </wps:bodyPr>
                              </wps:wsp>
                              <wps:wsp>
                                <wps:cNvSpPr txBox="1"/>
                                <wps:spPr>
                                  <ns0:xfrm>
                                    <ns0:off x="455000" y="82000"/>
                                    <ns0:ext cx="44851" cy="26237"/>
                                  </ns0:xfrm>
                                  <ns0:prstGeom prst="rect">
                                    <ns0:avLst/>
                                  </ns0:prstGeom>
                                  <ns0:noFill/>
                                  <ns0:ln w="8228">
                                    <ns0:noFill/>
                                  </ns0:ln>
                                </wps:spPr>
                                <wps:txbx>
                                  <w:txbxContent>
                                    <w:p>
                                      <w:r>
                                        <w:rPr>
                                          <w:rFonts w:ascii="Liberation Sans" w:hAnsi="Liberation Sans" w:eastAsia="Liberation Sans" w:cs="Liberation Sans"/>
                                          <w:sz w:val="28"/>
                                          <w:color w:val="17324d"/>
                                        </w:rPr>
                                        <w:t>help</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trust</w:t>
                  </w:r>
                </w:p>
                <w:p>
                  <w:pPr>
                    <w:keepLines/>
                    <w:spacing w:after="60" w:before="0" w:line="247" w:lineRule="auto"/>
                  </w:pPr>
                  <w:r>
                    <w:rPr>
                      <w:rFonts w:ascii="Liberation Sans" w:hAnsi="Liberation Sans" w:eastAsia="Liberation Sans" w:cs="Liberation Sans"/>
                      <w:b w:val="0"/>
                      <w:color w:val="182B32"/>
                      <w:sz w:val="28"/>
                    </w:rPr>
                    <w:t>to place confidence in someone or something.</w:t>
                  </w:r>
                </w:p>
                <w:p>
                  <w:pPr>
                    <w:keepLines/>
                    <w:spacing w:after="60" w:before="0" w:line="247" w:lineRule="auto"/>
                  </w:pPr>
                  <w:r>
                    <w:rPr>
                      <w:rFonts w:ascii="Liberation Sans" w:hAnsi="Liberation Sans" w:eastAsia="Liberation Sans" w:cs="Liberation Sans"/>
                      <w:b w:val="0"/>
                      <w:color w:val="182B32"/>
                      <w:sz w:val="28"/>
                    </w:rPr>
                    <w:t>Two plain person shapes join with a link labelled confidence. No real identities are shown.</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8" name="Lesson diagram" descr="Two plain person shapes join with a link labelled confidence. No real identities are shown."/>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0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80000" y="66000"/>
                                    <ns0:ext cx="1" cy="56000"/>
                                  </ns0:xfrm>
                                  <ns0:prstGeom prst="line">
                                    <ns0:avLst/>
                                  </ns0:prstGeom>
                                  <ns0:noFill/>
                                  <ns0:ln w="32914">
                                    <ns0:solidFill>
                                      <ns0:srgbClr val="17324d"/>
                                    </ns0:solidFill>
                                  </ns0:ln>
                                </wps:spPr>
                                <wps:bodyPr lIns="0" tIns="0" rIns="0" bIns="0" anchor="t">
                                  <ns0:noAutofit/>
                                </wps:bodyPr>
                              </wps:wsp>
                              <wps:wsp>
                                <wps:cNvSpPr txBox="0"/>
                                <wps:spPr>
                                  <ns0:xfrm>
                                    <ns0:off x="48000" y="90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52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80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495000" y="25000"/>
                                    <ns0:ext cx="40000" cy="40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515000" y="66000"/>
                                    <ns0:ext cx="1" cy="56000"/>
                                  </ns0:xfrm>
                                  <ns0:prstGeom prst="line">
                                    <ns0:avLst/>
                                  </ns0:prstGeom>
                                  <ns0:noFill/>
                                  <ns0:ln w="32914">
                                    <ns0:solidFill>
                                      <ns0:srgbClr val="17324d"/>
                                    </ns0:solidFill>
                                  </ns0:ln>
                                </wps:spPr>
                                <wps:bodyPr lIns="0" tIns="0" rIns="0" bIns="0" anchor="t">
                                  <ns0:noAutofit/>
                                </wps:bodyPr>
                              </wps:wsp>
                              <wps:wsp>
                                <wps:cNvSpPr txBox="0"/>
                                <wps:spPr>
                                  <ns0:xfrm>
                                    <ns0:off x="483000" y="90000"/>
                                    <ns0:ext cx="64000" cy="1"/>
                                  </ns0:xfrm>
                                  <ns0:prstGeom prst="line">
                                    <ns0:avLst/>
                                  </ns0:prstGeom>
                                  <ns0:noFill/>
                                  <ns0:ln w="32914">
                                    <ns0:solidFill>
                                      <ns0:srgbClr val="17324d"/>
                                    </ns0:solidFill>
                                  </ns0:ln>
                                </wps:spPr>
                                <wps:bodyPr lIns="0" tIns="0" rIns="0" bIns="0" anchor="t">
                                  <ns0:noAutofit/>
                                </wps:bodyPr>
                              </wps:wsp>
                              <wps:wsp>
                                <wps:cNvSpPr txBox="0"/>
                                <wps:spPr>
                                  <ns0:xfrm flipH="1">
                                    <ns0:off x="487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515000" y="122000"/>
                                    <ns0:ext cx="28000" cy="48000"/>
                                  </ns0:xfrm>
                                  <ns0:prstGeom prst="line">
                                    <ns0:avLst/>
                                  </ns0:prstGeom>
                                  <ns0:noFill/>
                                  <ns0:ln w="32914">
                                    <ns0:solidFill>
                                      <ns0:srgbClr val="17324d"/>
                                    </ns0:solidFill>
                                  </ns0:ln>
                                </wps:spPr>
                                <wps:bodyPr lIns="0" tIns="0" rIns="0" bIns="0" anchor="t">
                                  <ns0:noAutofit/>
                                </wps:bodyPr>
                              </wps:wsp>
                              <wps:wsp>
                                <wps:cNvSpPr txBox="0"/>
                                <wps:spPr>
                                  <ns0:xfrm>
                                    <ns0:off x="122000" y="105000"/>
                                    <ns0:ext cx="350000" cy="1"/>
                                  </ns0:xfrm>
                                  <ns0:prstGeom prst="line">
                                    <ns0:avLst/>
                                  </ns0:prstGeom>
                                  <ns0:noFill/>
                                  <ns0:ln w="32914">
                                    <ns0:solidFill>
                                      <ns0:srgbClr val="17324d"/>
                                    </ns0:solidFill>
                                  </ns0:ln>
                                </wps:spPr>
                                <wps:bodyPr lIns="0" tIns="0" rIns="0" bIns="0" anchor="t">
                                  <ns0:noAutofit/>
                                </wps:bodyPr>
                              </wps:wsp>
                              <wps:wsp>
                                <wps:cNvSpPr txBox="1"/>
                                <wps:spPr>
                                  <ns0:xfrm>
                                    <ns0:off x="225000" y="55000"/>
                                    <ns0:ext cx="108514" cy="26237"/>
                                  </ns0:xfrm>
                                  <ns0:prstGeom prst="rect">
                                    <ns0:avLst/>
                                  </ns0:prstGeom>
                                  <ns0:noFill/>
                                  <ns0:ln w="8228">
                                    <ns0:noFill/>
                                  </ns0:ln>
                                </wps:spPr>
                                <wps:txbx>
                                  <w:txbxContent>
                                    <w:p>
                                      <w:r>
                                        <w:rPr>
                                          <w:rFonts w:ascii="Liberation Sans" w:hAnsi="Liberation Sans" w:eastAsia="Liberation Sans" w:cs="Liberation Sans"/>
                                          <w:sz w:val="28"/>
                                          <w:color w:val="17324d"/>
                                        </w:rPr>
                                        <w:t>confidence</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persistence</w:t>
                  </w:r>
                </w:p>
                <w:p>
                  <w:pPr>
                    <w:keepLines/>
                    <w:spacing w:after="60" w:before="0" w:line="247" w:lineRule="auto"/>
                  </w:pPr>
                  <w:r>
                    <w:rPr>
                      <w:rFonts w:ascii="Liberation Sans" w:hAnsi="Liberation Sans" w:eastAsia="Liberation Sans" w:cs="Liberation Sans"/>
                      <w:b w:val="0"/>
                      <w:color w:val="182B32"/>
                      <w:sz w:val="28"/>
                    </w:rPr>
                    <w:t>keeping at an aim over time.</w:t>
                  </w:r>
                </w:p>
                <w:p>
                  <w:pPr>
                    <w:keepLines/>
                    <w:spacing w:after="60" w:before="0" w:line="247" w:lineRule="auto"/>
                  </w:pPr>
                  <w:r>
                    <w:rPr>
                      <w:rFonts w:ascii="Liberation Sans" w:hAnsi="Liberation Sans" w:eastAsia="Liberation Sans" w:cs="Liberation Sans"/>
                      <w:b w:val="0"/>
                      <w:color w:val="182B32"/>
                      <w:sz w:val="28"/>
                    </w:rPr>
                    <w:t>Three short arrows return to an empty goal box. They mean repeated effort, not guaranteed success.</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0" name="Lesson diagram" descr="Three short arrows return to an empty goal box. They mean repeated effort, not guaranteed success."/>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05000" y="45000"/>
                                    <ns0:ext cx="150000" cy="140000"/>
                                  </ns0:xfrm>
                                  <ns0:custGeom>
                                    <ns0:avLst/>
                                    <ns0:gdLst/>
                                    <ns0:ahLst/>
                                    <ns0:cxnLst/>
                                    <ns0:rect l="0" t="0" r="r" b="b"/>
                                    <ns0:pathLst>
                                      <ns0:path w="150000" h="140000">
                                        <ns0:moveTo>
                                          <ns0:pt x="0" y="0"/>
                                        </ns0:moveTo>
                                        <ns0:lnTo>
                                          <ns0:pt x="150000" y="0"/>
                                        </ns0:lnTo>
                                        <ns0:lnTo>
                                          <ns0:pt x="150000" y="140000"/>
                                        </ns0:lnTo>
                                        <ns0:lnTo>
                                          <ns0:pt x="0" y="14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85000" y="70000"/>
                                    <ns0:ext cx="295000" cy="1"/>
                                  </ns0:xfrm>
                                  <ns0:prstGeom prst="line">
                                    <ns0:avLst/>
                                  </ns0:prstGeom>
                                  <ns0:noFill/>
                                  <ns0:ln w="32914">
                                    <ns0:solidFill>
                                      <ns0:srgbClr val="17324d"/>
                                    </ns0:solidFill>
                                  </ns0:ln>
                                </wps:spPr>
                                <wps:bodyPr lIns="0" tIns="0" rIns="0" bIns="0" anchor="t">
                                  <ns0:noAutofit/>
                                </wps:bodyPr>
                              </wps:wsp>
                              <wps:wsp>
                                <wps:cNvSpPr txBox="0"/>
                                <wps:spPr>
                                  <ns0:xfrm>
                                    <ns0:off x="368000" y="6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85000" y="115000"/>
                                    <ns0:ext cx="295000" cy="1"/>
                                  </ns0:xfrm>
                                  <ns0:prstGeom prst="line">
                                    <ns0:avLst/>
                                  </ns0:prstGeom>
                                  <ns0:noFill/>
                                  <ns0:ln w="32914">
                                    <ns0:solidFill>
                                      <ns0:srgbClr val="17324d"/>
                                    </ns0:solidFill>
                                  </ns0:ln>
                                </wps:spPr>
                                <wps:bodyPr lIns="0" tIns="0" rIns="0" bIns="0" anchor="t">
                                  <ns0:noAutofit/>
                                </wps:bodyPr>
                              </wps:wsp>
                              <wps:wsp>
                                <wps:cNvSpPr txBox="0"/>
                                <wps:spPr>
                                  <ns0:xfrm>
                                    <ns0:off x="368000" y="10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85000" y="160000"/>
                                    <ns0:ext cx="295000" cy="1"/>
                                  </ns0:xfrm>
                                  <ns0:prstGeom prst="line">
                                    <ns0:avLst/>
                                  </ns0:prstGeom>
                                  <ns0:noFill/>
                                  <ns0:ln w="32914">
                                    <ns0:solidFill>
                                      <ns0:srgbClr val="17324d"/>
                                    </ns0:solidFill>
                                  </ns0:ln>
                                </wps:spPr>
                                <wps:bodyPr lIns="0" tIns="0" rIns="0" bIns="0" anchor="t">
                                  <ns0:noAutofit/>
                                </wps:bodyPr>
                              </wps:wsp>
                              <wps:wsp>
                                <wps:cNvSpPr txBox="0"/>
                                <wps:spPr>
                                  <ns0:xfrm>
                                    <ns0:off x="368000" y="151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sacred text</w:t>
                  </w:r>
                </w:p>
                <w:p>
                  <w:pPr>
                    <w:keepLines/>
                    <w:spacing w:after="60" w:before="0" w:line="247" w:lineRule="auto"/>
                  </w:pPr>
                  <w:r>
                    <w:rPr>
                      <w:rFonts w:ascii="Liberation Sans" w:hAnsi="Liberation Sans" w:eastAsia="Liberation Sans" w:cs="Liberation Sans"/>
                      <w:b w:val="0"/>
                      <w:color w:val="182B32"/>
                      <w:sz w:val="28"/>
                    </w:rPr>
                    <w:t>a text treated as holy within a faith.</w:t>
                  </w:r>
                </w:p>
                <w:p>
                  <w:pPr>
                    <w:keepLines/>
                    <w:spacing w:after="60" w:before="0" w:line="247" w:lineRule="auto"/>
                  </w:pPr>
                  <w:r>
                    <w:rPr>
                      <w:rFonts w:ascii="Liberation Sans" w:hAnsi="Liberation Sans" w:eastAsia="Liberation Sans" w:cs="Liberation Sans"/>
                      <w:b w:val="0"/>
                      <w:color w:val="182B32"/>
                      <w:sz w:val="28"/>
                    </w:rPr>
                    <w:t>A closed plain book sits beside a label saying holy within a faith. It is a teaching symbol, not a sacred original.</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2" name="Lesson diagram" descr="A closed plain book sits beside a label saying holy within a faith. It is a teaching symbol, not a sacred original."/>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80000" y="38000"/>
                                    <ns0:ext cx="155000" cy="145000"/>
                                  </ns0:xfrm>
                                  <ns0:custGeom>
                                    <ns0:avLst/>
                                    <ns0:gdLst/>
                                    <ns0:ahLst/>
                                    <ns0:cxnLst/>
                                    <ns0:rect l="0" t="0" r="r" b="b"/>
                                    <ns0:pathLst>
                                      <ns0:path w="155000" h="145000">
                                        <ns0:moveTo>
                                          <ns0:pt x="0" y="0"/>
                                        </ns0:moveTo>
                                        <ns0:lnTo>
                                          <ns0:pt x="155000" y="0"/>
                                        </ns0:lnTo>
                                        <ns0:lnTo>
                                          <ns0:pt x="155000" y="145000"/>
                                        </ns0:lnTo>
                                        <ns0:lnTo>
                                          <ns0:pt x="0" y="14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103000" y="38000"/>
                                    <ns0:ext cx="1" cy="145000"/>
                                  </ns0:xfrm>
                                  <ns0:prstGeom prst="line">
                                    <ns0:avLst/>
                                  </ns0:prstGeom>
                                  <ns0:noFill/>
                                  <ns0:ln w="32914">
                                    <ns0:solidFill>
                                      <ns0:srgbClr val="17324d"/>
                                    </ns0:solidFill>
                                  </ns0:ln>
                                </wps:spPr>
                                <wps:bodyPr lIns="0" tIns="0" rIns="0" bIns="0" anchor="t">
                                  <ns0:noAutofit/>
                                </wps:bodyPr>
                              </wps:wsp>
                              <wps:wsp>
                                <wps:cNvSpPr txBox="1"/>
                                <wps:spPr>
                                  <ns0:xfrm>
                                    <ns0:off x="282000" y="91000"/>
                                    <ns0:ext cx="169750" cy="26237"/>
                                  </ns0:xfrm>
                                  <ns0:prstGeom prst="rect">
                                    <ns0:avLst/>
                                  </ns0:prstGeom>
                                  <ns0:noFill/>
                                  <ns0:ln w="8228">
                                    <ns0:noFill/>
                                  </ns0:ln>
                                </wps:spPr>
                                <wps:txbx>
                                  <w:txbxContent>
                                    <w:p>
                                      <w:r>
                                        <w:rPr>
                                          <w:rFonts w:ascii="Liberation Sans" w:hAnsi="Liberation Sans" w:eastAsia="Liberation Sans" w:cs="Liberation Sans"/>
                                          <w:sz w:val="28"/>
                                          <w:color w:val="17324d"/>
                                        </w:rPr>
                                        <w:t>holy within a faith</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Find what the woman does in Story B and why the judge acts.</w:t>
                  </w:r>
                </w:p>
                <w:p>
                  <w:pPr>
                    <w:keepLines/>
                    <w:spacing w:after="60" w:before="0" w:line="247" w:lineRule="auto"/>
                  </w:pPr>
                  <w:r>
                    <w:rPr>
                      <w:rFonts w:ascii="Liberation Sans" w:hAnsi="Liberation Sans" w:eastAsia="Liberation Sans" w:cs="Liberation Sans"/>
                      <w:b w:val="0"/>
                      <w:color w:val="182B32"/>
                      <w:sz w:val="28"/>
                    </w:rPr>
                    <w:t>Record one idea about persistence, plus a limit to how we use this story.</w:t>
                  </w:r>
                </w:p>
                <w:p>
                  <w:pPr>
                    <w:keepLines/>
                    <w:spacing w:after="60" w:before="0" w:line="247" w:lineRule="auto"/>
                  </w:pPr>
                  <w:r>
                    <w:rPr>
                      <w:rFonts w:ascii="Liberation Sans" w:hAnsi="Liberation Sans" w:eastAsia="Liberation Sans" w:cs="Liberation Sans"/>
                      <w:b w:val="0"/>
                      <w:color w:val="182B32"/>
                      <w:sz w:val="28"/>
                    </w:rPr>
                    <w:t>In your book: One guided record and your own source detail, choice or starting step.</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Story A — G-P-S1; adapted Christian sacred-text account</w:t>
                        </w:r>
                      </w:p>
                      <w:p>
                        <w:pPr>
                          <w:keepLines/>
                          <w:spacing w:after="60" w:before="0" w:line="247" w:lineRule="auto"/>
                        </w:pPr>
                        <w:r>
                          <w:rPr>
                            <w:rFonts w:ascii="Liberation Sans" w:hAnsi="Liberation Sans" w:eastAsia="Liberation Sans" w:cs="Liberation Sans"/>
                            <w:b w:val="0"/>
                            <w:color w:val="182B32"/>
                            <w:sz w:val="28"/>
                          </w:rPr>
                          <w:t>In the story, a teacher and his friends are in a boat. A storm frightens the friends. They wake the teacher. He speaks to the wind and water, and they become calm. He asks about their faith. Some Christians read this as a story about trust. This is the text’s account, not proof that faith stops real storms.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Story B — G-P-S2; adapted Christian sacred-text story</w:t>
                        </w:r>
                      </w:p>
                      <w:p>
                        <w:pPr>
                          <w:keepLines/>
                          <w:spacing w:after="60" w:before="0" w:line="247" w:lineRule="auto"/>
                        </w:pPr>
                        <w:r>
                          <w:rPr>
                            <w:rFonts w:ascii="Liberation Sans" w:hAnsi="Liberation Sans" w:eastAsia="Liberation Sans" w:cs="Liberation Sans"/>
                            <w:b w:val="0"/>
                            <w:color w:val="182B32"/>
                            <w:sz w:val="28"/>
                          </w:rPr>
                          <w:t>A woman asks an unjust judge for justice. She keeps returning. At last, the judge acts so her requests will stop. The text uses the story to teach not giving up in prayer. We study that idea without praying. The unfair judge is not a model of good care. Persistence does not always secure justice.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413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3 · GROW-RE-S1-W03 · Date __________</w:t>
            </w:r>
          </w:p>
          <w:p>
            <w:pPr>
              <w:spacing w:after="40"/>
            </w:pPr>
            <w:r>
              <w:rPr>
                <w:rFonts w:ascii="Liberation Sans" w:hAnsi="Liberation Sans" w:eastAsia="Liberation Sans" w:cs="Liberation Sans"/>
                <w:b/>
                <w:color w:val="182B32"/>
                <w:sz w:val="32"/>
              </w:rPr>
              <w:t>What do two sacred-text stories say about not giving up?</w:t>
            </w:r>
          </w:p>
          <w:p>
            <w:pPr>
              <w:spacing w:after="40"/>
              <w:shd w:fill="FFE4C8"/>
            </w:pPr>
            <w:r>
              <w:rPr>
                <w:rFonts w:ascii="Liberation Sans" w:hAnsi="Liberation Sans" w:eastAsia="Liberation Sans" w:cs="Liberation Sans"/>
                <w:b w:val="0"/>
                <w:color w:val="182B32"/>
                <w:sz w:val="28"/>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Case C — invented neutral community case</w:t>
                        </w:r>
                      </w:p>
                      <w:p>
                        <w:pPr>
                          <w:keepLines/>
                          <w:spacing w:after="60" w:before="0" w:line="247" w:lineRule="auto"/>
                        </w:pPr>
                        <w:r>
                          <w:rPr>
                            <w:rFonts w:ascii="Liberation Sans" w:hAnsi="Liberation Sans" w:eastAsia="Liberation Sans" w:cs="Liberation Sans"/>
                            <w:b w:val="0"/>
                            <w:color w:val="182B32"/>
                            <w:sz w:val="28"/>
                          </w:rPr>
                          <w:t>A garden group asks for a safe path to be repaired. A reply is slow. They keep a record, ask again and seek help from the person in charge. They do not enter the unsafe path. Keeping at a task can include rest, help or a new plan.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Blank record — classroom tool</w:t>
                        </w:r>
                      </w:p>
                      <w:p>
                        <w:pPr>
                          <w:keepLines/>
                          <w:spacing w:after="60" w:before="0" w:line="247" w:lineRule="auto"/>
                        </w:pPr>
                        <w:r>
                          <w:rPr>
                            <w:rFonts w:ascii="Liberation Sans" w:hAnsi="Liberation Sans" w:eastAsia="Liberation Sans" w:cs="Liberation Sans"/>
                            <w:b w:val="0"/>
                            <w:color w:val="182B32"/>
                            <w:sz w:val="28"/>
                          </w:rPr>
                          <w:t>Story A detail [ ] / possible meaning [ ] / limit [ ]</w:t>
                        </w:r>
                      </w:p>
                      <w:p>
                        <w:pPr>
                          <w:keepLines/>
                          <w:spacing w:after="60" w:before="0" w:line="247" w:lineRule="auto"/>
                        </w:pPr>
                        <w:r>
                          <w:rPr>
                            <w:rFonts w:ascii="Liberation Sans" w:hAnsi="Liberation Sans" w:eastAsia="Liberation Sans" w:cs="Liberation Sans"/>
                            <w:b w:val="0"/>
                            <w:color w:val="182B32"/>
                            <w:sz w:val="28"/>
                          </w:rPr>
                          <w:t>Story B detail [ ] / possible meaning [ ] / limit [ ]</w:t>
                        </w:r>
                      </w:p>
                      <w:p>
                        <w:pPr>
                          <w:keepLines/>
                          <w:spacing w:after="60" w:before="0" w:line="247" w:lineRule="auto"/>
                        </w:pPr>
                        <w:r>
                          <w:rPr>
                            <w:rFonts w:ascii="Liberation Sans" w:hAnsi="Liberation Sans" w:eastAsia="Liberation Sans" w:cs="Liberation Sans"/>
                            <w:b w:val="0"/>
                            <w:color w:val="182B32"/>
                            <w:sz w:val="28"/>
                          </w:rPr>
                          <w:t>Safe action for C [ ] / reason [ ]</w:t>
                        </w:r>
                      </w:p>
                      <w:p>
                        <w:pPr>
                          <w:keepLines/>
                          <w:spacing w:after="60" w:before="0" w:line="247" w:lineRule="auto"/>
                        </w:pPr>
                        <w:r>
                          <w:rPr>
                            <w:rFonts w:ascii="Liberation Sans" w:hAnsi="Liberation Sans" w:eastAsia="Liberation Sans" w:cs="Liberation Sans"/>
                            <w:b w:val="0"/>
                            <w:color w:val="182B32"/>
                            <w:sz w:val="28"/>
                          </w:rPr>
                          <w:t>My check, edit or reason to keep [ ]</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R1: The Christian account linked the central teacher’s rising from death with hope. We reported it as that source’s belief.</w:t>
                  </w:r>
                </w:p>
                <w:p>
                  <w:pPr>
                    <w:keepLines/>
                    <w:spacing w:after="60" w:before="0" w:line="247" w:lineRule="auto"/>
                  </w:pPr>
                  <w:r>
                    <w:rPr>
                      <w:rFonts w:ascii="Liberation Sans" w:hAnsi="Liberation Sans" w:eastAsia="Liberation Sans" w:cs="Liberation Sans"/>
                      <w:b w:val="0"/>
                      <w:color w:val="182B32"/>
                      <w:sz w:val="28"/>
                    </w:rPr>
                    <w:t>R2: The account called for kindness and care towards people in need. Hope can go with practical action.</w:t>
                  </w:r>
                </w:p>
                <w:p>
                  <w:pPr>
                    <w:keepLines/>
                    <w:spacing w:after="60" w:before="0" w:line="247" w:lineRule="auto"/>
                  </w:pPr>
                  <w:r>
                    <w:rPr>
                      <w:rFonts w:ascii="Liberation Sans" w:hAnsi="Liberation Sans" w:eastAsia="Liberation Sans" w:cs="Liberation Sans"/>
                      <w:b w:val="0"/>
                      <w:color w:val="182B32"/>
                      <w:sz w:val="28"/>
                    </w:rPr>
                    <w:t>R3: The room case had no promised solution. A faith account can offer hope without showing that all suffering has ended.</w:t>
                  </w:r>
                </w:p>
                <w:p>
                  <w:pPr>
                    <w:keepLines/>
                    <w:spacing w:after="60" w:before="0" w:line="247" w:lineRule="auto"/>
                  </w:pPr>
                  <w:r>
                    <w:rPr>
                      <w:rFonts w:ascii="Liberation Sans" w:hAnsi="Liberation Sans" w:eastAsia="Liberation Sans" w:cs="Liberation Sans"/>
                      <w:b w:val="0"/>
                      <w:color w:val="182B32"/>
                      <w:sz w:val="28"/>
                    </w:rPr>
                    <w:t>60-second recap: The Christian account linked belief in new life with hope. It also called for care. We kept hope distinct from a known outcome.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3 · GROW-RE-S1-W03 · Date __________</w:t>
            </w:r>
          </w:p>
          <w:p>
            <w:pPr>
              <w:spacing w:after="40"/>
            </w:pPr>
            <w:r>
              <w:rPr>
                <w:rFonts w:ascii="Liberation Sans" w:hAnsi="Liberation Sans" w:eastAsia="Liberation Sans" w:cs="Liberation Sans"/>
                <w:b/>
                <w:color w:val="182B32"/>
                <w:sz w:val="26"/>
              </w:rPr>
              <w:t>What do two sacred-text stories say about not giving up?</w:t>
            </w:r>
          </w:p>
          <w:p>
            <w:pPr>
              <w:spacing w:after="40"/>
              <w:shd w:fill="FFE4C8"/>
            </w:pPr>
            <w:r>
              <w:rPr>
                <w:rFonts w:ascii="Liberation Sans" w:hAnsi="Liberation Sans" w:eastAsia="Liberation Sans" w:cs="Liberation Sans"/>
                <w:b w:val="0"/>
                <w:color w:val="182B32"/>
                <w:sz w:val="22"/>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Belief in the central teacher rising from death/new life.</w:t>
                  </w:r>
                </w:p>
                <w:p>
                  <w:pPr>
                    <w:keepLines/>
                    <w:spacing w:after="60" w:before="0" w:line="247" w:lineRule="auto"/>
                  </w:pPr>
                  <w:r>
                    <w:rPr>
                      <w:rFonts w:ascii="Liberation Sans" w:hAnsi="Liberation Sans" w:eastAsia="Liberation Sans" w:cs="Liberation Sans"/>
                      <w:b w:val="0"/>
                      <w:color w:val="182B32"/>
                      <w:sz w:val="22"/>
                    </w:rPr>
                    <w:t>2. Care or kindness.</w:t>
                  </w:r>
                </w:p>
                <w:p>
                  <w:pPr>
                    <w:keepLines/>
                    <w:spacing w:after="60" w:before="0" w:line="247" w:lineRule="auto"/>
                  </w:pPr>
                  <w:r>
                    <w:rPr>
                      <w:rFonts w:ascii="Liberation Sans" w:hAnsi="Liberation Sans" w:eastAsia="Liberation Sans" w:cs="Liberation Sans"/>
                      <w:b w:val="0"/>
                      <w:color w:val="182B32"/>
                      <w:sz w:val="22"/>
                    </w:rPr>
                    <w:t>3. No.</w:t>
                  </w:r>
                </w:p>
                <w:p>
                  <w:pPr>
                    <w:keepLines/>
                    <w:spacing w:after="60" w:before="0" w:line="247" w:lineRule="auto"/>
                  </w:pPr>
                  <w:r>
                    <w:rPr>
                      <w:rFonts w:ascii="Liberation Sans" w:hAnsi="Liberation Sans" w:eastAsia="Liberation Sans" w:cs="Liberation Sans"/>
                      <w:b w:val="0"/>
                      <w:color w:val="182B32"/>
                      <w:sz w:val="22"/>
                    </w:rPr>
                    <w:t>4. Yes; accept a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It linked the central teacher’s rising from death/new life with renewed hope.</w:t>
                  </w:r>
                </w:p>
                <w:p>
                  <w:pPr>
                    <w:keepLines/>
                    <w:spacing w:after="60" w:before="0" w:line="247" w:lineRule="auto"/>
                  </w:pPr>
                  <w:r>
                    <w:rPr>
                      <w:rFonts w:ascii="Liberation Sans" w:hAnsi="Liberation Sans" w:eastAsia="Liberation Sans" w:cs="Liberation Sans"/>
                      <w:b w:val="0"/>
                      <w:color w:val="182B32"/>
                      <w:sz w:val="22"/>
                    </w:rPr>
                    <w:t>2. Kindness and care for people in need.</w:t>
                  </w:r>
                </w:p>
                <w:p>
                  <w:pPr>
                    <w:keepLines/>
                    <w:spacing w:after="60" w:before="0" w:line="247" w:lineRule="auto"/>
                  </w:pPr>
                  <w:r>
                    <w:rPr>
                      <w:rFonts w:ascii="Liberation Sans" w:hAnsi="Liberation Sans" w:eastAsia="Liberation Sans" w:cs="Liberation Sans"/>
                      <w:b w:val="0"/>
                      <w:color w:val="182B32"/>
                      <w:sz w:val="22"/>
                    </w:rPr>
                    <w:t>3. No new safe room or completed solution had been established in the case.</w:t>
                  </w:r>
                </w:p>
                <w:p>
                  <w:pPr>
                    <w:keepLines/>
                    <w:spacing w:after="60" w:before="0" w:line="247" w:lineRule="auto"/>
                  </w:pPr>
                  <w:r>
                    <w:rPr>
                      <w:rFonts w:ascii="Liberation Sans" w:hAnsi="Liberation Sans" w:eastAsia="Liberation Sans" w:cs="Liberation Sans"/>
                      <w:b w:val="0"/>
                      <w:color w:val="182B32"/>
                      <w:sz w:val="22"/>
                    </w:rPr>
                    <w:t>4. It can express a source idea or interpretation without being a universal rule; accept a sensible bridge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This Christian account links its belief in new life with hope; the pupil need not agree or state a belief.</w:t>
                  </w:r>
                </w:p>
                <w:p>
                  <w:pPr>
                    <w:keepLines/>
                    <w:spacing w:after="60" w:before="0" w:line="247" w:lineRule="auto"/>
                  </w:pPr>
                  <w:r>
                    <w:rPr>
                      <w:rFonts w:ascii="Liberation Sans" w:hAnsi="Liberation Sans" w:eastAsia="Liberation Sans" w:cs="Liberation Sans"/>
                      <w:b w:val="0"/>
                      <w:color w:val="182B32"/>
                      <w:sz w:val="22"/>
                    </w:rPr>
                    <w:t>2. The account still urges care, and the practical need may remain.</w:t>
                  </w:r>
                </w:p>
                <w:p>
                  <w:pPr>
                    <w:keepLines/>
                    <w:spacing w:after="60" w:before="0" w:line="247" w:lineRule="auto"/>
                  </w:pPr>
                  <w:r>
                    <w:rPr>
                      <w:rFonts w:ascii="Liberation Sans" w:hAnsi="Liberation Sans" w:eastAsia="Liberation Sans" w:cs="Liberation Sans"/>
                      <w:b w:val="0"/>
                      <w:color w:val="182B32"/>
                      <w:sz w:val="22"/>
                    </w:rPr>
                    <w:t>3. The source offers hope and calls for care, not proof that every hard situation or pain ends.</w:t>
                  </w:r>
                </w:p>
                <w:p>
                  <w:pPr>
                    <w:keepLines/>
                    <w:spacing w:after="60" w:before="0" w:line="247" w:lineRule="auto"/>
                  </w:pPr>
                  <w:r>
                    <w:rPr>
                      <w:rFonts w:ascii="Liberation Sans" w:hAnsi="Liberation Sans" w:eastAsia="Liberation Sans" w:cs="Liberation Sans"/>
                      <w:b w:val="0"/>
                      <w:color w:val="182B32"/>
                      <w:sz w:val="22"/>
                    </w:rPr>
                    <w:t>4. An interpretation can be meaningful without determining every future event; accept a sensible prior distinction.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Trust/help-seeking with the frightened travellers, or persistence with the repeated requests.</w:t>
                  </w:r>
                </w:p>
                <w:p>
                  <w:pPr>
                    <w:keepLines/>
                    <w:spacing w:after="60" w:before="0" w:line="247" w:lineRule="auto"/>
                  </w:pPr>
                  <w:r>
                    <w:rPr>
                      <w:rFonts w:ascii="Liberation Sans" w:hAnsi="Liberation Sans" w:eastAsia="Liberation Sans" w:cs="Liberation Sans"/>
                      <w:b w:val="0"/>
                      <w:color w:val="182B32"/>
                      <w:sz w:val="22"/>
                    </w:rPr>
                    <w:t>2. No; these are particular sacred-text accounts, not a guarantee of outcomes.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X turns to the teacher for help/trust; Y repeatedly seeks justice/persists.</w:t>
                  </w:r>
                </w:p>
                <w:p>
                  <w:pPr>
                    <w:keepLines/>
                    <w:spacing w:after="60" w:before="0" w:line="247" w:lineRule="auto"/>
                  </w:pPr>
                  <w:r>
                    <w:rPr>
                      <w:rFonts w:ascii="Liberation Sans" w:hAnsi="Liberation Sans" w:eastAsia="Liberation Sans" w:cs="Liberation Sans"/>
                      <w:b w:val="0"/>
                      <w:color w:val="182B32"/>
                      <w:sz w:val="22"/>
                    </w:rPr>
                    <w:t>2. They do not prove faith controls weather or that persistence always secures justice.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3 · GROW-RE-S1-W03 · Date __________</w:t>
            </w:r>
          </w:p>
          <w:p>
            <w:pPr>
              <w:spacing w:after="40"/>
            </w:pPr>
            <w:r>
              <w:rPr>
                <w:rFonts w:ascii="Liberation Sans" w:hAnsi="Liberation Sans" w:eastAsia="Liberation Sans" w:cs="Liberation Sans"/>
                <w:b/>
                <w:color w:val="182B32"/>
                <w:sz w:val="26"/>
              </w:rPr>
              <w:t>What do two sacred-text stories say about not giving up?</w:t>
            </w:r>
          </w:p>
          <w:p>
            <w:pPr>
              <w:spacing w:after="40"/>
              <w:shd w:fill="FFE4C8"/>
            </w:pPr>
            <w:r>
              <w:rPr>
                <w:rFonts w:ascii="Liberation Sans" w:hAnsi="Liberation Sans" w:eastAsia="Liberation Sans" w:cs="Liberation Sans"/>
                <w:b w:val="0"/>
                <w:color w:val="182B32"/>
                <w:sz w:val="22"/>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Source-linked trust/help-seeking versus persistence, without ranking.</w:t>
                  </w:r>
                </w:p>
                <w:p>
                  <w:pPr>
                    <w:keepLines/>
                    <w:spacing w:after="60" w:before="0" w:line="247" w:lineRule="auto"/>
                  </w:pPr>
                  <w:r>
                    <w:rPr>
                      <w:rFonts w:ascii="Liberation Sans" w:hAnsi="Liberation Sans" w:eastAsia="Liberation Sans" w:cs="Liberation Sans"/>
                      <w:b w:val="0"/>
                      <w:color w:val="182B32"/>
                      <w:sz w:val="22"/>
                    </w:rPr>
                    <w:t>2. The accounts express religious meaning; they do not establish a rule predicting every real storm or injustice.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No. A story claim is not a guarantee about every real event.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She keeps seeking justice; the unjust judge acts to stop the repeated requests. The text frames perseverance in prayer. A pupil may explain persistence while noting that injustice is not the woman’s fault, the judge is not a caring model, and persistence does not guarantee justice. No prayer or role-play is required.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Route guidance: Two accurate story details and resilience interpretations, with honest limits. A sacred-text miracle is reported as that text’s claim, not a scientific result. B remains explicitly prayer-framed, without prayer enacted. Accept a qualified view; do not blame fear or continued suffering on lack of faith. C safe action may include documented requests, help or rest, never unsafe entry.</w:t>
                  </w:r>
                </w:p>
                <w:p>
                  <w:pPr>
                    <w:keepLines/>
                    <w:spacing w:after="60" w:before="0" w:line="247" w:lineRule="auto"/>
                  </w:pPr>
                  <w:r>
                    <w:rPr>
                      <w:rFonts w:ascii="Liberation Sans" w:hAnsi="Liberation Sans" w:eastAsia="Liberation Sans" w:cs="Liberation Sans"/>
                      <w:b w:val="0"/>
                      <w:color w:val="182B32"/>
                      <w:sz w:val="22"/>
                    </w:rPr>
                    <w:t>Supported and Choice retain the same essential outcome. Record only pupil-selected content. A word/phrase may show the reason; an adult-selected answer does not. Aspire is not automatic independent evidence. An accurate alternative judgement with evidence may be accepted where the question permits it.</w:t>
                  </w:r>
                </w:p>
                <w:p>
                  <w:pPr>
                    <w:keepLines/>
                    <w:spacing w:after="60" w:before="0" w:line="247" w:lineRule="auto"/>
                  </w:pPr>
                  <w:r>
                    <w:rPr>
                      <w:rFonts w:ascii="Liberation Sans" w:hAnsi="Liberation Sans" w:eastAsia="Liberation Sans" w:cs="Liberation Sans"/>
                      <w:b w:val="0"/>
                      <w:color w:val="182B32"/>
                      <w:sz w:val="22"/>
                    </w:rPr>
                    <w:t>Review evidence: keep the original response and the pupil’s own edit or stated reason to retain it. Use R only after the adult receives it, names the change back and records its effect on the next step. The evidence artefact is two-story source response with limits and a safe application.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3 · GROW-RE-S1-W03 · Date __________</w:t>
            </w:r>
          </w:p>
          <w:p>
            <w:pPr>
              <w:spacing w:after="40"/>
            </w:pPr>
            <w:r>
              <w:rPr>
                <w:rFonts w:ascii="Liberation Sans" w:hAnsi="Liberation Sans" w:eastAsia="Liberation Sans" w:cs="Liberation Sans"/>
                <w:b/>
                <w:color w:val="182B32"/>
                <w:sz w:val="26"/>
              </w:rPr>
              <w:t>What do two sacred-text stories say about not giving up?</w:t>
            </w:r>
          </w:p>
          <w:p>
            <w:pPr>
              <w:spacing w:after="40"/>
              <w:shd w:fill="FFE4C8"/>
            </w:pPr>
            <w:r>
              <w:rPr>
                <w:rFonts w:ascii="Liberation Sans" w:hAnsi="Liberation Sans" w:eastAsia="Liberation Sans" w:cs="Liberation Sans"/>
                <w:b w:val="0"/>
                <w:color w:val="182B32"/>
                <w:sz w:val="22"/>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Prepare complete cards, word meanings, blank record, selected route and Pause card. No live site or missing source is needed. Hide recall and overlapping current content until the first try, and hide all other help at Exit. Record later supported access honestly.</w:t>
                  </w:r>
                </w:p>
                <w:p>
                  <w:pPr>
                    <w:keepLines/>
                    <w:spacing w:after="60" w:before="0" w:line="247" w:lineRule="auto"/>
                  </w:pPr>
                  <w:r>
                    <w:rPr>
                      <w:rFonts w:ascii="Liberation Sans" w:hAnsi="Liberation Sans" w:eastAsia="Liberation Sans" w:cs="Liberation Sans"/>
                      <w:b w:val="0"/>
                      <w:color w:val="182B32"/>
                      <w:sz w:val="22"/>
                    </w:rPr>
                    <w:t>2. Check a start within two minutes, prompt the organiser, rephrase without over-talking and fade after the first success. Independent first, support as needed. No cold calling. A private response or pass is valid. Plan a regulation/movement break with return to one card and the first unfinished step.</w:t>
                  </w:r>
                </w:p>
                <w:p>
                  <w:pPr>
                    <w:keepLines/>
                    <w:spacing w:after="60" w:before="0" w:line="247" w:lineRule="auto"/>
                  </w:pPr>
                  <w:r>
                    <w:rPr>
                      <w:rFonts w:ascii="Liberation Sans" w:hAnsi="Liberation Sans" w:eastAsia="Liberation Sans" w:cs="Liberation Sans"/>
                      <w:b w:val="0"/>
                      <w:color w:val="182B32"/>
                      <w:sz w:val="22"/>
                    </w:rPr>
                    <w:t>3. Two separate short retellings; story/meaning/limit organiser; adult reads without dramatic enactment. Record the level of support, not just success: Independent means no content prompt; With prompt means stem/choice/reminder; Not yet means the adult supplied most content. Never improve the baseline or mark prompted work independent.</w:t>
                  </w:r>
                </w:p>
                <w:p>
                  <w:pPr>
                    <w:keepLines/>
                    <w:spacing w:after="60" w:before="0" w:line="247" w:lineRule="auto"/>
                  </w:pPr>
                  <w:r>
                    <w:rPr>
                      <w:rFonts w:ascii="Liberation Sans" w:hAnsi="Liberation Sans" w:eastAsia="Liberation Sans" w:cs="Liberation Sans"/>
                      <w:b w:val="0"/>
                      <w:color w:val="182B32"/>
                      <w:sz w:val="22"/>
                    </w:rPr>
                    <w:t>4. Keep all six stages at 5, 3, 6, 8, 15, 3 minutes; Opening 0. Keep both source stories, one idea and limit for each, and two Exit checks. Record the pupil’s own guided choice, own route response and review. Keep sources, modelled response, supported work and independent reasoning distinct.</w:t>
                  </w:r>
                </w:p>
                <w:p>
                  <w:pPr>
                    <w:keepLines/>
                    <w:spacing w:after="60" w:before="0" w:line="247" w:lineRule="auto"/>
                  </w:pPr>
                  <w:r>
                    <w:rPr>
                      <w:rFonts w:ascii="Liberation Sans" w:hAnsi="Liberation Sans" w:eastAsia="Liberation Sans" w:cs="Liberation Sans"/>
                      <w:b w:val="0"/>
                      <w:color w:val="182B32"/>
                      <w:sz w:val="22"/>
                    </w:rPr>
                    <w:t>5. The designated lesson TA captures two-story source response with limits and a safe application; the lesson teacher receives the whole response and names the change back, then lets it shape a next step. Capture and check before same-day upload to the evidence app with GROW-RE-S1-W03. Use VF, WS, I, NS, E, R, // and ? accurately; the eight-code band is printed above. R requires Audience and actual Influence. No pupil details or assumed loop closure appear in this wording.</w:t>
                  </w:r>
                </w:p>
                <w:p>
                  <w:pPr>
                    <w:keepLines/>
                    <w:spacing w:after="60" w:before="0" w:line="247" w:lineRule="auto"/>
                  </w:pPr>
                  <w:r>
                    <w:rPr>
                      <w:rFonts w:ascii="Liberation Sans" w:hAnsi="Liberation Sans" w:eastAsia="Liberation Sans" w:cs="Liberation Sans"/>
                      <w:b w:val="0"/>
                      <w:color w:val="182B32"/>
                      <w:sz w:val="22"/>
                    </w:rPr>
                    <w:t>Wording only. Read short prompts aloud; allow thinking time, private responses and a pass. Pupils may point, speak, sign, use symbols, draw, type or write. An adult may record only the pupil’s own words or directed marks. A pass needs no book entry. No cold calling; nobody is asked to read difficult text aloud. No compulsory pair work, board copying or live website is needed.</w:t>
                  </w:r>
                </w:p>
                <w:p>
                  <w:pPr>
                    <w:keepLines/>
                    <w:spacing w:after="60" w:before="0" w:line="247" w:lineRule="auto"/>
                  </w:pPr>
                  <w:r>
                    <w:rPr>
                      <w:rFonts w:ascii="Liberation Sans" w:hAnsi="Liberation Sans" w:eastAsia="Liberation Sans" w:cs="Liberation Sans"/>
                      <w:b w:val="0"/>
                      <w:color w:val="182B32"/>
                      <w:sz w:val="22"/>
                    </w:rPr>
                    <w:t>Use one Arrival tier, one Exit tier and one You Do route. Offer the independent attempt first; add support only if needed. Supported adds structure; Choice adds limited options and a pupil-owned word, phrase or reason. Aspire is an extension, not a fourth support level. Each route is a separate pupil page. Staff mark actual I, S or C; the pupil page has only the empty I · S · C box.</w:t>
                  </w:r>
                </w:p>
                <w:p>
                  <w:pPr>
                    <w:keepLines/>
                    <w:spacing w:after="60" w:before="0" w:line="247" w:lineRule="auto"/>
                  </w:pPr>
                  <w:r>
                    <w:rPr>
                      <w:rFonts w:ascii="Liberation Sans" w:hAnsi="Liberation Sans" w:eastAsia="Liberation Sans" w:cs="Liberation Sans"/>
                      <w:b w:val="0"/>
                      <w:color w:val="182B32"/>
                      <w:sz w:val="22"/>
                    </w:rPr>
                    <w:t>Keep answers, source notes, assessment guidance and adult records out of pupil view. Keep recall cards and overlapping current cards, organiser and Word page covered until after the first Arrival attempt. The 60-second recap is after that first attempt; record later source-aided answers separately. Show only today’s link prompt at item 4. Release current sources in I Do; keep fresh Exit text for Exit only. Hide the complete model before You Do. During Exit close model, organiser, Word help, Help panels and earlier source/reveal panels; show only the fresh stimulus and chosen questions.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3 · GROW-RE-S1-W03 · Date __________</w:t>
            </w:r>
          </w:p>
          <w:p>
            <w:pPr>
              <w:spacing w:after="40"/>
            </w:pPr>
            <w:r>
              <w:rPr>
                <w:rFonts w:ascii="Liberation Sans" w:hAnsi="Liberation Sans" w:eastAsia="Liberation Sans" w:cs="Liberation Sans"/>
                <w:b/>
                <w:color w:val="182B32"/>
                <w:sz w:val="26"/>
              </w:rPr>
              <w:t>What do two sacred-text stories say about not giving up?</w:t>
            </w:r>
          </w:p>
          <w:p>
            <w:pPr>
              <w:spacing w:after="40"/>
              <w:shd w:fill="FFE4C8"/>
            </w:pPr>
            <w:r>
              <w:rPr>
                <w:rFonts w:ascii="Liberation Sans" w:hAnsi="Liberation Sans" w:eastAsia="Liberation Sans" w:cs="Liberation Sans"/>
                <w:b w:val="0"/>
                <w:color w:val="182B32"/>
                <w:sz w:val="22"/>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RE care: educational and non-devotional throughout. Reflection is optional and never worship. Use some believers or this person; beliefs and practices vary within traditions, and beliefs are not ranked. Never require a personal object, personal belief, family/community experience, trauma or bereavement disclosure. No compelled forgiveness, ritual, prayer, enacted silence, sacred-text recitation or role-play of belief. Use replicas, protected teaching text or photographs, never authentic sacred objects. State respectful handling before any replica is used; a book, object or place is not the religion. No real flame; use drawing or paper instead. No water or powder is thrown. The supplied neutral community case is available without requiring belief or personal disclosure; preserve the scheme outcome actually evidenced. A pause or opt-out is permitted. Log it as Space evidence after teaching, never as failure or R. Return point: one source card, then the first unfinished step.</w:t>
                  </w:r>
                </w:p>
                <w:p>
                  <w:pPr>
                    <w:keepLines/>
                    <w:spacing w:after="60" w:before="0" w:line="247" w:lineRule="auto"/>
                  </w:pPr>
                  <w:r>
                    <w:rPr>
                      <w:rFonts w:ascii="Liberation Sans" w:hAnsi="Liberation Sans" w:eastAsia="Liberation Sans" w:cs="Liberation Sans"/>
                      <w:b w:val="0"/>
                      <w:color w:val="182B32"/>
                      <w:sz w:val="22"/>
                    </w:rPr>
                    <w:t>Adult-only EHCP opportunities: cognition and learning through evidence use; communication through a source-based response; SEMH through an agreed pause and return; sensory or physical access through a chosen response mode. Observe only a relevant agreed individual outcome. Do not infer diagnosis, understanding or progress from completion, a photograph or adult-supplied content.</w:t>
                  </w:r>
                </w:p>
                <w:p>
                  <w:pPr>
                    <w:keepLines/>
                    <w:spacing w:after="60" w:before="0" w:line="247" w:lineRule="auto"/>
                  </w:pPr>
                  <w:r>
                    <w:rPr>
                      <w:rFonts w:ascii="Liberation Sans" w:hAnsi="Liberation Sans" w:eastAsia="Liberation Sans" w:cs="Liberation Sans"/>
                      <w:b w:val="0"/>
                      <w:color w:val="182B32"/>
                      <w:sz w:val="22"/>
                    </w:rPr>
                    <w:t>Design and cue instructions — adult only: instruction yellow #FFF1BB; scaffold blue #E4EFF9; stretch/Aspire green #E4F2E6; success criteria orange #FFE4C8. Use each only for that meaning. In HTML mark the matching data-kit1-cue role; the kit applies colour. Topic and picture colours are separate. Instruction text is larger than explanation. Use clear sans-serif type,14 pt minimum on all pupil print, white space and overlay-safe short chunks. Reduce visual load, then reading/copying, then repetition, then add structure/prompts; reduce conceptual demand only if still needed.</w:t>
                  </w:r>
                </w:p>
                <w:p>
                  <w:pPr>
                    <w:keepLines/>
                    <w:spacing w:after="60" w:before="0" w:line="247" w:lineRule="auto"/>
                  </w:pPr>
                  <w:r>
                    <w:rPr>
                      <w:rFonts w:ascii="Liberation Sans" w:hAnsi="Liberation Sans" w:eastAsia="Liberation Sans" w:cs="Liberation Sans"/>
                      <w:b w:val="0"/>
                      <w:color w:val="182B32"/>
                      <w:sz w:val="22"/>
                    </w:rPr>
                    <w:t>Footer instruction — adult only: repeat the complete objective “To be able to explain an idea of resilience in two sacred-text stories.” on every slide, including Opening. Keep the blank version line separate. Add the stage minutes on all following slides. Blank Date is allowed; no printed teaching date or Week begins line. Source dates belong only to provenance; no teaching calendar date is claimed.</w:t>
                  </w:r>
                </w:p>
                <w:p>
                  <w:pPr>
                    <w:keepLines/>
                    <w:spacing w:after="60" w:before="0" w:line="247" w:lineRule="auto"/>
                  </w:pPr>
                  <w:r>
                    <w:rPr>
                      <w:rFonts w:ascii="Liberation Sans" w:hAnsi="Liberation Sans" w:eastAsia="Liberation Sans" w:cs="Liberation Sans"/>
                      <w:b w:val="0"/>
                      <w:color w:val="182B32"/>
                      <w:sz w:val="22"/>
                    </w:rPr>
                    <w:t>Baseline rule — adult only: record the level of support, not just success. Independent = no content prompt; With prompt = stem/choice/reminder used; Not yet = adult supplied most of the content. Never improve a response so it no longer shows the baseline, and never label a prompted response independent.</w:t>
                  </w:r>
                </w:p>
                <w:p>
                  <w:pPr>
                    <w:keepLines/>
                    <w:spacing w:after="60" w:before="0" w:line="247" w:lineRule="auto"/>
                  </w:pPr>
                  <w:r>
                    <w:rPr>
                      <w:rFonts w:ascii="Liberation Sans" w:hAnsi="Liberation Sans" w:eastAsia="Liberation Sans" w:cs="Liberation Sans"/>
                      <w:b w:val="0"/>
                      <w:color w:val="182B32"/>
                      <w:sz w:val="22"/>
                    </w:rPr>
                    <w:t>Same-day evidence — GROW-RE-S1-W03: the designated lesson TA captures the two-story source response with limits and a safe application, the pupil’s exact response, mode, chosen route, actual I/S/C and exact prompt. The lesson teacher receives the whole response, listens or reads from start to finish and names the pupil’s change back. The teacher uses it to choose a specific next lesson step, records that influence after teaching, and the TA checks and uploads the selected work or work-only image/brief note to the evidence app that day with GROW-RE-S1-W03. If no TA is assigned, the lesson teacher takes this capture role before teaching begins. A photo alone is not proof of understanding or feedback 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3 · GROW-RE-S1-W03 · Date __________</w:t>
            </w:r>
          </w:p>
          <w:p>
            <w:pPr>
              <w:spacing w:after="40"/>
            </w:pPr>
            <w:r>
              <w:rPr>
                <w:rFonts w:ascii="Liberation Sans" w:hAnsi="Liberation Sans" w:eastAsia="Liberation Sans" w:cs="Liberation Sans"/>
                <w:b/>
                <w:color w:val="182B32"/>
                <w:sz w:val="26"/>
              </w:rPr>
              <w:t>What do two sacred-text stories say about not giving up?</w:t>
            </w:r>
          </w:p>
          <w:p>
            <w:pPr>
              <w:spacing w:after="40"/>
              <w:shd w:fill="FFE4C8"/>
            </w:pPr>
            <w:r>
              <w:rPr>
                <w:rFonts w:ascii="Liberation Sans" w:hAnsi="Liberation Sans" w:eastAsia="Liberation Sans" w:cs="Liberation Sans"/>
                <w:b w:val="0"/>
                <w:color w:val="182B32"/>
                <w:sz w:val="22"/>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Feedback loop — adult only: Space enables Feedback → Voice → Audience → Influence. Give one precise observed success and one next step; invite the pupil’s own edit, spoken/pointed revision or reason to retain a claim. The adult receives it in full and names it back; it must shape the next step before R is earned. Capture alone, refusal or an unheard response never earns R. Use live VF by default, a short margin NS for an account or assessment, and protected review time. Teach all eight codes for pupils to use back. Daily GROW evidence is a standing programme minimum, not a quota for each lesson; subject-lead sampling is weekly.</w:t>
                  </w:r>
                </w:p>
                <w:p>
                  <w:pPr>
                    <w:keepLines/>
                    <w:spacing w:after="60" w:before="0" w:line="247" w:lineRule="auto"/>
                  </w:pPr>
                  <w:r>
                    <w:rPr>
                      <w:rFonts w:ascii="Liberation Sans" w:hAnsi="Liberation Sans" w:eastAsia="Liberation Sans" w:cs="Liberation Sans"/>
                      <w:b w:val="0"/>
                      <w:color w:val="182B32"/>
                      <w:sz w:val="22"/>
                    </w:rPr>
                    <w:t>Evidence record — blank, adult only: lesson[ ] / stage and route[ ] / mode[ ] / actual I-S-C[ ] / exact prompt and ladder step[ ] / pupil response[ ] / feedback[ ] / pupil-owned response[ ] / audience received and named back[ ] / actual next-step influence[ ] / agreed outcome observed, if any[ ]. No names or initials go here; use the authorised private system for identities.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content of Week 2; item 4 is the final bridge. Take a private first attempt, then offer the supplied recall/recap within the 5 minutes. Keep clues available without giving an answer. Four brief responses, then check; support after reveal is recorded.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model one chunk at a time; read only the current card. Do not dictate or require copying. Keep the model visible for the explanation, then hide it before the independent attempt. The four word meanings support tasks; do not point to them during Exit.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take individual choices before revealing guidance. Use think time, volunteers, directed choice or private checking. Each pupil makes or directs a mark; do not make the choice for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Use one tier and the fresh source below. Two checks per tier; no hints, clues, answer stems or word-card pointing. Read the full stimulus neutrally. Close all other models, source cards, organiser, Word help and Help/reveal panels. Allow about one minute to read and two for the checks plus a quick confidence mark. Do not change answers. Record source reading access separately from content prompts.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316"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3 · GROW-RE-S1-W03 · Date __________</w:t>
            </w:r>
          </w:p>
          <w:p>
            <w:pPr>
              <w:spacing w:after="40"/>
            </w:pPr>
            <w:r>
              <w:rPr>
                <w:rFonts w:ascii="Liberation Sans" w:hAnsi="Liberation Sans" w:eastAsia="Liberation Sans" w:cs="Liberation Sans"/>
                <w:b/>
                <w:color w:val="182B32"/>
                <w:sz w:val="26"/>
              </w:rPr>
              <w:t>What do two sacred-text stories say about not giving up?</w:t>
            </w:r>
          </w:p>
          <w:p>
            <w:pPr>
              <w:spacing w:after="40"/>
              <w:shd w:fill="FFE4C8"/>
            </w:pPr>
            <w:r>
              <w:rPr>
                <w:rFonts w:ascii="Liberation Sans" w:hAnsi="Liberation Sans" w:eastAsia="Liberation Sans" w:cs="Liberation Sans"/>
                <w:b w:val="0"/>
                <w:color w:val="182B32"/>
                <w:sz w:val="22"/>
              </w:rPr>
              <w:t>Today I can… □ I can give a detail from each story. □ I can explain a resilience idea. □ I can separate a story’s claim from a promise about real life.</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GROW-RE-S1-W03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two sacred-text stories say about not giving up?</dc:title>
  <dc:subject>GROW-RE-S1-W03</dc:subject>
  <dc:creator/>
  <cp:keywords/>
  <dc:description/>
  <cp:lastModifiedBy/>
  <cp:revision>1</cp:revision>
  <dcterms:created xsi:type="dcterms:W3CDTF">2013-12-23T23:15:00Z</dcterms:created>
  <dcterms:modified xsi:type="dcterms:W3CDTF">2013-12-23T23:15:00Z</dcterms:modified>
  <cp:category/>
  <dc:language>en-GB</dc:language>
</cp:coreProperties>
</file>