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plan and marked card</w:t>
      </w:r>
    </w:p>
    <w:p>
      <w:r>
        <w:rPr>
          <w:b w:val="0"/>
        </w:rPr>
        <w:t>LAUNCH-DT-W2-E1 · Plan and mark out a model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Keep the work you do.</w:t>
      </w:r>
    </w:p>
    <w:p>
      <w:r>
        <w:rPr>
          <w:b w:val="0"/>
        </w:rPr>
        <w:t>Draw a top view of the card. Add: 20 cm long; 8 cm wide; two fold lines at 2 cm and 6 cm from the same long edge. Label that edge with a star.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6"/>
              </w:rPr>
              <w:t>My plan — a sketch, not a full-size template</w:t>
            </w:r>
          </w:p>
        </w:tc>
      </w:tr>
      <w:tr>
        <w:trPr>
          <w:cantSplit/>
          <w:trHeight w:val="3816"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br/>
              <w:br/>
              <w:br/>
              <w:br/>
              <w:br/>
            </w:r>
          </w:p>
        </w:tc>
      </w:tr>
    </w:tbl>
    <w:p>
      <w:r>
        <w:rPr>
          <w:b w:val="0"/>
        </w:rPr>
        <w:t>Material: _______________   Tools: ___________________________</w:t>
      </w:r>
    </w:p>
    <w:p>
      <w:r>
        <w:rPr>
          <w:b w:val="0"/>
        </w:rPr>
        <w:t>Later the bridge will span a 10 cm gap. Today we plan and mark only.</w:t>
      </w:r>
    </w:p>
    <w:p>
      <w:pPr>
        <w:pStyle w:val="Heading1"/>
      </w:pPr>
      <w:r>
        <w:rPr>
          <w:b w:val="0"/>
        </w:rPr>
        <w:t>Now mark the real card</w:t>
      </w:r>
    </w:p>
    <w:p>
      <w:r>
        <w:rPr>
          <w:b w:val="0"/>
        </w:rPr>
        <w:t>Use the six steps on the Support Cards. Keep the card flat. Add your ID. Keep it with this sheet or add a clear photo or work reference.</w:t>
      </w:r>
    </w:p>
    <w:p>
      <w:r>
        <w:rPr>
          <w:b w:val="0"/>
        </w:rPr>
        <w:t>My marked card / photo / work reference is</w:t>
      </w:r>
    </w:p>
    <w:p>
      <w:r>
        <w:rPr>
          <w:b w:val="0"/>
        </w:rP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b w:val="0"/>
        </w:rPr>
        <w:t>My checks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Measure from the starred long edge at both short ends. Write the distances you actually find. Erase and re-mark if needed.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2592"/>
        <w:gridCol w:w="2592"/>
      </w:tblGrid>
      <w:tr>
        <w:trPr>
          <w:tblHeader/>
          <w:cantSplit/>
        </w:trPr>
        <w:tc>
          <w:tcPr>
            <w:tcW w:type="dxa" w:w="4752"/>
          </w:tcPr>
          <w:p>
            <w:pPr>
              <w:spacing w:after="80" w:before="60"/>
            </w:pPr>
            <w:r>
              <w:rPr>
                <w:b/>
                <w:sz w:val="24"/>
              </w:rPr>
              <w:t>Check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r>
              <w:rPr>
                <w:b/>
                <w:sz w:val="24"/>
              </w:rPr>
              <w:t>First short end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r>
              <w:rPr>
                <w:b/>
                <w:sz w:val="24"/>
              </w:rPr>
              <w:t>Other short end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First fold line: aim 2 cm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 cm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 cm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Second fold line: aim 6 cm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 cm</w:t>
            </w:r>
          </w:p>
        </w:tc>
        <w:tc>
          <w:tcPr>
            <w:tcW w:type="dxa" w:w="259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 cm</w:t>
            </w:r>
          </w:p>
        </w:tc>
      </w:tr>
    </w:tbl>
    <w:p>
      <w:r>
        <w:rPr>
          <w:b w:val="0"/>
        </w:rPr>
        <w:t>Both lines straight? yes / recheck     Card kept flat? yes / recheck</w:t>
      </w:r>
    </w:p>
    <w:p>
      <w:r>
        <w:rPr>
          <w:b w:val="0"/>
        </w:rPr>
        <w:t>I checked or changed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Next time I will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</w:t>
        <w:br/>
        <w:t>Help used, including any adult marks: ______________________________</w:t>
        <w:br/>
        <w:t>Actual pupil work or words: _______________________________________</w:t>
        <w:br/>
        <w:t>Feedback code ______   Staff initials ______</w:t>
      </w:r>
    </w:p>
    <w:p>
      <w:r>
        <w:rPr>
          <w:b w:val="0"/>
          <w:sz w:val="21"/>
        </w:rPr>
        <w:t>R needs Voice, Audience, an NS+ prompt and the pupil response in their own colour. E means evidence banked. Record support accurately.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plan and marked card</dc:title>
  <dc:subject>DT-LAUNCH-A2-W02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