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for our bench and stall</w:t>
      </w:r>
    </w:p>
    <w:p>
      <w:r>
        <w:t>Read, point or listen. Match the word to the real thing.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872"/>
        <w:gridCol w:w="7272"/>
      </w:tblGrid>
      <w:tr>
        <w:trPr>
          <w:cantSplit/>
          <w:tblHeader/>
        </w:trPr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Word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What it means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" name="Picture 1" descr="Flat clipboard check cue for batch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batch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Food made in one go.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2" name="Picture 2" descr="Flat tag cue for labe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label</w:t>
            </w:r>
          </w:p>
        </w:tc>
        <w:tc>
          <w:tcPr>
            <w:tcW w:type="dxa" w:w="72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Words on a pack that tell us about the food.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3" name="Picture 3" descr="Flat list checks cue for portio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portion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One piece to serve.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4" name="Picture 4" descr="Flat file check cue for ste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step</w:t>
            </w:r>
          </w:p>
        </w:tc>
        <w:tc>
          <w:tcPr>
            <w:tcW w:type="dxa" w:w="72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One part of a job.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5" name="Picture 5" descr="Flat tag cue for pa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pack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 clean box or bag for the food.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6" name="Picture 6" descr="Flat shield check cue for allerge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allergen</w:t>
            </w:r>
          </w:p>
        </w:tc>
        <w:tc>
          <w:tcPr>
            <w:tcW w:type="dxa" w:w="72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 thing in food that some people react to. It can make them very ill. Ask an adult to check.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7" name="Picture 7" descr="Flat hand cue for tool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tool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 thing we use for a job.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8" name="Picture 8" descr="Flat clipboard check cue for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check</w:t>
            </w:r>
          </w:p>
        </w:tc>
        <w:tc>
          <w:tcPr>
            <w:tcW w:type="dxa" w:w="72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Look again to see if it is right.</w:t>
            </w:r>
          </w:p>
        </w:tc>
      </w:tr>
    </w:tbl>
    <w:p>
      <w:r>
        <w:t>My job is __. I checked __. Next I need __.</w:t>
      </w:r>
    </w:p>
    <w:p>
      <w:r>
        <w:br w:type="page"/>
      </w:r>
    </w:p>
    <w:p>
      <w:pPr>
        <w:pStyle w:val="Heading2"/>
      </w:pPr>
      <w:r>
        <w:t>Words for the mock stall</w:t>
      </w:r>
    </w:p>
    <w:p>
      <w:r>
        <w:t>Read, point or listen. Match the word to the real thing.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872"/>
        <w:gridCol w:w="7272"/>
      </w:tblGrid>
      <w:tr>
        <w:trPr>
          <w:cantSplit/>
          <w:tblHeader/>
        </w:trPr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Word</w:t>
            </w:r>
          </w:p>
        </w:tc>
        <w:tc>
          <w:tcPr>
            <w:tcW w:type="dxa" w:w="341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What it means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9" name="Picture 9" descr="Flat tag cue for pric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price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Money we ask for one item.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0" name="Picture 10" descr="Flat calculator cue for floa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float</w:t>
            </w:r>
          </w:p>
        </w:tc>
        <w:tc>
          <w:tcPr>
            <w:tcW w:type="dxa" w:w="72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Money we keep for change at the start.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1" name="Picture 11" descr="Flat calculator cue for chang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change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Money we give back after a sale.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2" name="Picture 12" descr="Flat clipboard check cue for orde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order</w:t>
            </w:r>
          </w:p>
        </w:tc>
        <w:tc>
          <w:tcPr>
            <w:tcW w:type="dxa" w:w="72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What a person asks to buy.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3" name="Picture 13" descr="Flat list checks cue for tall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tally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Marks we use to count items.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4" name="Picture 14" descr="Flat file check cue for cashles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cashless</w:t>
            </w:r>
          </w:p>
        </w:tc>
        <w:tc>
          <w:tcPr>
            <w:tcW w:type="dxa" w:w="72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 way to pay with no coins or notes.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5" name="Picture 15" descr="Flat hand cue for custome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customer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 person who buys from our stall.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4320" cy="274320"/>
                  <wp:docPr id="16" name="Picture 16" descr="Flat shield check cue for hospic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hospice</w:t>
            </w:r>
          </w:p>
        </w:tc>
        <w:tc>
          <w:tcPr>
            <w:tcW w:type="dxa" w:w="72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A place where people get care.</w:t>
            </w:r>
          </w:p>
        </w:tc>
      </w:tr>
    </w:tbl>
    <w:p>
      <w:r>
        <w:t>My job is __. I checked __. Next I need 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COMM-GROW-A2-W02 · Lesson 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9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9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for our bench and stall</dc:title>
  <dc:subject>COMM-GROW-A2-W02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