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Spr2·W4</w:t>
      </w:r>
    </w:p>
    <w:p>
      <w:pPr>
        <w:pStyle w:val="Title"/>
      </w:pPr>
      <w:r>
        <w:rPr>
          <w:b w:val="0"/>
        </w:rPr>
        <w:t>Life cycle archive</w:t>
      </w:r>
    </w:p>
    <w:p>
      <w:pPr>
        <w:pStyle w:val="Subtitle"/>
      </w:pPr>
      <w:r>
        <w:rPr>
          <w:b w:val="0"/>
        </w:rPr>
        <w:t>Teacher guide and worked answers</w:t>
      </w:r>
    </w:p>
    <w:p>
      <w:r>
        <w:rPr>
          <w:b/>
          <w:sz w:val="24"/>
        </w:rPr>
        <w:t>Describe the life cycles of a mammal, an amphibian, an insect and a bird using named examples.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C37</w:t>
      </w:r>
    </w:p>
    <w:p>
      <w:r>
        <w:rPr>
          <w:b w:val="0"/>
        </w:rPr>
        <w:t>Describe the life cycles of mammals, amphibians, insects and birds.</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Recognise rabbits, frogs, butterflies and birds as animals.</w:t>
      </w:r>
    </w:p>
    <w:p>
      <w:r>
        <w:rPr>
          <w:b w:val="0"/>
        </w:rPr>
        <w:t>Know that offspring grow and that living things reproduce.</w:t>
      </w:r>
    </w:p>
    <w:p>
      <w:pPr>
        <w:pStyle w:val="Heading2"/>
      </w:pPr>
      <w:r>
        <w:rPr>
          <w:b w:val="0"/>
        </w:rPr>
        <w:t>Success evidence</w:t>
      </w:r>
    </w:p>
    <w:p>
      <w:r>
        <w:rPr>
          <w:b w:val="0"/>
        </w:rPr>
        <w:t>Order stages for four named animal examples.</w:t>
      </w:r>
    </w:p>
    <w:p>
      <w:r>
        <w:rPr>
          <w:b w:val="0"/>
        </w:rPr>
        <w:t>Use growth, development and reproduction to explain arrows.</w:t>
      </w:r>
    </w:p>
    <w:p>
      <w:r>
        <w:rPr>
          <w:b w:val="0"/>
        </w:rPr>
        <w:t>Use evidence to correct an over-general claim.</w:t>
      </w:r>
    </w:p>
    <w:p>
      <w:pPr>
        <w:pStyle w:val="Heading2"/>
      </w:pPr>
      <w:r>
        <w:rPr>
          <w:b w:val="0"/>
        </w:rPr>
        <w:t>Equipment</w:t>
      </w:r>
    </w:p>
    <w:p>
      <w:r>
        <w:rPr>
          <w:b w:val="0"/>
        </w:rPr>
        <w:t>Shared evidence page, one route page and exit page; pencil; optional paper stage labels and reusable arrows.</w:t>
      </w:r>
    </w:p>
    <w:p>
      <w:pPr>
        <w:pStyle w:val="Heading2"/>
      </w:pPr>
      <w:r>
        <w:rPr>
          <w:b w:val="0"/>
        </w:rPr>
        <w:t>Preparation</w:t>
      </w:r>
    </w:p>
    <w:p>
      <w:r>
        <w:rPr>
          <w:b w:val="0"/>
        </w:rPr>
        <w:t>Print pages 1 and 5 plus one selected response page.</w:t>
      </w:r>
    </w:p>
    <w:p>
      <w:r>
        <w:rPr>
          <w:b w:val="0"/>
        </w:rPr>
        <w:t>Read the named-species evidence before discussing whole animal groups. Prepare movable stage words if pupils benefit from sorting.</w:t>
      </w:r>
    </w:p>
    <w:p>
      <w:pPr>
        <w:pStyle w:val="Heading2"/>
      </w:pPr>
      <w:r>
        <w:rPr>
          <w:b w:val="0"/>
        </w:rPr>
        <w:t>Practical care</w:t>
      </w:r>
    </w:p>
    <w:p>
      <w:r>
        <w:rPr>
          <w:b w:val="0"/>
        </w:rPr>
        <w:t>Use paper evidence only. No animals, spawn, nests or eggs need to be collected or handled.</w:t>
      </w:r>
    </w:p>
    <w:p>
      <w:r>
        <w:rPr>
          <w:b w:val="0"/>
        </w:rPr>
        <w:t>Keep reproduction discussion focused on the named wildlife examples; no personal or family disclosure is required.</w:t>
      </w:r>
    </w:p>
    <w:p>
      <w:pPr>
        <w:pStyle w:val="Heading2"/>
      </w:pPr>
      <w:r>
        <w:rPr>
          <w:b w:val="0"/>
        </w:rPr>
        <w:t>Ready to teach alternative</w:t>
      </w:r>
    </w:p>
    <w:p>
      <w:r>
        <w:rPr>
          <w:b w:val="0"/>
        </w:rPr>
        <w:t>All evidence and stage words are supplied. Pupils can point, sequence labels or explain aloud instead of drawing.</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wildlife archive is mixed up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changes as animals grow?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explain each frog arrow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check for a pupal stage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keep the animal name in the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three archive labels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the missing stage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Challenge the word all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does the returning arrow mean?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reliable display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your arrows say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audience checks the display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smaller animal is not always an adult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archive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useful next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wildlife archive is mixed up</w:t>
      </w:r>
    </w:p>
    <w:p>
      <w:r>
        <w:rPr>
          <w:b w:val="0"/>
        </w:rPr>
        <w:t>Introduce a paper museum challenge. Pupils may work alone or with a partner. The goal is describing life cycles, not recalling precise ages or drawing realistic animals.</w:t>
      </w:r>
    </w:p>
    <w:p>
      <w:pPr>
        <w:pStyle w:val="Heading2"/>
      </w:pPr>
      <w:r>
        <w:rPr>
          <w:b w:val="0"/>
        </w:rPr>
        <w:t>2  Retrieval  What changes as animals grow?</w:t>
      </w:r>
    </w:p>
    <w:p>
      <w:r>
        <w:rPr>
          <w:b w:val="0"/>
        </w:rPr>
        <w:t>R1 young produced by parents. R2 no; it still develops and matures. R3 no. Accept everyday words, then supply offspring and mature.</w:t>
      </w:r>
    </w:p>
    <w:p>
      <w:pPr>
        <w:pStyle w:val="Heading2"/>
      </w:pPr>
      <w:r>
        <w:rPr>
          <w:b w:val="0"/>
        </w:rPr>
        <w:t>3  I do  I explain each frog arrow</w:t>
      </w:r>
    </w:p>
    <w:p>
      <w:r>
        <w:rPr>
          <w:b w:val="0"/>
        </w:rPr>
        <w:t>Think aloud: I follow the same individual from egg through tadpole and froglet to adult. At reproduction the arrow now links parents to offspring. I do not say the adult changes back into an egg. The timing and shapes are simplified.</w:t>
      </w:r>
    </w:p>
    <w:p>
      <w:pPr>
        <w:pStyle w:val="Heading2"/>
      </w:pPr>
      <w:r>
        <w:rPr>
          <w:b w:val="0"/>
        </w:rPr>
        <w:t>4  I do  I check for a pupal stage</w:t>
      </w:r>
    </w:p>
    <w:p>
      <w:r>
        <w:rPr>
          <w:b w:val="0"/>
        </w:rPr>
        <w:t>Shared I do time. Trace egg to larva to pupa to adult. Model the explanation: the caterpillar does not become a different species; its body develops. Use chrysalis for butterfly pupa. A cocoon is a covering made by some insects, not a synonym for every pupa.</w:t>
      </w:r>
    </w:p>
    <w:p>
      <w:pPr>
        <w:pStyle w:val="Heading2"/>
      </w:pPr>
      <w:r>
        <w:rPr>
          <w:b w:val="0"/>
        </w:rPr>
        <w:t>5  I do  I keep the animal name in the claim</w:t>
      </w:r>
    </w:p>
    <w:p>
      <w:r>
        <w:rPr>
          <w:b w:val="0"/>
        </w:rPr>
        <w:t>Shared I do time. Say: This describes a European rabbit and a robin. I retain their names because one species cannot establish a universal rule. A fledgling has left the nest but is not necessarily independent or reproductively mature.</w:t>
      </w:r>
    </w:p>
    <w:p>
      <w:pPr>
        <w:pStyle w:val="Heading2"/>
      </w:pPr>
      <w:r>
        <w:rPr>
          <w:b w:val="0"/>
        </w:rPr>
        <w:t>6  We do  Repair three archive labels</w:t>
      </w:r>
    </w:p>
    <w:p>
      <w:r>
        <w:rPr>
          <w:b w:val="0"/>
        </w:rPr>
        <w:t>Use movable labels or the HTML prediction/test panel. Correct order egg→tadpole→froglet→adult; reproduction then produces eggs of the next generation. Ask where the identity changes from parent to offspring.</w:t>
      </w:r>
    </w:p>
    <w:p>
      <w:pPr>
        <w:pStyle w:val="Heading2"/>
      </w:pPr>
      <w:r>
        <w:rPr>
          <w:b w:val="0"/>
        </w:rPr>
        <w:t>7  We do  Recover the missing stage</w:t>
      </w:r>
    </w:p>
    <w:p>
      <w:r>
        <w:rPr>
          <w:b w:val="0"/>
        </w:rPr>
        <w:t>Shared We do time. Place pupa between larva and adult. Development occurs in this living stage. Choose evidence, test, then explain using card B; paper route gives the same evidence.</w:t>
      </w:r>
    </w:p>
    <w:p>
      <w:r>
        <w:rPr>
          <w:b w:val="0"/>
        </w:rPr>
        <w:t>Reveal: Egg → larva → pupa → adult. The pupa is alive and developing.</w:t>
      </w:r>
    </w:p>
    <w:p>
      <w:pPr>
        <w:pStyle w:val="Heading2"/>
      </w:pPr>
      <w:r>
        <w:rPr>
          <w:b w:val="0"/>
        </w:rPr>
        <w:t>8  We do  Challenge the word all</w:t>
      </w:r>
    </w:p>
    <w:p>
      <w:r>
        <w:rPr>
          <w:b w:val="0"/>
        </w:rPr>
        <w:t>Shared We do time. Grasshopper challenges all insects have a pupa. Platypus challenges all mammals give live birth. Better claims: monarch butterflies have a pupal stage; rabbits give live birth, but some mammals lay eggs. Do not change mammal classification because a species lays eggs.</w:t>
      </w:r>
    </w:p>
    <w:p>
      <w:pPr>
        <w:pStyle w:val="Heading2"/>
      </w:pPr>
      <w:r>
        <w:rPr>
          <w:b w:val="0"/>
        </w:rPr>
        <w:t>9  Hinge  What does the returning arrow mean?</w:t>
      </w:r>
    </w:p>
    <w:p>
      <w:r>
        <w:rPr>
          <w:b w:val="0"/>
        </w:rPr>
        <w:t>A incorrect: one adult does not become its own egg. B correct: reproduction produces a new generation. C incorrect: stage positions do not set calendar duration. Re-teach with two different coloured tokens for parent and offspring.</w:t>
      </w:r>
    </w:p>
    <w:p>
      <w:r>
        <w:rPr>
          <w:b w:val="0"/>
        </w:rPr>
        <w:t>A. The same adult turns into an egg. - The egg is a new individual, not the adult changing back.</w:t>
      </w:r>
    </w:p>
    <w:p>
      <w:r>
        <w:rPr>
          <w:b w:val="0"/>
        </w:rPr>
        <w:t>B. Reproduction produces the next generation. - The arrow links parents to new offspring.</w:t>
      </w:r>
    </w:p>
    <w:p>
      <w:r>
        <w:rPr>
          <w:b w:val="0"/>
        </w:rPr>
        <w:t>C. Every stage takes exactly the same time. - A life-cycle diagram shows order; equal spacing does not mean equal time.</w:t>
      </w:r>
    </w:p>
    <w:p>
      <w:pPr>
        <w:pStyle w:val="Heading2"/>
      </w:pPr>
      <w:r>
        <w:rPr>
          <w:b w:val="0"/>
        </w:rPr>
        <w:t>10  You do  Build a reliable display</w:t>
      </w:r>
    </w:p>
    <w:p>
      <w:r>
        <w:rPr>
          <w:b w:val="0"/>
        </w:rPr>
        <w:t>Select one route. Supported pupils complete key stage words and matching; standard pupils make four sequences; stretch pupils combine the four core sequences with counterexamples. Dictated stage explanations can count as independent evidence.</w:t>
      </w:r>
    </w:p>
    <w:p>
      <w:pPr>
        <w:pStyle w:val="Heading2"/>
      </w:pPr>
      <w:r>
        <w:rPr>
          <w:b w:val="0"/>
        </w:rPr>
        <w:t>11  You do  Check what your arrows say</w:t>
      </w:r>
    </w:p>
    <w:p>
      <w:r>
        <w:rPr>
          <w:b w:val="0"/>
        </w:rPr>
        <w:t>Shared You do time. Point to a single arrow and ask what changes. Prompt with the evidence card rather than giving the next stage. No requirement to copy scientific species names.</w:t>
      </w:r>
    </w:p>
    <w:p>
      <w:pPr>
        <w:pStyle w:val="Heading2"/>
      </w:pPr>
      <w:r>
        <w:rPr>
          <w:b w:val="0"/>
        </w:rPr>
        <w:t>12  Review  An audience checks the display</w:t>
      </w:r>
    </w:p>
    <w:p>
      <w:r>
        <w:rPr>
          <w:b w:val="0"/>
        </w:rPr>
        <w:t>Use a paired check, teacher conference or private self-check. Look for order, named species and meaning of the reproductive arrow. Pupils need not perform publicly.</w:t>
      </w:r>
    </w:p>
    <w:p>
      <w:pPr>
        <w:pStyle w:val="Heading2"/>
      </w:pPr>
      <w:r>
        <w:rPr>
          <w:b w:val="0"/>
        </w:rPr>
        <w:t>13  Review  A smaller animal is not always an adult</w:t>
      </w:r>
    </w:p>
    <w:p>
      <w:r>
        <w:rPr>
          <w:b w:val="0"/>
        </w:rPr>
        <w:t>Shared review time. Ask pupils to explain why leaving a nest or changing shape is not automatically the same as reproductive maturity. Do not add age thresholds.</w:t>
      </w:r>
    </w:p>
    <w:p>
      <w:pPr>
        <w:pStyle w:val="Heading2"/>
      </w:pPr>
      <w:r>
        <w:rPr>
          <w:b w:val="0"/>
        </w:rPr>
        <w:t>14  Exit  Three final archive checks</w:t>
      </w:r>
    </w:p>
    <w:p>
      <w:r>
        <w:rPr>
          <w:b w:val="0"/>
        </w:rPr>
        <w:t>E1 pupa/chrysalis. E2 tadpole, froglet, nestling or fledgling, matched to the named species. E3 reproduction produces new individuals. Take a spoken, written or pointed response.</w:t>
      </w:r>
    </w:p>
    <w:p>
      <w:pPr>
        <w:pStyle w:val="Heading2"/>
      </w:pPr>
      <w:r>
        <w:rPr>
          <w:b w:val="0"/>
        </w:rPr>
        <w:t>15  Exit  Choose a useful next step</w:t>
      </w:r>
    </w:p>
    <w:p>
      <w:r>
        <w:rPr>
          <w:b w:val="0"/>
        </w:rPr>
        <w:t>Shared exit time. Use the response to plan the scheme’s following comparison lesson. A confidence choice is not scored as scientific attainment.</w:t>
      </w:r>
    </w:p>
    <w:p>
      <w:pPr>
        <w:pStyle w:val="Heading1"/>
      </w:pPr>
      <w:r>
        <w:rPr>
          <w:b w:val="0"/>
        </w:rPr>
        <w:t>Answers and assessment</w:t>
      </w:r>
    </w:p>
    <w:p>
      <w:pPr>
        <w:pStyle w:val="Heading2"/>
      </w:pPr>
      <w:r>
        <w:rPr>
          <w:b w:val="0"/>
        </w:rPr>
        <w:t>R1-R3</w:t>
      </w:r>
    </w:p>
    <w:p>
      <w:r>
        <w:rPr>
          <w:b w:val="0"/>
        </w:rPr>
        <w:t>R1 offspring are young produced by parents. R2 a young bird is not yet a mature adult. R3 one species cannot establish a universal rule for every animal.</w:t>
      </w:r>
    </w:p>
    <w:p>
      <w:pPr>
        <w:pStyle w:val="Heading2"/>
      </w:pPr>
      <w:r>
        <w:rPr>
          <w:b w:val="0"/>
        </w:rPr>
        <w:t>W1-W3</w:t>
      </w:r>
    </w:p>
    <w:p>
      <w:r>
        <w:rPr>
          <w:b w:val="0"/>
        </w:rPr>
        <w:t>W1 egg→tadpole→froglet→adult. Hatching links egg and tadpole; development produces legs and the froglet body; growth and maturation lead to the adult. Reproduction produces the next generation of eggs. W2 pupa belongs between larva and adult; it is a living stage during which the body develops. W3 grasshopper has no pupa; platypus lays eggs but is a mammal. Accept narrower true statements such as “monarchs have a pupal stage” and “rabbits give live birth; some mammals lay eggs”.</w:t>
      </w:r>
    </w:p>
    <w:p>
      <w:pPr>
        <w:pStyle w:val="Heading2"/>
      </w:pPr>
      <w:r>
        <w:rPr>
          <w:b w:val="0"/>
        </w:rPr>
        <w:t>Hinge A-C</w:t>
      </w:r>
    </w:p>
    <w:p>
      <w:r>
        <w:rPr>
          <w:b w:val="0"/>
        </w:rPr>
        <w:t>A incorrect: an adult does not turn into its own egg. B correct: reproduction produces new individuals. C incorrect: diagram spacing does not measure elapsed time.</w:t>
      </w:r>
    </w:p>
    <w:p>
      <w:pPr>
        <w:pStyle w:val="Heading2"/>
      </w:pPr>
      <w:r>
        <w:rPr>
          <w:b w:val="0"/>
        </w:rPr>
        <w:t>S1-S4</w:t>
      </w:r>
    </w:p>
    <w:p>
      <w:r>
        <w:rPr>
          <w:b w:val="0"/>
        </w:rPr>
        <w:t>S1 missing words in row order: tadpole; pupa; mature adult; fledgling. S2 European rabbit. S3 offspring or young. S4 examples: tadpole develops legs and absorbs its tail; kit grows into a young rabbit; nestling develops feathers and later fledges. Do not accept an adult turning back into its own egg.</w:t>
      </w:r>
    </w:p>
    <w:p>
      <w:pPr>
        <w:pStyle w:val="Heading2"/>
      </w:pPr>
      <w:r>
        <w:rPr>
          <w:b w:val="0"/>
        </w:rPr>
        <w:t>N1-N5</w:t>
      </w:r>
    </w:p>
    <w:p>
      <w:r>
        <w:rPr>
          <w:b w:val="0"/>
        </w:rPr>
        <w:t>N1 egg→tadpole→froglet→adult; reproductive link leads to new eggs. N2 egg→larva/caterpillar→pupa/chrysalis→adult; living development occurs in the pupa. N3 development inside mother→newborn kit fed on milk→growing young rabbit→mature adult; adults can produce offspring. N4 egg→nestling→fledgling→mature adult; adults can produce new eggs. N5 the circular representation joins generations through reproduction; it does not reverse one individual’s age.</w:t>
      </w:r>
    </w:p>
    <w:p>
      <w:pPr>
        <w:pStyle w:val="Heading2"/>
      </w:pPr>
      <w:r>
        <w:rPr>
          <w:b w:val="0"/>
        </w:rPr>
        <w:t>T1-T4</w:t>
      </w:r>
    </w:p>
    <w:p>
      <w:r>
        <w:rPr>
          <w:b w:val="0"/>
        </w:rPr>
        <w:t>T1 use the four accurate N1-N4 sequences and state that reproduction produces new offspring. T2 grasshopper counterexample shows not every insect has a pupa; platypus counterexample shows not every mammal gives live birth. T3 equal diagram spacing gives no duration; dated observations following identified individuals under recorded conditions would provide timing evidence. T4 resemblance or leaving a nest does not establish reproductive maturity; each still grows and develops. Accept other accurate model limitations, including omitted mortality and individual variation.</w:t>
      </w:r>
    </w:p>
    <w:p>
      <w:pPr>
        <w:pStyle w:val="Heading2"/>
      </w:pPr>
      <w:r>
        <w:rPr>
          <w:b w:val="0"/>
        </w:rPr>
        <w:t>E1-E3 and L1</w:t>
      </w:r>
    </w:p>
    <w:p>
      <w:r>
        <w:rPr>
          <w:b w:val="0"/>
        </w:rPr>
        <w:t>E1 pupa or chrysalis. E2 a correctly paired example: common-frog tadpole/froglet or robin nestling/fledgling. E3 reproduction produces new individuals of the next generation. L1 is a reflection, not a test of personal disclosure.</w:t>
      </w:r>
    </w:p>
    <w:p>
      <w:pPr>
        <w:pStyle w:val="Heading2"/>
      </w:pPr>
      <w:r>
        <w:rPr>
          <w:b w:val="0"/>
        </w:rPr>
        <w:t>Success and response to misconceptions</w:t>
      </w:r>
    </w:p>
    <w:p>
      <w:r>
        <w:rPr>
          <w:b w:val="0"/>
        </w:rPr>
        <w:t>Secure: ordered cycles for all four named examples and an explanation of reproduction. Re-teach jumbled stages with movable labels. Use separate parent and offspring tokens if pupils reverse an individual’s age. Test a broad group claim with one named counterexample; extra species need not be memorised.</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Interactive We do: predict a sequence, test the annotated SVG evidence, then explain or revise. Use Pause or Reset as needed. Paper W1-W3 assesses the same reasoning within the existing eight minutes.</w:t>
      </w:r>
    </w:p>
    <w:p>
      <w:r>
        <w:rPr>
          <w:b w:val="0"/>
        </w:rPr>
        <w:t>The diagrams show selected stages and links, not anatomy, actual relative sizes or elapsed time. Some individuals die before reproducing; a cycle diagram is not a guarantee of survival.</w:t>
      </w:r>
    </w:p>
    <w:p>
      <w:r>
        <w:rPr>
          <w:b w:val="0"/>
        </w:rPr>
        <w:t>Core assessment describes four named life cycles. Counterexamples support careful reasoning and bridge to next week’s comparison outcome; their technical classification details are optional extension.</w:t>
      </w:r>
    </w:p>
    <w:p>
      <w:pPr>
        <w:pStyle w:val="Heading1"/>
      </w:pPr>
      <w:r>
        <w:rPr>
          <w:b w:val="0"/>
        </w:rPr>
        <w:t>Access and responsive teaching</w:t>
      </w:r>
    </w:p>
    <w:p>
      <w:pPr>
        <w:pStyle w:val="Heading2"/>
      </w:pPr>
      <w:r>
        <w:rPr>
          <w:b w:val="0"/>
        </w:rPr>
        <w:t>Supported</w:t>
      </w:r>
    </w:p>
    <w:p>
      <w:r>
        <w:rPr>
          <w:b w:val="0"/>
        </w:rPr>
        <w:t>Use supplied stage words, a matching table and short sentence frames.</w:t>
      </w:r>
    </w:p>
    <w:p>
      <w:pPr>
        <w:pStyle w:val="Heading2"/>
      </w:pPr>
      <w:r>
        <w:rPr>
          <w:b w:val="0"/>
        </w:rPr>
        <w:t>Standard</w:t>
      </w:r>
    </w:p>
    <w:p>
      <w:r>
        <w:rPr>
          <w:b w:val="0"/>
        </w:rPr>
        <w:t>Create four accurate sequences with labelled development or reproduction arrows.</w:t>
      </w:r>
    </w:p>
    <w:p>
      <w:pPr>
        <w:pStyle w:val="Heading2"/>
      </w:pPr>
      <w:r>
        <w:rPr>
          <w:b w:val="0"/>
        </w:rPr>
        <w:t>Stretch</w:t>
      </w:r>
    </w:p>
    <w:p>
      <w:r>
        <w:rPr>
          <w:b w:val="0"/>
        </w:rPr>
        <w:t>Repair a misleading guide using named counterexamples and model limitations.</w:t>
      </w:r>
    </w:p>
    <w:p>
      <w:pPr>
        <w:pStyle w:val="Heading2"/>
      </w:pPr>
      <w:r>
        <w:rPr>
          <w:b w:val="0"/>
        </w:rPr>
        <w:t>Regulation</w:t>
      </w:r>
    </w:p>
    <w:p>
      <w:r>
        <w:rPr>
          <w:b w:val="0"/>
        </w:rPr>
        <w:t>Offer quiet sequencing, pointing, drawing, dictation or private writing. Use animal examples; pupils may pass and return to a question. Response routes follow current learning evidence.</w:t>
      </w:r>
    </w:p>
    <w:p>
      <w:pPr>
        <w:pStyle w:val="Heading1"/>
      </w:pPr>
      <w:r>
        <w:rPr>
          <w:b w:val="0"/>
        </w:rPr>
        <w:t>Misconceptions to check</w:t>
      </w:r>
    </w:p>
    <w:p>
      <w:pPr>
        <w:keepNext/>
      </w:pPr>
      <w:r>
        <w:rPr>
          <w:b/>
        </w:rPr>
        <w:t>A life cycle means the same adult turns into a baby again.</w:t>
      </w:r>
    </w:p>
    <w:p>
      <w:r>
        <w:rPr>
          <w:b w:val="0"/>
        </w:rPr>
        <w:t>Adults can reproduce to produce new individuals; the next generation begins.</w:t>
      </w:r>
    </w:p>
    <w:p>
      <w:r>
        <w:rPr>
          <w:b w:val="0"/>
        </w:rPr>
        <w:t>Check: Ask whether the egg after an adult is that adult or its offspring.</w:t>
      </w:r>
    </w:p>
    <w:p>
      <w:pPr>
        <w:keepNext/>
      </w:pPr>
      <w:r>
        <w:rPr>
          <w:b/>
        </w:rPr>
        <w:t>Every insect has a pupa.</w:t>
      </w:r>
    </w:p>
    <w:p>
      <w:r>
        <w:rPr>
          <w:b w:val="0"/>
        </w:rPr>
        <w:t>Butterflies have a pupa; insects such as grasshoppers develop through nymph stages without a pupa.</w:t>
      </w:r>
    </w:p>
    <w:p>
      <w:r>
        <w:rPr>
          <w:b w:val="0"/>
        </w:rPr>
        <w:t>Check: Compare the monarch and grasshopper cards.</w:t>
      </w:r>
    </w:p>
    <w:p>
      <w:pPr>
        <w:keepNext/>
      </w:pPr>
      <w:r>
        <w:rPr>
          <w:b/>
        </w:rPr>
        <w:t>A pupa is dead or simply resting.</w:t>
      </w:r>
    </w:p>
    <w:p>
      <w:r>
        <w:rPr>
          <w:b w:val="0"/>
        </w:rPr>
        <w:t>The living insect develops during the pupal stage.</w:t>
      </w:r>
    </w:p>
    <w:p>
      <w:r>
        <w:rPr>
          <w:b w:val="0"/>
        </w:rPr>
        <w:t>Check: Ask what changes between caterpillar and adult butterfly.</w:t>
      </w:r>
    </w:p>
    <w:p>
      <w:pPr>
        <w:keepNext/>
      </w:pPr>
      <w:r>
        <w:rPr>
          <w:b/>
        </w:rPr>
        <w:t>Every mammal gives birth to live young.</w:t>
      </w:r>
    </w:p>
    <w:p>
      <w:r>
        <w:rPr>
          <w:b w:val="0"/>
        </w:rPr>
        <w:t>Most mammals do, including rabbits. Egg-laying mammals include the platypus.</w:t>
      </w:r>
    </w:p>
    <w:p>
      <w:r>
        <w:rPr>
          <w:b w:val="0"/>
        </w:rPr>
        <w:t>Check: Ask which card challenges the word every.</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life cycle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stages in a living thing’s life, including reproduction that produces the next generation.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offspring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Young produced by parents.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larva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immature stage with a different body form from the adult, such as a caterpillar.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pupa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stage between larva and adult in insects with complete metamorphosis.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metamorphosis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major change in body form during development.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fledgling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young bird that has left the nest and is developing its flying skills.</w:t>
            </w:r>
          </w:p>
        </w:tc>
      </w:tr>
    </w:tbl>
    <w:p>
      <w:pPr>
        <w:spacing w:after="20" w:before="0" w:line="48" w:lineRule="auto"/>
      </w:pPr>
    </w:p>
    <w:p>
      <w:pPr>
        <w:pStyle w:val="Heading1"/>
      </w:pPr>
      <w:r>
        <w:rPr>
          <w:b w:val="0"/>
        </w:rPr>
        <w:t>Scientific references</w:t>
      </w:r>
    </w:p>
    <w:p>
      <w:pPr>
        <w:keepNext/>
      </w:pPr>
      <w:hyperlink r:id="rId10">
        <w:r>
          <w:rPr>
            <w:color w:val="1F6B4A"/>
          </w:rPr>
          <w:t>Froglife Common Frog</w:t>
        </w:r>
      </w:hyperlink>
    </w:p>
    <w:p>
      <w:r>
        <w:rPr>
          <w:b w:val="0"/>
        </w:rPr>
        <w:t>Checked September 2026. Egg, tadpole, froglet and reproductive adult sequence; local timing varies.</w:t>
      </w:r>
    </w:p>
    <w:p>
      <w:pPr>
        <w:keepNext/>
      </w:pPr>
      <w:hyperlink r:id="rId11">
        <w:r>
          <w:rPr>
            <w:color w:val="1F6B4A"/>
          </w:rPr>
          <w:t>Monarch Joint Venture Life Cycle</w:t>
        </w:r>
      </w:hyperlink>
    </w:p>
    <w:p>
      <w:r>
        <w:rPr>
          <w:b w:val="0"/>
        </w:rPr>
        <w:t>Checked September 2026. Monarch egg, caterpillar, pupa and adult stages. A butterfly pupa is not a silken cocoon.</w:t>
      </w:r>
    </w:p>
    <w:p>
      <w:pPr>
        <w:keepNext/>
      </w:pPr>
      <w:hyperlink r:id="rId12">
        <w:r>
          <w:rPr>
            <w:color w:val="1F6B4A"/>
          </w:rPr>
          <w:t>Animal Diversity Web European rabbit</w:t>
        </w:r>
      </w:hyperlink>
    </w:p>
    <w:p>
      <w:r>
        <w:rPr>
          <w:b w:val="0"/>
        </w:rPr>
        <w:t>Checked September 2026. Development before birth and young fed with milk. Exact ages are not required in this lesson.</w:t>
      </w:r>
    </w:p>
    <w:p>
      <w:pPr>
        <w:keepNext/>
      </w:pPr>
      <w:hyperlink r:id="rId13">
        <w:r>
          <w:rPr>
            <w:color w:val="1F6B4A"/>
          </w:rPr>
          <w:t>RSPB Brilliant Broods</w:t>
        </w:r>
      </w:hyperlink>
    </w:p>
    <w:p>
      <w:r>
        <w:rPr>
          <w:b w:val="0"/>
        </w:rPr>
        <w:t>Checked September 2026. Robin eggs and nests; fledglings remain young and may still receive parental care.</w:t>
      </w:r>
    </w:p>
    <w:p>
      <w:pPr>
        <w:keepNext/>
      </w:pPr>
      <w:hyperlink r:id="rId14">
        <w:r>
          <w:rPr>
            <w:color w:val="1F6B4A"/>
          </w:rPr>
          <w:t>Arizona State University Incomplete Metamorphosis</w:t>
        </w:r>
      </w:hyperlink>
    </w:p>
    <w:p>
      <w:r>
        <w:rPr>
          <w:b w:val="0"/>
        </w:rPr>
        <w:t>Checked September 2026. Egg, nymph and adult sequence without a pupa; grasshopper counterexample.</w:t>
      </w:r>
    </w:p>
    <w:p>
      <w:pPr>
        <w:keepNext/>
      </w:pPr>
      <w:hyperlink r:id="rId15">
        <w:r>
          <w:rPr>
            <w:color w:val="1F6B4A"/>
          </w:rPr>
          <w:t>Australian Museum Platypus</w:t>
        </w:r>
      </w:hyperlink>
    </w:p>
    <w:p>
      <w:r>
        <w:rPr>
          <w:b w:val="0"/>
        </w:rPr>
        <w:t>Checked September 2026. Egg-laying mammal with young fed on milk; exception to the all-live-birth claim.</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roglife.org/info-advice/amphibians-and-reptiles/common-frog-2/" TargetMode="External"/><Relationship Id="rId11" Type="http://schemas.openxmlformats.org/officeDocument/2006/relationships/hyperlink" Target="https://monarchjointventure.org/monarch-biology/life-cycle" TargetMode="External"/><Relationship Id="rId12" Type="http://schemas.openxmlformats.org/officeDocument/2006/relationships/hyperlink" Target="https://animaldiversity.org/accounts/Oryctolagus_cuniculus/" TargetMode="External"/><Relationship Id="rId13" Type="http://schemas.openxmlformats.org/officeDocument/2006/relationships/hyperlink" Target="https://www.rspb.org.uk/whats-happening/news/brilliant-broods-a-guide-to-eggs-and-nests" TargetMode="External"/><Relationship Id="rId14" Type="http://schemas.openxmlformats.org/officeDocument/2006/relationships/hyperlink" Target="https://askabiologist.asu.edu/incomplete-metamorphosis" TargetMode="External"/><Relationship Id="rId15" Type="http://schemas.openxmlformats.org/officeDocument/2006/relationships/hyperlink" Target="https://australian.museum/learn/animals/mammals/platy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cycle archive</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