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Week 1 Get a result</w:t>
      </w:r>
    </w:p>
    <w:p>
      <w:r>
        <w:rPr>
          <w:b w:val="0"/>
          <w:sz w:val="18"/>
        </w:rPr>
        <w:t>Step by step • GROW computing • 40 minutes</w:t>
      </w:r>
    </w:p>
    <w:p>
      <w:r>
        <w:rPr>
          <w:b w:val="0"/>
        </w:rPr>
        <w:t>Name: ______________________  Date: __________</w:t>
      </w:r>
    </w:p>
    <w:p>
      <w:r>
        <w:rPr>
          <w:b/>
        </w:rPr>
        <w:t>Run code. Change one value. Test, save and reopen.</w:t>
      </w:r>
    </w:p>
    <w:p>
      <w:r>
        <w:rPr>
          <w:b w:val="0"/>
          <w:sz w:val="18"/>
        </w:rPr>
        <w:t>Point, say, draw or write. Someone may record your exact words.</w:t>
      </w:r>
    </w:p>
    <w:p>
      <w:r>
        <w:rPr>
          <w:b w:val="0"/>
          <w:sz w:val="18"/>
        </w:rPr>
        <w:t>Arrival → Starter → I Do → We Do</w:t>
        <w:br/>
        <w:t>I Do 2 → We Do 2 · Task → Independent Task → Exit</w:t>
      </w:r>
    </w:p>
    <w:p>
      <w:pPr>
        <w:pStyle w:val="Heading2"/>
      </w:pPr>
      <w:r>
        <w:t>Arrival  0–3 min</w:t>
      </w:r>
    </w:p>
    <w:p>
      <w:r>
        <w:rPr>
          <w:b w:val="0"/>
        </w:rPr>
        <w:t>Open Scratch.</w:t>
      </w:r>
    </w:p>
    <w:p>
      <w:r>
        <w:rPr>
          <w:b w:val="0"/>
        </w:rPr>
        <w:t>Load W01_Start.sb3.</w:t>
      </w:r>
    </w:p>
    <w:p>
      <w:pPr>
        <w:pStyle w:val="Heading2"/>
      </w:pPr>
      <w:r>
        <w:t>Starter  3–6 min</w:t>
      </w:r>
    </w:p>
    <w:p>
      <w:r>
        <w:rPr>
          <w:b w:val="0"/>
        </w:rPr>
        <w:t>Both start at 0. Both face right.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cantSplit/>
          <w:tblHeader/>
        </w:trPr>
        <w:tc>
          <w:tcPr>
            <w:tcW w:type="dxa" w:w="489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F0E7"/>
          </w:tcPr>
          <w:p>
            <w:pPr>
              <w:spacing w:after="60" w:before="40" w:line="247" w:lineRule="auto"/>
            </w:pPr>
            <w:r>
              <w:rPr>
                <w:b/>
                <w:sz w:val="28"/>
              </w:rPr>
              <w:t>A</w:t>
            </w:r>
          </w:p>
        </w:tc>
        <w:tc>
          <w:tcPr>
            <w:tcW w:type="dxa" w:w="489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F0E7"/>
          </w:tcPr>
          <w:p>
            <w:pPr>
              <w:spacing w:after="60" w:before="40" w:line="247" w:lineRule="auto"/>
            </w:pPr>
            <w:r>
              <w:rPr>
                <w:b/>
                <w:sz w:val="28"/>
              </w:rPr>
              <w:t>B</w:t>
            </w:r>
          </w:p>
        </w:tc>
      </w:tr>
      <w:tr>
        <w:trPr>
          <w:cantSplit/>
        </w:trPr>
        <w:tc>
          <w:tcPr>
            <w:tcW w:type="dxa" w:w="489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8"/>
              </w:rPr>
              <w:t>move 40 steps</w:t>
            </w:r>
          </w:p>
        </w:tc>
        <w:tc>
          <w:tcPr>
            <w:tcW w:type="dxa" w:w="489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8"/>
              </w:rPr>
              <w:t>move 100 steps</w:t>
            </w:r>
          </w:p>
        </w:tc>
      </w:tr>
    </w:tbl>
    <w:p>
      <w:pPr>
        <w:spacing w:after="0"/>
      </w:pPr>
      <w:r>
        <w:rPr>
          <w:b w:val="0"/>
        </w:rPr>
      </w:r>
    </w:p>
    <w:p>
      <w:r>
        <w:rPr>
          <w:b w:val="0"/>
        </w:rPr>
        <w:t>Which goes further?   A / B / Same</w:t>
      </w:r>
    </w:p>
    <w:p>
      <w:pPr>
        <w:pStyle w:val="Heading2"/>
      </w:pPr>
      <w:r>
        <w:t>I Do  6–11 min</w:t>
      </w:r>
    </w:p>
    <w:p>
      <w:r>
        <w:rPr>
          <w:b w:val="0"/>
        </w:rPr>
        <w:t>Watch the teacher. Point to the block that moves Courier.</w:t>
      </w:r>
    </w:p>
    <w:p>
      <w:pPr>
        <w:pStyle w:val="Heading2"/>
      </w:pPr>
      <w:r>
        <w:t>We Do  11–18 min</w:t>
      </w:r>
    </w:p>
    <w:p>
      <w:r>
        <w:rPr>
          <w:b w:val="0"/>
        </w:rPr>
        <w:t>1. Make your prediction.</w:t>
      </w:r>
    </w:p>
    <w:p>
      <w:r>
        <w:rPr>
          <w:b w:val="0"/>
        </w:rPr>
        <w:t>2. Ask a partner or adult to check your idea.</w:t>
      </w:r>
    </w:p>
    <w:p>
      <w:r>
        <w:rPr>
          <w:b w:val="0"/>
        </w:rPr>
        <w:t>3. Test it together.</w:t>
      </w:r>
    </w:p>
    <w:p>
      <w:r>
        <w:rPr>
          <w:b w:val="0"/>
        </w:rPr>
        <w:t>4. Point to what explains the result.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3672"/>
        <w:gridCol w:w="3672"/>
      </w:tblGrid>
      <w:tr>
        <w:trPr>
          <w:cantSplit/>
          <w:tblHeader/>
        </w:trPr>
        <w:tc>
          <w:tcPr>
            <w:tcW w:type="dxa" w:w="244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F0E7"/>
          </w:tcPr>
          <w:p>
            <w:pPr>
              <w:spacing w:after="60" w:before="40" w:line="247" w:lineRule="auto"/>
            </w:pPr>
            <w:r>
              <w:rPr>
                <w:b/>
                <w:sz w:val="24"/>
              </w:rPr>
              <w:t>Move value</w:t>
            </w:r>
          </w:p>
        </w:tc>
        <w:tc>
          <w:tcPr>
            <w:tcW w:type="dxa" w:w="367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F0E7"/>
          </w:tcPr>
          <w:p>
            <w:pPr>
              <w:spacing w:after="60" w:before="40" w:line="247" w:lineRule="auto"/>
            </w:pPr>
            <w:r>
              <w:rPr>
                <w:b/>
                <w:sz w:val="24"/>
              </w:rPr>
              <w:t>I expect x</w:t>
            </w:r>
          </w:p>
        </w:tc>
        <w:tc>
          <w:tcPr>
            <w:tcW w:type="dxa" w:w="367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F0E7"/>
          </w:tcPr>
          <w:p>
            <w:pPr>
              <w:spacing w:after="60" w:before="40" w:line="247" w:lineRule="auto"/>
            </w:pPr>
            <w:r>
              <w:rPr>
                <w:b/>
                <w:sz w:val="24"/>
              </w:rPr>
              <w:t>I see x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4"/>
              </w:rPr>
              <w:t>40</w:t>
            </w:r>
          </w:p>
        </w:tc>
        <w:tc>
          <w:tcPr>
            <w:tcW w:type="dxa" w:w="367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4"/>
              </w:rPr>
            </w:r>
          </w:p>
        </w:tc>
        <w:tc>
          <w:tcPr>
            <w:tcW w:type="dxa" w:w="367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4"/>
              </w:rPr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4"/>
              </w:rPr>
              <w:t>100</w:t>
            </w:r>
          </w:p>
        </w:tc>
        <w:tc>
          <w:tcPr>
            <w:tcW w:type="dxa" w:w="367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4"/>
              </w:rPr>
            </w:r>
          </w:p>
        </w:tc>
        <w:tc>
          <w:tcPr>
            <w:tcW w:type="dxa" w:w="367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4"/>
              </w:rPr>
            </w:r>
          </w:p>
        </w:tc>
      </w:tr>
    </w:tbl>
    <w:p>
      <w:pPr>
        <w:spacing w:after="0"/>
      </w:pPr>
      <w:r>
        <w:rPr>
          <w:b w:val="0"/>
        </w:rPr>
      </w:r>
    </w:p>
    <w:p>
      <w:r>
        <w:rPr>
          <w:b w:val="0"/>
        </w:rPr>
        <w:t>Run 100 twice with the start block.</w:t>
        <w:br/>
        <w:t>Finish at:   100 / 200</w:t>
      </w:r>
    </w:p>
    <w:p>
      <w:pPr>
        <w:pStyle w:val="Title"/>
        <w:pageBreakBefore/>
      </w:pPr>
      <w:r>
        <w:t>My coding task</w:t>
      </w:r>
    </w:p>
    <w:p>
      <w:r>
        <w:rPr>
          <w:b w:val="0"/>
          <w:sz w:val="18"/>
        </w:rPr>
        <w:t>Step by step • W01_Start.sb3</w:t>
      </w:r>
    </w:p>
    <w:p>
      <w:pPr>
        <w:pStyle w:val="Heading2"/>
      </w:pPr>
      <w:r>
        <w:t>I Do 2  18–21 min</w:t>
      </w:r>
    </w:p>
    <w:p>
      <w:r>
        <w:rPr>
          <w:b w:val="0"/>
        </w:rPr>
        <w:t>Watch how to save and load the file.</w:t>
      </w:r>
    </w:p>
    <w:p>
      <w:pPr>
        <w:pStyle w:val="Heading2"/>
      </w:pPr>
      <w:r>
        <w:t>We Do 2 · Task  21–25 min</w:t>
      </w:r>
    </w:p>
    <w:p>
      <w:r>
        <w:rPr>
          <w:b w:val="0"/>
        </w:rPr>
        <w:t>The delivery marker is at 120.</w:t>
      </w:r>
    </w:p>
    <w:p>
      <w:r>
        <w:rPr>
          <w:b w:val="0"/>
        </w:rPr>
        <w:t>Start at 0. Choose a move value.</w:t>
      </w:r>
    </w:p>
    <w:p>
      <w:r>
        <w:rPr>
          <w:b w:val="0"/>
        </w:rPr>
        <w:t>Tell someone why. Test it together.</w:t>
      </w:r>
    </w:p>
    <w:p>
      <w:pPr>
        <w:pStyle w:val="Heading2"/>
      </w:pPr>
      <w:r>
        <w:t>Independent Task  25–35 min</w:t>
      </w:r>
    </w:p>
    <w:p>
      <w:r>
        <w:rPr>
          <w:b w:val="0"/>
        </w:rPr>
        <w:t>□ Keep go to x 0 y 0.</w:t>
      </w:r>
    </w:p>
    <w:p>
      <w:r>
        <w:rPr>
          <w:b w:val="0"/>
        </w:rPr>
        <w:t>□ Keep direction 90.</w:t>
      </w:r>
    </w:p>
    <w:p>
      <w:r>
        <w:rPr>
          <w:b w:val="0"/>
        </w:rPr>
        <w:t>□ Change the move value to reach 120.</w:t>
      </w:r>
    </w:p>
    <w:p>
      <w:r>
        <w:rPr>
          <w:b w:val="0"/>
        </w:rPr>
        <w:t>□ Choose your own short message.</w:t>
      </w:r>
    </w:p>
    <w:p>
      <w:r>
        <w:rPr>
          <w:b w:val="0"/>
        </w:rPr>
        <w:t>□ Run the green flag twice.</w:t>
      </w:r>
    </w:p>
    <w:p>
      <w:r>
        <w:rPr>
          <w:b w:val="0"/>
        </w:rPr>
        <w:t>Message: Ready / Made it / My own: 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cantSplit/>
          <w:tblHeader/>
        </w:trPr>
        <w:tc>
          <w:tcPr>
            <w:tcW w:type="dxa" w:w="489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F0E7"/>
          </w:tcPr>
          <w:p>
            <w:pPr>
              <w:spacing w:after="60" w:before="40" w:line="247" w:lineRule="auto"/>
            </w:pPr>
            <w:r>
              <w:rPr>
                <w:b/>
                <w:sz w:val="24"/>
              </w:rPr>
              <w:t>Run</w:t>
            </w:r>
          </w:p>
        </w:tc>
        <w:tc>
          <w:tcPr>
            <w:tcW w:type="dxa" w:w="489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F0E7"/>
          </w:tcPr>
          <w:p>
            <w:pPr>
              <w:spacing w:after="60" w:before="40" w:line="247" w:lineRule="auto"/>
            </w:pPr>
            <w:r>
              <w:rPr>
                <w:b/>
                <w:sz w:val="24"/>
              </w:rPr>
              <w:t>Finish x</w:t>
            </w:r>
          </w:p>
        </w:tc>
      </w:tr>
      <w:tr>
        <w:trPr>
          <w:cantSplit/>
        </w:trPr>
        <w:tc>
          <w:tcPr>
            <w:tcW w:type="dxa" w:w="489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4"/>
              </w:rPr>
              <w:t>First</w:t>
            </w:r>
          </w:p>
        </w:tc>
        <w:tc>
          <w:tcPr>
            <w:tcW w:type="dxa" w:w="489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4"/>
              </w:rPr>
            </w:r>
          </w:p>
        </w:tc>
      </w:tr>
      <w:tr>
        <w:trPr>
          <w:cantSplit/>
        </w:trPr>
        <w:tc>
          <w:tcPr>
            <w:tcW w:type="dxa" w:w="489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4"/>
              </w:rPr>
              <w:t>Second</w:t>
            </w:r>
          </w:p>
        </w:tc>
        <w:tc>
          <w:tcPr>
            <w:tcW w:type="dxa" w:w="489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4"/>
              </w:rPr>
            </w:r>
          </w:p>
        </w:tc>
      </w:tr>
    </w:tbl>
    <w:p>
      <w:pPr>
        <w:spacing w:after="0"/>
      </w:pPr>
      <w:r>
        <w:rPr>
          <w:b w:val="0"/>
        </w:rPr>
      </w:r>
    </w:p>
    <w:p>
      <w:r>
        <w:rPr>
          <w:b w:val="0"/>
          <w:sz w:val="18"/>
        </w:rPr>
        <w:t>Ask for the next step when you need it.</w:t>
        <w:br/>
        <w:t>You can change route during the lesson.</w:t>
      </w:r>
    </w:p>
    <w:p>
      <w:pPr>
        <w:pStyle w:val="Title"/>
        <w:pageBreakBefore/>
      </w:pPr>
      <w:r>
        <w:t>Save and have your say</w:t>
      </w:r>
    </w:p>
    <w:p>
      <w:r>
        <w:rPr>
          <w:b w:val="0"/>
          <w:sz w:val="18"/>
        </w:rPr>
        <w:t>One step at a time</w:t>
      </w:r>
    </w:p>
    <w:p>
      <w:pPr>
        <w:pStyle w:val="Heading2"/>
      </w:pPr>
      <w:r>
        <w:t>Exit  35–40 min</w:t>
      </w:r>
    </w:p>
    <w:p>
      <w:r>
        <w:rPr>
          <w:b w:val="0"/>
        </w:rPr>
        <w:t>□ Choose File.</w:t>
      </w:r>
    </w:p>
    <w:p>
      <w:r>
        <w:rPr>
          <w:b w:val="0"/>
        </w:rPr>
        <w:t>□ Choose Save to your computer.</w:t>
      </w:r>
    </w:p>
    <w:p>
      <w:r>
        <w:rPr>
          <w:b w:val="0"/>
        </w:rPr>
        <w:t>□ Use the name W01_MyCode.sb3.</w:t>
      </w:r>
    </w:p>
    <w:p>
      <w:r>
        <w:rPr>
          <w:b w:val="0"/>
        </w:rPr>
        <w:t>□ Find it in your school computing folder.</w:t>
      </w:r>
    </w:p>
    <w:p>
      <w:r>
        <w:rPr>
          <w:b w:val="0"/>
        </w:rPr>
        <w:t>□ Choose File, then Load from your computer.</w:t>
      </w:r>
    </w:p>
    <w:p>
      <w:r>
        <w:rPr>
          <w:b w:val="0"/>
        </w:rPr>
        <w:t>□ Open the file you just saved.</w:t>
      </w:r>
    </w:p>
    <w:p>
      <w:r>
        <w:rPr>
          <w:b w:val="0"/>
        </w:rPr>
        <w:t>□ Run it. Check that your change is still there.</w:t>
      </w:r>
    </w:p>
    <w:p>
      <w:r>
        <w:rPr>
          <w:b w:val="0"/>
          <w:sz w:val="18"/>
        </w:rPr>
        <w:t>If it downloads to Downloads, ask for help to put it in your school folder.</w:t>
      </w:r>
    </w:p>
    <w:p>
      <w:r>
        <w:rPr>
          <w:b w:val="0"/>
        </w:rPr>
        <w:t>I changed __________ and it made __________.</w:t>
      </w:r>
    </w:p>
    <w:p>
      <w:pPr>
        <w:pStyle w:val="Heading2"/>
      </w:pPr>
      <w:r>
        <w:t>What I said and what it changed</w:t>
      </w:r>
    </w:p>
    <w:p>
      <w:r>
        <w:rPr>
          <w:b w:val="0"/>
        </w:rPr>
        <w:t>My choice: my message / testing help / another idea</w:t>
      </w:r>
    </w:p>
    <w:p>
      <w:r>
        <w:rPr>
          <w:b/>
        </w:rPr>
        <w:t>I asked for or chose</w:t>
      </w:r>
    </w:p>
    <w:p>
      <w:pPr>
        <w:spacing w:after="140"/>
      </w:pPr>
      <w:r>
        <w:rPr>
          <w:b w:val="0"/>
          <w:color w:val="8C9A92"/>
          <w:sz w:val="20"/>
        </w:rPr>
        <w:t>________________________________________________________________</w:t>
      </w:r>
    </w:p>
    <w:p>
      <w:r>
        <w:rPr>
          <w:b w:val="0"/>
        </w:rPr>
        <w:t>Teacher response: use it / change it with me / try it later</w:t>
      </w:r>
    </w:p>
    <w:p>
      <w:r>
        <w:rPr>
          <w:b/>
        </w:rPr>
        <w:t>What changed or the reason for waiting</w:t>
      </w:r>
    </w:p>
    <w:p>
      <w:pPr>
        <w:spacing w:after="140"/>
      </w:pPr>
      <w:r>
        <w:rPr>
          <w:b w:val="0"/>
          <w:color w:val="8C9A92"/>
          <w:sz w:val="20"/>
        </w:rPr>
        <w:t>________________________________________________________________</w:t>
      </w:r>
    </w:p>
    <w:p>
      <w:r>
        <w:rPr>
          <w:b w:val="0"/>
          <w:sz w:val="18"/>
        </w:rPr>
        <w:t>You can say this to an adult. They can write your words.</w:t>
      </w:r>
    </w:p>
    <w:p>
      <w:pPr>
        <w:pStyle w:val="Title"/>
        <w:pageBreakBefore/>
      </w:pPr>
      <w:r>
        <w:t>Help for the next step</w:t>
      </w:r>
    </w:p>
    <w:p>
      <w:r>
        <w:rPr>
          <w:b w:val="0"/>
          <w:sz w:val="18"/>
        </w:rPr>
        <w:t>Keep this page beside your device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4752"/>
      </w:tblGrid>
      <w:tr>
        <w:trPr>
          <w:cantSplit/>
          <w:tblHeader/>
        </w:trPr>
        <w:tc>
          <w:tcPr>
            <w:tcW w:type="dxa" w:w="504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F0E7"/>
          </w:tcPr>
          <w:p>
            <w:pPr>
              <w:spacing w:after="60" w:before="40" w:line="247" w:lineRule="auto"/>
            </w:pPr>
            <w:r>
              <w:rPr>
                <w:b/>
                <w:sz w:val="24"/>
              </w:rPr>
              <w:t>Block</w:t>
            </w:r>
          </w:p>
        </w:tc>
        <w:tc>
          <w:tcPr>
            <w:tcW w:type="dxa" w:w="475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F0E7"/>
          </w:tcPr>
          <w:p>
            <w:pPr>
              <w:spacing w:after="60" w:before="40" w:line="247" w:lineRule="auto"/>
            </w:pPr>
            <w:r>
              <w:rPr>
                <w:b/>
                <w:sz w:val="24"/>
              </w:rPr>
              <w:t>Job</w:t>
            </w:r>
          </w:p>
        </w:tc>
      </w:tr>
      <w:tr>
        <w:trPr>
          <w:cantSplit/>
        </w:trPr>
        <w:tc>
          <w:tcPr>
            <w:tcW w:type="dxa" w:w="504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4"/>
              </w:rPr>
              <w:t>when green flag clicked</w:t>
            </w:r>
          </w:p>
        </w:tc>
        <w:tc>
          <w:tcPr>
            <w:tcW w:type="dxa" w:w="475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4"/>
              </w:rPr>
              <w:t>Starts this script.</w:t>
            </w:r>
          </w:p>
        </w:tc>
      </w:tr>
      <w:tr>
        <w:trPr>
          <w:cantSplit/>
        </w:trPr>
        <w:tc>
          <w:tcPr>
            <w:tcW w:type="dxa" w:w="504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4"/>
              </w:rPr>
              <w:t>go to x 0 y 0</w:t>
            </w:r>
          </w:p>
        </w:tc>
        <w:tc>
          <w:tcPr>
            <w:tcW w:type="dxa" w:w="475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4"/>
              </w:rPr>
              <w:t>Returns to the centre.</w:t>
            </w:r>
          </w:p>
        </w:tc>
      </w:tr>
      <w:tr>
        <w:trPr>
          <w:cantSplit/>
        </w:trPr>
        <w:tc>
          <w:tcPr>
            <w:tcW w:type="dxa" w:w="504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4"/>
              </w:rPr>
              <w:t>point in direction 90</w:t>
            </w:r>
          </w:p>
        </w:tc>
        <w:tc>
          <w:tcPr>
            <w:tcW w:type="dxa" w:w="475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4"/>
              </w:rPr>
              <w:t>Faces right.</w:t>
            </w:r>
          </w:p>
        </w:tc>
      </w:tr>
      <w:tr>
        <w:trPr>
          <w:cantSplit/>
        </w:trPr>
        <w:tc>
          <w:tcPr>
            <w:tcW w:type="dxa" w:w="504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4"/>
              </w:rPr>
              <w:t>move 40 steps</w:t>
            </w:r>
          </w:p>
        </w:tc>
        <w:tc>
          <w:tcPr>
            <w:tcW w:type="dxa" w:w="475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4"/>
              </w:rPr>
              <w:t>Moves 40 steps.</w:t>
            </w:r>
          </w:p>
        </w:tc>
      </w:tr>
      <w:tr>
        <w:trPr>
          <w:cantSplit/>
        </w:trPr>
        <w:tc>
          <w:tcPr>
            <w:tcW w:type="dxa" w:w="504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4"/>
              </w:rPr>
              <w:t>say Arrived for 2 seconds</w:t>
            </w:r>
          </w:p>
        </w:tc>
        <w:tc>
          <w:tcPr>
            <w:tcW w:type="dxa" w:w="475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4"/>
              </w:rPr>
              <w:t>Shows a message.</w:t>
            </w:r>
          </w:p>
        </w:tc>
      </w:tr>
    </w:tbl>
    <w:p>
      <w:pPr>
        <w:spacing w:after="0"/>
      </w:pPr>
      <w:r>
        <w:rPr>
          <w:b w:val="0"/>
        </w:rPr>
      </w:r>
    </w:p>
    <w:p>
      <w:pPr>
        <w:pStyle w:val="Heading2"/>
      </w:pPr>
      <w:r>
        <w:t>Number track</w:t>
      </w:r>
    </w:p>
    <w:p>
      <w:r>
        <w:rPr>
          <w:b w:val="0"/>
        </w:rPr>
        <w:t>Use a token. Start at 0. Face right.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88"/>
        <w:gridCol w:w="1088"/>
        <w:gridCol w:w="1088"/>
        <w:gridCol w:w="1088"/>
        <w:gridCol w:w="1088"/>
        <w:gridCol w:w="1088"/>
        <w:gridCol w:w="1088"/>
        <w:gridCol w:w="1088"/>
        <w:gridCol w:w="1088"/>
      </w:tblGrid>
      <w:tr>
        <w:trPr>
          <w:cantSplit/>
          <w:tblHeader/>
        </w:trPr>
        <w:tc>
          <w:tcPr>
            <w:tcW w:type="dxa" w:w="108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F0E7"/>
          </w:tcPr>
          <w:p>
            <w:pPr>
              <w:spacing w:after="60" w:before="40" w:line="247" w:lineRule="auto"/>
            </w:pPr>
            <w:r>
              <w:rPr>
                <w:b/>
                <w:sz w:val="24"/>
              </w:rPr>
              <w:t>0</w:t>
            </w:r>
          </w:p>
        </w:tc>
        <w:tc>
          <w:tcPr>
            <w:tcW w:type="dxa" w:w="108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F0E7"/>
          </w:tcPr>
          <w:p>
            <w:pPr>
              <w:spacing w:after="60" w:before="40" w:line="247" w:lineRule="auto"/>
            </w:pPr>
            <w:r>
              <w:rPr>
                <w:b/>
                <w:sz w:val="24"/>
              </w:rPr>
              <w:t>20</w:t>
            </w:r>
          </w:p>
        </w:tc>
        <w:tc>
          <w:tcPr>
            <w:tcW w:type="dxa" w:w="108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F0E7"/>
          </w:tcPr>
          <w:p>
            <w:pPr>
              <w:spacing w:after="60" w:before="40" w:line="247" w:lineRule="auto"/>
            </w:pPr>
            <w:r>
              <w:rPr>
                <w:b/>
                <w:sz w:val="24"/>
              </w:rPr>
              <w:t>40</w:t>
            </w:r>
          </w:p>
        </w:tc>
        <w:tc>
          <w:tcPr>
            <w:tcW w:type="dxa" w:w="108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F0E7"/>
          </w:tcPr>
          <w:p>
            <w:pPr>
              <w:spacing w:after="60" w:before="40" w:line="247" w:lineRule="auto"/>
            </w:pPr>
            <w:r>
              <w:rPr>
                <w:b/>
                <w:sz w:val="24"/>
              </w:rPr>
              <w:t>60</w:t>
            </w:r>
          </w:p>
        </w:tc>
        <w:tc>
          <w:tcPr>
            <w:tcW w:type="dxa" w:w="108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F0E7"/>
          </w:tcPr>
          <w:p>
            <w:pPr>
              <w:spacing w:after="60" w:before="40" w:line="247" w:lineRule="auto"/>
            </w:pPr>
            <w:r>
              <w:rPr>
                <w:b/>
                <w:sz w:val="24"/>
              </w:rPr>
              <w:t>80</w:t>
            </w:r>
          </w:p>
        </w:tc>
        <w:tc>
          <w:tcPr>
            <w:tcW w:type="dxa" w:w="108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F0E7"/>
          </w:tcPr>
          <w:p>
            <w:pPr>
              <w:spacing w:after="60" w:before="40" w:line="247" w:lineRule="auto"/>
            </w:pPr>
            <w:r>
              <w:rPr>
                <w:b/>
                <w:sz w:val="24"/>
              </w:rPr>
              <w:t>100</w:t>
            </w:r>
          </w:p>
        </w:tc>
        <w:tc>
          <w:tcPr>
            <w:tcW w:type="dxa" w:w="108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F0E7"/>
          </w:tcPr>
          <w:p>
            <w:pPr>
              <w:spacing w:after="60" w:before="40" w:line="247" w:lineRule="auto"/>
            </w:pPr>
            <w:r>
              <w:rPr>
                <w:b/>
                <w:sz w:val="24"/>
              </w:rPr>
              <w:t>120</w:t>
            </w:r>
          </w:p>
        </w:tc>
        <w:tc>
          <w:tcPr>
            <w:tcW w:type="dxa" w:w="108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F0E7"/>
          </w:tcPr>
          <w:p>
            <w:pPr>
              <w:spacing w:after="60" w:before="40" w:line="247" w:lineRule="auto"/>
            </w:pPr>
            <w:r>
              <w:rPr>
                <w:b/>
                <w:sz w:val="24"/>
              </w:rPr>
              <w:t>140</w:t>
            </w:r>
          </w:p>
        </w:tc>
        <w:tc>
          <w:tcPr>
            <w:tcW w:type="dxa" w:w="108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F0E7"/>
          </w:tcPr>
          <w:p>
            <w:pPr>
              <w:spacing w:after="60" w:before="40" w:line="247" w:lineRule="auto"/>
            </w:pPr>
            <w:r>
              <w:rPr>
                <w:b/>
                <w:sz w:val="24"/>
              </w:rPr>
              <w:t>160</w:t>
            </w:r>
          </w:p>
        </w:tc>
      </w:tr>
      <w:tr>
        <w:trPr>
          <w:cantSplit/>
        </w:trPr>
        <w:tc>
          <w:tcPr>
            <w:tcW w:type="dxa" w:w="108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4"/>
              </w:rPr>
            </w:r>
          </w:p>
        </w:tc>
        <w:tc>
          <w:tcPr>
            <w:tcW w:type="dxa" w:w="108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4"/>
              </w:rPr>
            </w:r>
          </w:p>
        </w:tc>
        <w:tc>
          <w:tcPr>
            <w:tcW w:type="dxa" w:w="108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4"/>
              </w:rPr>
            </w:r>
          </w:p>
        </w:tc>
        <w:tc>
          <w:tcPr>
            <w:tcW w:type="dxa" w:w="108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4"/>
              </w:rPr>
            </w:r>
          </w:p>
        </w:tc>
        <w:tc>
          <w:tcPr>
            <w:tcW w:type="dxa" w:w="108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4"/>
              </w:rPr>
            </w:r>
          </w:p>
        </w:tc>
        <w:tc>
          <w:tcPr>
            <w:tcW w:type="dxa" w:w="108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4"/>
              </w:rPr>
            </w:r>
          </w:p>
        </w:tc>
        <w:tc>
          <w:tcPr>
            <w:tcW w:type="dxa" w:w="108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4"/>
              </w:rPr>
            </w:r>
          </w:p>
        </w:tc>
        <w:tc>
          <w:tcPr>
            <w:tcW w:type="dxa" w:w="108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4"/>
              </w:rPr>
            </w:r>
          </w:p>
        </w:tc>
        <w:tc>
          <w:tcPr>
            <w:tcW w:type="dxa" w:w="108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4"/>
              </w:rPr>
            </w:r>
          </w:p>
        </w:tc>
      </w:tr>
    </w:tbl>
    <w:p>
      <w:pPr>
        <w:spacing w:after="0"/>
      </w:pPr>
      <w:r>
        <w:rPr>
          <w:b w:val="0"/>
        </w:rPr>
      </w:r>
    </w:p>
    <w:p>
      <w:r>
        <w:rPr>
          <w:b w:val="0"/>
        </w:rPr>
        <w:t>Show 40. Reset to 0. Show 100.</w:t>
        <w:br/>
        <w:t>Now show a move from 0 to 120.</w:t>
      </w:r>
    </w:p>
    <w:p>
      <w:pPr>
        <w:pStyle w:val="Heading2"/>
      </w:pPr>
      <w:r>
        <w:t>Point to ask for help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7200"/>
      </w:tblGrid>
      <w:tr>
        <w:trPr>
          <w:cantSplit/>
          <w:tblHeader/>
        </w:trP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F0E7"/>
          </w:tcPr>
          <w:p>
            <w:pPr>
              <w:spacing w:after="60" w:before="40" w:line="247" w:lineRule="auto"/>
            </w:pPr>
            <w:r>
              <w:rPr>
                <w:b/>
                <w:sz w:val="24"/>
              </w:rPr>
              <w:t>My signal</w:t>
            </w:r>
          </w:p>
        </w:tc>
        <w:tc>
          <w:tcPr>
            <w:tcW w:type="dxa" w:w="720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F0E7"/>
          </w:tcPr>
          <w:p>
            <w:pPr>
              <w:spacing w:after="60" w:before="40" w:line="247" w:lineRule="auto"/>
            </w:pPr>
            <w:r>
              <w:rPr>
                <w:b/>
                <w:sz w:val="24"/>
              </w:rPr>
              <w:t>What I need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4"/>
              </w:rPr>
              <w:t>NOW</w:t>
            </w:r>
          </w:p>
        </w:tc>
        <w:tc>
          <w:tcPr>
            <w:tcW w:type="dxa" w:w="720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4"/>
              </w:rPr>
              <w:t>Show me the current step.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4"/>
              </w:rPr>
              <w:t>NEXT</w:t>
            </w:r>
          </w:p>
        </w:tc>
        <w:tc>
          <w:tcPr>
            <w:tcW w:type="dxa" w:w="720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4"/>
              </w:rPr>
              <w:t>Show me the next step.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4"/>
              </w:rPr>
              <w:t>HELP</w:t>
            </w:r>
          </w:p>
        </w:tc>
        <w:tc>
          <w:tcPr>
            <w:tcW w:type="dxa" w:w="720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4"/>
              </w:rPr>
              <w:t>Give me a clue.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4"/>
              </w:rPr>
              <w:t>CHECK</w:t>
            </w:r>
          </w:p>
        </w:tc>
        <w:tc>
          <w:tcPr>
            <w:tcW w:type="dxa" w:w="720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4"/>
              </w:rPr>
              <w:t>Watch me test it.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4"/>
              </w:rPr>
              <w:t>PAUSE</w:t>
            </w:r>
          </w:p>
        </w:tc>
        <w:tc>
          <w:tcPr>
            <w:tcW w:type="dxa" w:w="720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4"/>
              </w:rPr>
              <w:t>Let me pause and return.</w:t>
            </w:r>
          </w:p>
        </w:tc>
      </w:tr>
    </w:tbl>
    <w:p>
      <w:pPr>
        <w:spacing w:after="0"/>
      </w:pPr>
      <w:r>
        <w:rPr>
          <w:b w:val="0"/>
        </w:rPr>
      </w:r>
    </w:p>
    <w:p>
      <w:r>
        <w:rPr>
          <w:b w:val="0"/>
          <w:sz w:val="18"/>
        </w:rPr>
        <w:t>Paper practice helps you plan. Complete the code and the save in Scratch too.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93" w:right="979" w:bottom="907" w:left="979" w:header="389" w:footer="38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17169"/>
        <w:sz w:val="16"/>
      </w:rPr>
      <w:t xml:space="preserve">Week 1 Step by step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19624A"/>
        <w:sz w:val="18"/>
      </w:rPr>
      <w:t>GROW  /  COMPUTING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DejaVu Sans" w:hAnsi="DejaVu Sans"/>
      <w:color w:val="172A22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DejaVu Sans" w:hAnsi="DejaVu Sans"/>
      <w:b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DejaVu Sans" w:hAnsi="DejaVu Sans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00"/>
      <w:outlineLvl w:val="2"/>
    </w:pPr>
    <w:rPr>
      <w:rFonts w:asciiTheme="majorHAnsi" w:eastAsiaTheme="majorEastAsia" w:hAnsiTheme="majorHAnsi" w:cstheme="majorBidi" w:ascii="DejaVu Sans" w:hAnsi="DejaVu Sans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180"/>
      <w:contextualSpacing/>
    </w:pPr>
    <w:rPr>
      <w:rFonts w:asciiTheme="majorHAnsi" w:eastAsiaTheme="majorEastAsia" w:hAnsiTheme="majorHAnsi" w:cstheme="majorBidi" w:ascii="DejaVu Sans" w:hAnsi="DejaVu Sans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DejaVu Sans" w:hAnsi="DejaVu Sans"/>
      <w:color w:val="172A22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1 Step by step</dc:title>
  <dc:subject>Scratch computing at 40 minutes per week</dc:subject>
  <dc:creator>GROW Computing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