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Diverse British history</w:t>
      </w:r>
    </w:p>
    <w:p>
      <w:r>
        <w:t>Knowledge organiser</w:t>
      </w:r>
    </w:p>
    <w:p>
      <w:pPr>
        <w:pStyle w:val="Heading2"/>
      </w:pPr>
      <w:r>
        <w:t>Learning goal</w:t>
      </w:r>
    </w:p>
    <w:p>
      <w:r>
        <w:t>Investigate diverse British history linked to Black History Month.</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source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we use to find out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contribution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a person adds or does</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respect</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Treat people with dignity</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evidence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Information supporting an answer</w:t>
            </w:r>
          </w:p>
        </w:tc>
      </w:tr>
    </w:tbl>
    <w:p>
      <w:pPr>
        <w:pStyle w:val="Heading2"/>
      </w:pPr>
      <w:r>
        <w:t>Key knowledge</w:t>
      </w:r>
    </w:p>
    <w:p>
      <w:r>
        <w:t>Paid work as a court trumpeter.</w:t>
      </w:r>
    </w:p>
    <w:p>
      <w:r>
        <w:t>They were made at different times for different purposes.</w:t>
      </w:r>
    </w:p>
    <w:p>
      <w:pPr>
        <w:pStyle w:val="Heading2"/>
      </w:pPr>
      <w:r>
        <w:t>A frame to use</w:t>
      </w:r>
    </w:p>
    <w:p>
      <w:r>
        <w:t>The record shows ___. This contribution mattered because ___.</w:t>
      </w:r>
    </w:p>
    <w:p>
      <w:pPr>
        <w:pStyle w:val="Heading2"/>
      </w:pPr>
      <w:r>
        <w:t>Remember</w:t>
      </w:r>
    </w:p>
    <w:p>
      <w:r>
        <w:t>Race does not determine interests, abilities or identity. Study named people through evidence; nobody needs to explain their own background.</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“source” to its meaning.</w:t>
      </w:r>
    </w:p>
    <w:p>
      <w:r>
        <w:t>Help: Use the two word cards shown: source and contribution. Match the meaning to the word.</w:t>
      </w:r>
    </w:p>
    <w:p>
      <w:r>
        <w:t>__________________________________________________________________</w:t>
      </w:r>
    </w:p>
    <w:p>
      <w:r>
        <w:t>__________________________________________________________________</w:t>
      </w:r>
    </w:p>
    <w:p>
      <w:pPr>
        <w:pStyle w:val="Heading2"/>
      </w:pPr>
      <w:r>
        <w:t>2  What contribution is supported for John Blanke?</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“contribution”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Why must a caption distinguish a record from later archive context?</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source mean?</w:t>
      </w:r>
    </w:p>
    <w:p>
      <w:r>
        <w:t>Help: Use the word bank if needed.</w:t>
      </w:r>
    </w:p>
    <w:p>
      <w:r>
        <w:t>__________________________________________________________________</w:t>
      </w:r>
    </w:p>
    <w:p>
      <w:r>
        <w:t>__________________________________________________________________</w:t>
      </w:r>
    </w:p>
    <w:p>
      <w:pPr>
        <w:pStyle w:val="Heading2"/>
      </w:pPr>
      <w:r>
        <w:t>2  What contribution is supported for John Blanke?</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contribution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Why must a caption distinguish a record from later archive context?</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source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What contribution is supported for John Blanke?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contribution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Why must a caption distinguish a record from later archive context?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J  John Blanke in 1507</w:t>
      </w:r>
    </w:p>
    <w:p>
      <w:r>
        <w:t>A royal payment record identifies John Blanke as a trumpeter paid at the English court in 1507.</w:t>
      </w:r>
    </w:p>
    <w:p>
      <w:pPr>
        <w:pStyle w:val="Caption"/>
      </w:pPr>
      <w:r>
        <w:t>National Archives, E 36/214 f109</w:t>
      </w:r>
    </w:p>
    <w:p>
      <w:r>
        <w:t>Limit: A payment records employment; it does not tell us all his experiences.</w:t>
      </w:r>
    </w:p>
    <w:p>
      <w:pPr>
        <w:pStyle w:val="Heading2"/>
      </w:pPr>
      <w:r>
        <w:t>R  Sarah Parker Remond</w:t>
      </w:r>
    </w:p>
    <w:p>
      <w:r>
        <w:t>An American anti-slavery campaigner, Remond spoke in Britain. The archive presents her citizenship application alongside this context.</w:t>
      </w:r>
    </w:p>
    <w:p>
      <w:pPr>
        <w:pStyle w:val="Caption"/>
      </w:pPr>
      <w:r>
        <w:t>National Archives, HO 1/123/4809</w:t>
      </w:r>
    </w:p>
    <w:p>
      <w:r>
        <w:t>Limit: The application and the archive’s later explanatory text are different sources.</w:t>
      </w:r>
    </w:p>
    <w:p>
      <w:pPr>
        <w:pStyle w:val="Heading2"/>
      </w:pPr>
      <w:r>
        <w:t>C  Contribution and respect</w:t>
      </w:r>
    </w:p>
    <w:p>
      <w:r>
        <w:t>An evidence-based display can recognise a musician’s skilled work and a campaigner’s challenge to slavery without assuming people with similar backgrounds lived identical lives.</w:t>
      </w:r>
    </w:p>
    <w:p>
      <w:pPr>
        <w:pStyle w:val="Caption"/>
      </w:pPr>
      <w:r>
        <w:t>Authored classroom case</w:t>
      </w:r>
    </w:p>
    <w:p>
      <w:r>
        <w:t>Limit: This example does not describe every person or place.</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J</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John Blanke in 1507</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Sarah Parker Remond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Contribution and respect</w:t>
            </w:r>
          </w:p>
        </w:tc>
      </w:tr>
    </w:tbl>
    <w:p>
      <w:pPr>
        <w:pStyle w:val="Heading2"/>
      </w:pPr>
      <w:r>
        <w:t>Follow the method</w:t>
      </w:r>
    </w:p>
    <w:p>
      <w:r>
        <w:t>1. Read the enquiry: What contribution is supported for John Blanke?</w:t>
      </w:r>
    </w:p>
    <w:p>
      <w:r>
        <w:t>2. Locate the evidence: J — A royal payment record identifies John Blanke as a trumpeter paid at the English court in 1507.</w:t>
      </w:r>
    </w:p>
    <w:p>
      <w:r>
        <w:t>3. Think aloud: Paid work as a court trumpeter.</w:t>
      </w:r>
    </w:p>
    <w:p>
      <w:r>
        <w:t>4. Check the limit or method: They were made at different times for different purposes.</w:t>
      </w:r>
    </w:p>
    <w:p>
      <w:r>
        <w:br w:type="page"/>
      </w:r>
    </w:p>
    <w:p>
      <w:pPr>
        <w:pStyle w:val="Title"/>
      </w:pPr>
      <w:r>
        <w:t>Shared investigation</w:t>
      </w:r>
    </w:p>
    <w:p>
      <w:r>
        <w:t>Make a decision, check the evidence, then explain. An individual or private response can replace speaking to the group.</w:t>
      </w:r>
    </w:p>
    <w:p>
      <w:r>
        <w:t>1. Choose evidence for a shared display about John Blanke and Sarah Remond.</w:t>
      </w:r>
    </w:p>
    <w:p>
      <w:r>
        <w:t>2. Write a source-supported caption for each.</w:t>
      </w:r>
    </w:p>
    <w:tbl>
      <w:tblPr>
        <w:tblStyle w:val="TableGrid"/>
        <w:tblW w:type="auto" w:w="0"/>
        <w:tblLayout w:type="fixed"/>
        <w:tblLook w:firstColumn="1" w:firstRow="1" w:lastColumn="0" w:lastRow="0" w:noHBand="0" w:noVBand="1" w:val="04A0"/>
      </w:tblPr>
      <w:tblGrid>
        <w:gridCol w:w="2448"/>
        <w:gridCol w:w="7488"/>
      </w:tblGrid>
      <w:tr>
        <w:trPr>
          <w:cantSplit/>
        </w:trPr>
        <w:tc>
          <w:tcPr>
            <w:tcW w:type="dxa" w:w="244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748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Our response</w:t>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Heading</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First caption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Second caption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244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Selection reason</w:t>
            </w:r>
          </w:p>
        </w:tc>
        <w:tc>
          <w:tcPr>
            <w:tcW w:type="dxa" w:w="748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Choose two sources and read one fact from each.</w:t>
      </w:r>
    </w:p>
    <w:p>
      <w:r>
        <w:t>Standard: Write a caption that stays within what each source establishes.</w:t>
      </w:r>
    </w:p>
    <w:p>
      <w:r>
        <w:t>Stretch: Explain what the selection highlights and what it leaves out.</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Create two linked exhibition labels.</w:t>
      </w:r>
    </w:p>
    <w:p>
      <w:r>
        <w:t>2. Explain one contribution using an actual source detail.</w:t>
      </w:r>
    </w:p>
    <w:p>
      <w:r>
        <w:t>3. Answer two exit questions about evidence and diversity.</w:t>
      </w:r>
    </w:p>
    <w:p>
      <w:pPr>
        <w:pStyle w:val="Heading2"/>
      </w:pPr>
      <w:r>
        <w:t>Help</w:t>
      </w:r>
    </w:p>
    <w:p>
      <w:r>
        <w:t>Begin with one step. Read the sources with an adult, reduce the visible choice set and use: The record shows ___. This contribution mattered because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book task, questioning and two exit questions.</w:t>
      </w:r>
    </w:p>
    <w:p>
      <w:r>
        <w:br w:type="page"/>
      </w:r>
    </w:p>
    <w:p>
      <w:pPr>
        <w:pStyle w:val="Title"/>
      </w:pPr>
      <w:r>
        <w:t>Standard independent task</w:t>
      </w:r>
    </w:p>
    <w:p>
      <w:r>
        <w:t>Complete this route only. Keep your own decisions; an adult may read, organise access or scribe your exact words.</w:t>
      </w:r>
    </w:p>
    <w:p>
      <w:r>
        <w:t>1. Create two linked exhibition labels.</w:t>
      </w:r>
    </w:p>
    <w:p>
      <w:r>
        <w:t>2. Explain one contribution using an actual source detail.</w:t>
      </w:r>
    </w:p>
    <w:p>
      <w:r>
        <w:t>3. Answer two exit questions about evidence and diversity.</w:t>
      </w:r>
    </w:p>
    <w:p>
      <w:pPr>
        <w:pStyle w:val="Heading2"/>
      </w:pPr>
      <w:r>
        <w:t>Help</w:t>
      </w:r>
    </w:p>
    <w:p>
      <w:r>
        <w:t>The record shows ___. This contribution mattered because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book task, questioning and two exit questions.</w:t>
      </w:r>
    </w:p>
    <w:p>
      <w:r>
        <w:br w:type="page"/>
      </w:r>
    </w:p>
    <w:p>
      <w:pPr>
        <w:pStyle w:val="Title"/>
      </w:pPr>
      <w:r>
        <w:t>Stretch independent task</w:t>
      </w:r>
    </w:p>
    <w:p>
      <w:r>
        <w:t>Complete this route only. Keep your own decisions; an adult may read, organise access or scribe your exact words.</w:t>
      </w:r>
    </w:p>
    <w:p>
      <w:r>
        <w:t>1. Create two linked exhibition labels.</w:t>
      </w:r>
    </w:p>
    <w:p>
      <w:r>
        <w:t>2. Explain one contribution using an actual source detail.</w:t>
      </w:r>
    </w:p>
    <w:p>
      <w:r>
        <w:t>3. Answer two exit questions about evidence and diversity.</w:t>
      </w:r>
    </w:p>
    <w:p>
      <w:pPr>
        <w:pStyle w:val="Heading2"/>
      </w:pPr>
      <w:r>
        <w:t>Help</w:t>
      </w:r>
    </w:p>
    <w:p>
      <w:r>
        <w:t>Plan your answer using the source labels. Use the frame if useful.</w:t>
      </w:r>
    </w:p>
    <w:p>
      <w:r>
        <w:t>Explain how the two source types allow different questions.</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book task, questioning and two exit questions.</w:t>
      </w:r>
    </w:p>
    <w:p>
      <w:r>
        <w:br w:type="page"/>
      </w:r>
    </w:p>
    <w:p>
      <w:pPr>
        <w:pStyle w:val="Title"/>
      </w:pPr>
      <w:r>
        <w:t>Exit ticket choices</w:t>
      </w:r>
    </w:p>
    <w:p>
      <w:r>
        <w:t>Choose one route. Answer both questions individually using your normal access support.</w:t>
      </w:r>
    </w:p>
    <w:p>
      <w:pPr>
        <w:pStyle w:val="Heading2"/>
      </w:pPr>
      <w:r>
        <w:t>Supported</w:t>
      </w:r>
    </w:p>
    <w:p>
      <w:r>
        <w:t>What contribution is supported for John Blanke?</w:t>
      </w:r>
    </w:p>
    <w:p>
      <w:r>
        <w:t>Why must a caption distinguish a record from later archive context?</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contribution is supported for John Blanke?</w:t>
      </w:r>
    </w:p>
    <w:p>
      <w:r>
        <w:t>Why must a caption distinguish a record from later archive context?</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contribution is supported for John Blanke? Justify with evidence.</w:t>
      </w:r>
    </w:p>
    <w:p>
      <w:r>
        <w:t>Why must a caption distinguish a record from later archive context?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GROW_A1_W04; Migration and identity in Britain; SOW page 16</w:t>
      </w:r>
    </w:p>
    <w:p>
      <w:r>
        <w:t>Exact outcome: Investigate diverse British history linked to Black History Month.</w:t>
      </w:r>
    </w:p>
    <w:p>
      <w:r>
        <w:t>Teaching and application: Compare carefully selected sources about a contribution to Britain. Build a shared evidence board; record a source-supported explanation.</w:t>
      </w:r>
    </w:p>
    <w:p>
      <w:r>
        <w:t>Assessment evidence: F: book task, questioning and two exit questions.</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Paid work as a court trumpeter.</w:t>
      </w:r>
    </w:p>
    <w:p>
      <w:r>
        <w:t>They were made at different times for different purposes.</w:t>
      </w:r>
    </w:p>
    <w:p>
      <w:pPr>
        <w:pStyle w:val="Heading2"/>
      </w:pPr>
      <w:r>
        <w:t>Shared task feedback</w:t>
      </w:r>
    </w:p>
    <w:p>
      <w:r>
        <w:t>Review the pupil’s evidence against: F: book task, questioning and two exit questions. Open explanations are not automatically graded. Accept a different justified response that meets the outcome.</w:t>
      </w:r>
    </w:p>
    <w:p>
      <w:pPr>
        <w:pStyle w:val="Heading2"/>
      </w:pPr>
      <w:r>
        <w:t>Arrival answers</w:t>
      </w:r>
    </w:p>
    <w:p>
      <w:r>
        <w:t>Supported: 1. Something we use to find out 2. Paid work as a court trumpeter. 3. Something a person adds or does 4. They were made at different times for different purposes.</w:t>
      </w:r>
    </w:p>
    <w:p>
      <w:r>
        <w:t>Standard: 1. Something we use to find out 2. Paid work as a court trumpeter. 3. Something a person adds or does Accept a relevant example. 4. They were made at different times for different purposes.</w:t>
      </w:r>
    </w:p>
    <w:p>
      <w:r>
        <w:t>Stretch: 1. Something we use to find out Accept an accurate contextual sentence. 2. Paid work as a court trumpeter. 3. Something a person adds or does Accept a supported connection. 4. They were made at different times for different purposes.</w:t>
      </w:r>
    </w:p>
    <w:p>
      <w:pPr>
        <w:pStyle w:val="Heading2"/>
      </w:pPr>
      <w:r>
        <w:t>Stage scaffolding</w:t>
      </w:r>
    </w:p>
    <w:p>
      <w:r>
        <w:t>Starter, model and shared task: Choose two sources and read one fact from each. Write a caption that stays within what each source establishes.</w:t>
      </w:r>
    </w:p>
    <w:p>
      <w:r>
        <w:t>Further challenge: Explain what the selection highlights and what it leaves out.</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Early Black presence in Britain</w:t>
      </w:r>
    </w:p>
    <w:p>
      <w:pPr>
        <w:pStyle w:val="Caption"/>
      </w:pPr>
      <w:r>
        <w:t>https://www.nationalarchives.gov.uk/education/resources/the-empire-windrush/early-black-presence/</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GROW_A1_W04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