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The sequence of a celebration / BUILD_A2_W04</w:t>
      </w:r>
    </w:p>
    <w:p>
      <w:r>
        <w:t>Outcome: Sequence the events of a celebration.</w:t>
      </w:r>
    </w:p>
    <w:p>
      <w:r>
        <w:t>Evidence to retain: F: ordered sequence and retelling.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comes first in our family’s plan?</w:t>
      </w:r>
    </w:p>
    <w:p>
      <w:r>
        <w:t>Evidence: S One family’s celebration plan: Fictional Diwali plan: prepare a welcoming space; arrange unlit lamps with an adult; gather for worship; share food and greetings. This is one sequence, not a rule for every family.</w:t>
      </w:r>
    </w:p>
    <w:p>
      <w:r>
        <w:t>Think aloud: Prepare a welcoming space.</w:t>
      </w:r>
    </w:p>
    <w:p>
      <w:r>
        <w:t>Check: Is the plan a rule for every Diwali celebration? No, it is a fictional example.</w:t>
      </w:r>
    </w:p>
    <w:p>
      <w:pPr>
        <w:pStyle w:val="Heading2"/>
      </w:pPr>
      <w:r>
        <w:t>Arrival answers</w:t>
      </w:r>
    </w:p>
    <w:p>
      <w:r>
        <w:t>1. Ask permission and follow its owner’s handling guidance.</w:t>
      </w:r>
    </w:p>
    <w:p>
      <w:r>
        <w:t>2. A special period of celebration or remembrance</w:t>
      </w:r>
    </w:p>
    <w:p>
      <w:r>
        <w:t>3. Prepare a welcoming space.</w:t>
      </w:r>
    </w:p>
    <w:p>
      <w:r>
        <w:t>4. No, it is a fictional example.</w:t>
      </w:r>
    </w:p>
    <w:p>
      <w:pPr>
        <w:pStyle w:val="Heading2"/>
      </w:pPr>
      <w:r>
        <w:t>Shared activity reasoning</w:t>
      </w:r>
    </w:p>
    <w:p>
      <w:r>
        <w:t>1. Prepare a welcoming space — 1. The plan starts with preparation.</w:t>
      </w:r>
    </w:p>
    <w:p>
      <w:r>
        <w:t>2. Arrange unlit lamps — 2. Objects are prepared before gathering.</w:t>
      </w:r>
    </w:p>
    <w:p>
      <w:r>
        <w:t>3. Gather for worship — 3. This family then gathers.</w:t>
      </w:r>
    </w:p>
    <w:p>
      <w:r>
        <w:t>4. Share food and greetings — 4. The final part of this supplied plan.</w:t>
      </w:r>
    </w:p>
    <w:p>
      <w:pPr>
        <w:pStyle w:val="Heading2"/>
      </w:pPr>
      <w:r>
        <w:t>Exit responses</w:t>
      </w:r>
    </w:p>
    <w:p>
      <w:r>
        <w:t>What comes first in our family’s plan? Prepare a welcoming space.</w:t>
      </w:r>
    </w:p>
    <w:p>
      <w:r>
        <w:t>Is the plan a rule for every Diwali celebration? No, it is a fictional example.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Arrange picture cards together; independently retell the sequence orally or with captions using respectful vocabulary.</w:t>
      </w:r>
    </w:p>
    <w:p>
      <w:pPr>
        <w:pStyle w:val="Heading2"/>
      </w:pPr>
      <w:r>
        <w:t>Look for</w:t>
      </w:r>
    </w:p>
    <w:p>
      <w:r>
        <w:t>F: ordered sequence and retelling.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sequence of a celebration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