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Key beliefs across two worldviews</w:t>
      </w:r>
    </w:p>
    <w:p>
      <w:r>
        <w:t>Learning goal: Identify a key belief in two worldviews and explain one similarity or difference.</w:t>
      </w:r>
    </w:p>
    <w:p>
      <w:pPr>
        <w:pStyle w:val="Heading2"/>
      </w:pPr>
      <w:r>
        <w:t>Words to use</w:t>
      </w:r>
    </w:p>
    <w:tbl>
      <w:tblPr>
        <w:tblStyle w:val="TableGrid"/>
        <w:tblW w:type="auto" w:w="0"/>
        <w:tblLayout w:type="fixed"/>
        <w:tblLook w:firstColumn="1" w:firstRow="1" w:lastColumn="0" w:lastRow="0" w:noHBand="0" w:noVBand="1" w:val="04A0"/>
      </w:tblPr>
      <w:tblGrid>
        <w:gridCol w:w="5090"/>
        <w:gridCol w:w="5090"/>
      </w:tblGrid>
      <w:tr>
        <w:tc>
          <w:tcPr>
            <w:tcW w:type="dxa" w:w="5090"/>
            <w:shd w:fill="E3EDF2"/>
          </w:tcPr>
          <w:p>
            <w:pPr>
              <w:spacing w:after="80"/>
            </w:pPr>
            <w:r>
              <w:rPr>
                <w:sz w:val="18"/>
              </w:rPr>
              <w:t>Word</w:t>
            </w:r>
          </w:p>
        </w:tc>
        <w:tc>
          <w:tcPr>
            <w:tcW w:type="dxa" w:w="5090"/>
            <w:shd w:fill="E3EDF2"/>
          </w:tcPr>
          <w:p>
            <w:pPr>
              <w:spacing w:after="80"/>
            </w:pPr>
            <w:r>
              <w:rPr>
                <w:sz w:val="18"/>
              </w:rPr>
              <w:t>Meaning</w:t>
            </w:r>
          </w:p>
        </w:tc>
      </w:tr>
      <w:tr>
        <w:tc>
          <w:tcPr>
            <w:tcW w:type="dxa" w:w="5090"/>
          </w:tcPr>
          <w:p>
            <w:pPr>
              <w:spacing w:after="80"/>
            </w:pPr>
            <w:r>
              <w:rPr>
                <w:sz w:val="18"/>
              </w:rPr>
              <w:t>theist</w:t>
            </w:r>
          </w:p>
        </w:tc>
        <w:tc>
          <w:tcPr>
            <w:tcW w:type="dxa" w:w="5090"/>
          </w:tcPr>
          <w:p>
            <w:pPr>
              <w:spacing w:after="80"/>
            </w:pPr>
            <w:r>
              <w:rPr>
                <w:sz w:val="18"/>
              </w:rPr>
              <w:t>A person who believes in God or gods</w:t>
            </w:r>
          </w:p>
        </w:tc>
      </w:tr>
      <w:tr>
        <w:tc>
          <w:tcPr>
            <w:tcW w:type="dxa" w:w="5090"/>
          </w:tcPr>
          <w:p>
            <w:pPr>
              <w:spacing w:after="80"/>
            </w:pPr>
            <w:r>
              <w:rPr>
                <w:sz w:val="18"/>
              </w:rPr>
              <w:t>non-religious</w:t>
            </w:r>
          </w:p>
        </w:tc>
        <w:tc>
          <w:tcPr>
            <w:tcW w:type="dxa" w:w="5090"/>
          </w:tcPr>
          <w:p>
            <w:pPr>
              <w:spacing w:after="80"/>
            </w:pPr>
            <w:r>
              <w:rPr>
                <w:sz w:val="18"/>
              </w:rPr>
              <w:t>Not following a religion, but still holding beliefs and values</w:t>
            </w:r>
          </w:p>
        </w:tc>
      </w:tr>
      <w:tr>
        <w:tc>
          <w:tcPr>
            <w:tcW w:type="dxa" w:w="5090"/>
          </w:tcPr>
          <w:p>
            <w:pPr>
              <w:spacing w:after="80"/>
            </w:pPr>
            <w:r>
              <w:rPr>
                <w:sz w:val="18"/>
              </w:rPr>
              <w:t>Humanism</w:t>
            </w:r>
          </w:p>
        </w:tc>
        <w:tc>
          <w:tcPr>
            <w:tcW w:type="dxa" w:w="5090"/>
          </w:tcPr>
          <w:p>
            <w:pPr>
              <w:spacing w:after="80"/>
            </w:pPr>
            <w:r>
              <w:rPr>
                <w:sz w:val="18"/>
              </w:rPr>
              <w:t>A non-religious worldview based on reason, evidence and care for others</w:t>
            </w:r>
          </w:p>
        </w:tc>
      </w:tr>
      <w:tr>
        <w:tc>
          <w:tcPr>
            <w:tcW w:type="dxa" w:w="5090"/>
          </w:tcPr>
          <w:p>
            <w:pPr>
              <w:spacing w:after="80"/>
            </w:pPr>
            <w:r>
              <w:rPr>
                <w:sz w:val="18"/>
              </w:rPr>
              <w:t>Trinity</w:t>
            </w:r>
          </w:p>
        </w:tc>
        <w:tc>
          <w:tcPr>
            <w:tcW w:type="dxa" w:w="5090"/>
          </w:tcPr>
          <w:p>
            <w:pPr>
              <w:spacing w:after="80"/>
            </w:pPr>
            <w:r>
              <w:rPr>
                <w:sz w:val="18"/>
              </w:rPr>
              <w:t>The Christian belief in one God as Father, Son and Holy Spirit</w:t>
            </w:r>
          </w:p>
        </w:tc>
      </w:tr>
    </w:tbl>
    <w:p/>
    <w:p>
      <w:pPr>
        <w:pStyle w:val="Heading2"/>
      </w:pPr>
      <w:r>
        <w:t>Remember</w:t>
      </w:r>
    </w:p>
    <w:p>
      <w:r>
        <w:t>Name one belief from each worldview. For example: Christians believe in God as Trinity; Humanists believe this is our only life.</w:t>
      </w:r>
    </w:p>
    <w:p>
      <w:r>
        <w:t>Do all Christians believe exactly the same things? No. Use “some”, “many” or “most”.</w:t>
      </w:r>
    </w:p>
    <w:p>
      <w:pPr>
        <w:pStyle w:val="Heading2"/>
      </w:pPr>
      <w:r>
        <w:t>How to show your learning</w:t>
      </w:r>
    </w:p>
    <w:p>
      <w:r>
        <w:t>Choose one similarity or one difference.</w:t>
      </w:r>
    </w:p>
    <w:p>
      <w:r>
        <w:t>Both ___. However, Christians believe ___, whereas Humanists believe ___.</w:t>
      </w:r>
    </w:p>
    <w:p>
      <w:pPr>
        <w:pStyle w:val="Heading2"/>
      </w:pPr>
      <w:r>
        <w:t>Evidence matters</w:t>
      </w:r>
    </w:p>
    <w:p>
      <w:r>
        <w:t>Fictional cases are teaching examples. Historical, geographical and religious claims use the named sources. A model video demonstrates a method.</w:t>
      </w:r>
    </w:p>
    <w:p>
      <w:r>
        <w:t>This is learning about religion and worldviews, not worship. Nobody is asked to share a personal belief, family detail or loss.</w:t>
      </w:r>
    </w:p>
    <w:p>
      <w:r>
        <w:rPr>
          <w:sz w:val="17"/>
        </w:rPr>
        <w:t>Sources: Humanists UK explanation of Humanism</w:t>
      </w:r>
    </w:p>
    <w:p>
      <w:r>
        <w:br w:type="page"/>
      </w:r>
    </w:p>
    <w:p>
      <w:pPr>
        <w:pStyle w:val="Title"/>
      </w:pPr>
      <w:r>
        <w:t>Arrival choices</w:t>
      </w:r>
    </w:p>
    <w:p>
      <w:r>
        <w:t>Previous lesson reminder:</w:t>
      </w:r>
    </w:p>
    <w:p>
      <w:r>
        <w:drawing>
          <wp:inline xmlns:a="http://schemas.openxmlformats.org/drawingml/2006/main" xmlns:pic="http://schemas.openxmlformats.org/drawingml/2006/picture">
            <wp:extent cx="6126480" cy="1643689"/>
            <wp:docPr id="1" name="Picture 1"/>
            <wp:cNvGraphicFramePr>
              <a:graphicFrameLocks noChangeAspect="1"/>
            </wp:cNvGraphicFramePr>
            <a:graphic>
              <a:graphicData uri="http://schemas.openxmlformats.org/drawingml/2006/picture">
                <pic:pic>
                  <pic:nvPicPr>
                    <pic:cNvPr id="0" name="Object_Picture_Choices.png"/>
                    <pic:cNvPicPr/>
                  </pic:nvPicPr>
                  <pic:blipFill>
                    <a:blip r:embed="rId11"/>
                    <a:stretch>
                      <a:fillRect/>
                    </a:stretch>
                  </pic:blipFill>
                  <pic:spPr>
                    <a:xfrm>
                      <a:off x="0" y="0"/>
                      <a:ext cx="6126480" cy="1643689"/>
                    </a:xfrm>
                    <a:prstGeom prst="rect"/>
                  </pic:spPr>
                </pic:pic>
              </a:graphicData>
            </a:graphic>
          </wp:inline>
        </w:drawing>
      </w:r>
    </w:p>
    <w:p>
      <w:r>
        <w:t>Start with 1 and 2. Try 3 and 4 when ready. Reading and exact scribing are available.</w:t>
      </w:r>
    </w:p>
    <w:p>
      <w:pPr>
        <w:pStyle w:val="Heading2"/>
      </w:pPr>
      <w:r>
        <w:t>1 How does Daniel s belief influence his choice of work</w:t>
      </w:r>
    </w:p>
    <w:p>
      <w:r>
        <w:t>Support: Use the reminder strip or talk it through with an adult.</w:t>
      </w:r>
    </w:p>
    <w:p>
      <w:pPr>
        <w:spacing w:after="40"/>
      </w:pPr>
      <w:r>
        <w:t>My response</w:t>
      </w:r>
    </w:p>
    <w:p>
      <w:pPr>
        <w:spacing w:after="80" w:line="240" w:lineRule="auto"/>
      </w:pPr>
      <w:r>
        <w:t>________________________________________________________________________</w:t>
      </w:r>
    </w:p>
    <w:p>
      <w:pPr>
        <w:pStyle w:val="Heading2"/>
      </w:pPr>
      <w:r>
        <w:t>2 Which meaning fits theist</w:t>
      </w:r>
    </w:p>
    <w:p>
      <w:r>
        <w:t>Support: Choose: A person who believes in God or gods OR Not following a religion, but still holding beliefs and values.</w:t>
      </w:r>
    </w:p>
    <w:p>
      <w:pPr>
        <w:spacing w:after="40"/>
      </w:pPr>
      <w:r>
        <w:t>My response</w:t>
      </w:r>
    </w:p>
    <w:p>
      <w:pPr>
        <w:spacing w:after="80" w:line="240" w:lineRule="auto"/>
      </w:pPr>
      <w:r>
        <w:t>________________________________________________________________________</w:t>
      </w:r>
    </w:p>
    <w:p>
      <w:pPr>
        <w:pStyle w:val="Heading2"/>
      </w:pPr>
      <w:r>
        <w:t>3 Name one belief from each worldview</w:t>
      </w:r>
    </w:p>
    <w:p>
      <w:r>
        <w:t>Support: Use the model evidence anchor A,B or read one relevant card together.</w:t>
      </w:r>
    </w:p>
    <w:p>
      <w:pPr>
        <w:spacing w:after="40"/>
      </w:pPr>
      <w:r>
        <w:t>My response</w:t>
      </w:r>
    </w:p>
    <w:p>
      <w:pPr>
        <w:spacing w:after="80" w:line="240" w:lineRule="auto"/>
      </w:pPr>
      <w:r>
        <w:t>________________________________________________________________________</w:t>
      </w:r>
    </w:p>
    <w:p>
      <w:pPr>
        <w:pStyle w:val="Heading2"/>
      </w:pPr>
      <w:r>
        <w:t>4 Do all Christians believe exactly the same things</w:t>
      </w:r>
    </w:p>
    <w:p>
      <w:r>
        <w:t>Support: Give a reason when ready.</w:t>
      </w:r>
    </w:p>
    <w:p>
      <w:pPr>
        <w:spacing w:after="40"/>
      </w:pPr>
      <w:r>
        <w:t>My response</w:t>
      </w:r>
    </w:p>
    <w:p>
      <w:pPr>
        <w:spacing w:after="80" w:line="240" w:lineRule="auto"/>
      </w:pPr>
      <w:r>
        <w:t>________________________________________________________________________</w:t>
      </w:r>
    </w:p>
    <w:p>
      <w:r>
        <w:t>Stretch: use a precise example or explain which detail supports your answer.</w:t>
      </w:r>
    </w:p>
    <w:p>
      <w:r>
        <w:br w:type="page"/>
      </w:r>
    </w:p>
    <w:p>
      <w:pPr>
        <w:pStyle w:val="Title"/>
      </w:pPr>
      <w:r>
        <w:t>Evidence cards</w:t>
      </w:r>
    </w:p>
    <w:p>
      <w:r>
        <w:t>Read, point or listen. Keep the source label with any detail you use.</w:t>
      </w:r>
    </w:p>
    <w:p>
      <w:pPr>
        <w:pStyle w:val="Heading2"/>
      </w:pPr>
      <w:r>
        <w:t>A Christianity: key beliefs</w:t>
      </w:r>
    </w:p>
    <w:p>
      <w:r>
        <w:t>Christians believe in one God, understood as Trinity. They believe Jesus is the Son of God, and that his teaching and example show how to live. Most believe in life after death.</w:t>
      </w:r>
    </w:p>
    <w:p>
      <w:r>
        <w:rPr>
          <w:sz w:val="17"/>
        </w:rPr>
        <w:t>Source: Authored RE summary</w:t>
      </w:r>
    </w:p>
    <w:p>
      <w:r>
        <w:rPr>
          <w:sz w:val="17"/>
        </w:rPr>
        <w:t>Limit: Christians differ on many details.</w:t>
      </w:r>
    </w:p>
    <w:p>
      <w:pPr>
        <w:pStyle w:val="Heading2"/>
      </w:pPr>
      <w:r>
        <w:t>B Humanism: key beliefs</w:t>
      </w:r>
    </w:p>
    <w:p>
      <w:r>
        <w:t>Humanists do not believe in a god. They hold that this life is the only one we have, that reason and evidence are the best guides, and that people can live good lives without religion.</w:t>
      </w:r>
    </w:p>
    <w:p>
      <w:r>
        <w:rPr>
          <w:sz w:val="17"/>
        </w:rPr>
        <w:t>Source: Authored summary of Humanists UK’s description of Humanism</w:t>
      </w:r>
    </w:p>
    <w:p>
      <w:r>
        <w:rPr>
          <w:sz w:val="17"/>
        </w:rPr>
        <w:t>Limit: Humanists differ on many details.</w:t>
      </w:r>
    </w:p>
    <w:p>
      <w:pPr>
        <w:pStyle w:val="Heading2"/>
      </w:pPr>
      <w:r>
        <w:t>C Belief or practice?</w:t>
      </w:r>
    </w:p>
    <w:p>
      <w:r>
        <w:t>A belief is held to be true: “God exists.” A practice is done: “going to church”. Compare belief with belief.</w:t>
      </w:r>
    </w:p>
    <w:p>
      <w:r>
        <w:rPr>
          <w:sz w:val="17"/>
        </w:rPr>
        <w:t>Source: Authored classroom resource</w:t>
      </w:r>
    </w:p>
    <w:p>
      <w:r>
        <w:rPr>
          <w:sz w:val="17"/>
        </w:rPr>
        <w:t>Limit: Some statements mix both.</w:t>
      </w:r>
    </w:p>
    <w:p>
      <w:pPr>
        <w:pStyle w:val="Heading2"/>
      </w:pPr>
      <w:r>
        <w:t>D Shared ground</w:t>
      </w:r>
    </w:p>
    <w:p>
      <w:r>
        <w:t>Both worldviews value kindness, honesty and responsibility for others. They differ on God and on life after death.</w:t>
      </w:r>
    </w:p>
    <w:p>
      <w:r>
        <w:rPr>
          <w:sz w:val="17"/>
        </w:rPr>
        <w:t>Source: Authored classroom resource</w:t>
      </w:r>
    </w:p>
    <w:p>
      <w:r>
        <w:rPr>
          <w:sz w:val="17"/>
        </w:rPr>
        <w:t>Limit: Sharing values does not make two worldviews the same.</w:t>
      </w:r>
    </w:p>
    <w:p>
      <w:r>
        <w:br w:type="page"/>
      </w:r>
    </w:p>
    <w:p>
      <w:pPr>
        <w:pStyle w:val="Title"/>
      </w:pPr>
      <w:r>
        <w:t>Shared investigation</w:t>
      </w:r>
    </w:p>
    <w:p>
      <w:r>
        <w:t>1. Sort each belief: Christianity, Humanism or both.</w:t>
      </w:r>
    </w:p>
    <w:p>
      <w:r>
        <w:t>2. Explain one similarity or difference using a card.</w:t>
      </w:r>
    </w:p>
    <w:p>
      <w:r>
        <w:t>Work with a partner or adult, or use your own table. One person suggests; the other checks the evidence. Swap after one turn. Passing is allowed.</w:t>
      </w:r>
    </w:p>
    <w:p>
      <w:pPr>
        <w:pStyle w:val="Heading2"/>
      </w:pPr>
      <w:r>
        <w:t>Move or match the cards</w:t>
      </w:r>
    </w:p>
    <w:tbl>
      <w:tblPr>
        <w:tblStyle w:val="TableGrid"/>
        <w:tblW w:type="auto" w:w="0"/>
        <w:tblLayout w:type="fixed"/>
        <w:tblLook w:firstColumn="1" w:firstRow="1" w:lastColumn="0" w:lastRow="0" w:noHBand="0" w:noVBand="1" w:val="04A0"/>
      </w:tblPr>
      <w:tblGrid>
        <w:gridCol w:w="10181"/>
      </w:tblGrid>
      <w:tr>
        <w:tc>
          <w:tcPr>
            <w:tcW w:type="dxa" w:w="10181"/>
            <w:shd w:fill="E3EDF2"/>
          </w:tcPr>
          <w:p>
            <w:pPr>
              <w:spacing w:after="80"/>
            </w:pPr>
            <w:r>
              <w:rPr>
                <w:sz w:val="18"/>
              </w:rPr>
              <w:t>Cards to use</w:t>
            </w:r>
          </w:p>
        </w:tc>
      </w:tr>
      <w:tr>
        <w:tc>
          <w:tcPr>
            <w:tcW w:type="dxa" w:w="10181"/>
          </w:tcPr>
          <w:p>
            <w:pPr>
              <w:spacing w:after="80"/>
            </w:pPr>
            <w:r>
              <w:rPr>
                <w:sz w:val="18"/>
              </w:rPr>
              <w:t>People should care for others</w:t>
            </w:r>
          </w:p>
        </w:tc>
      </w:tr>
      <w:tr>
        <w:tc>
          <w:tcPr>
            <w:tcW w:type="dxa" w:w="10181"/>
          </w:tcPr>
          <w:p>
            <w:pPr>
              <w:spacing w:after="80"/>
            </w:pPr>
            <w:r>
              <w:rPr>
                <w:sz w:val="18"/>
              </w:rPr>
              <w:t>This life is the only one we have</w:t>
            </w:r>
          </w:p>
        </w:tc>
      </w:tr>
      <w:tr>
        <w:tc>
          <w:tcPr>
            <w:tcW w:type="dxa" w:w="10181"/>
          </w:tcPr>
          <w:p>
            <w:pPr>
              <w:spacing w:after="80"/>
            </w:pPr>
            <w:r>
              <w:rPr>
                <w:sz w:val="18"/>
              </w:rPr>
              <w:t>God exists as Trinity</w:t>
            </w:r>
          </w:p>
        </w:tc>
      </w:tr>
    </w:tbl>
    <w:p/>
    <w:p>
      <w:r>
        <w:t>Possible labels: Both / Christianity / Humanism</w:t>
      </w:r>
    </w:p>
    <w:p>
      <w:pPr>
        <w:spacing w:after="40"/>
      </w:pPr>
      <w:r>
        <w:t>Our explanation</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r>
        <w:t>Support: Use the glossary and one chunk of evidence. Plan the claim and supporting detail before explaining.</w:t>
      </w:r>
    </w:p>
    <w:p>
      <w:r>
        <w:t>Further challenge: Explain why two worldviews can share a value but ground it in different beliefs.</w:t>
      </w:r>
    </w:p>
    <w:p>
      <w:r>
        <w:br w:type="page"/>
      </w:r>
    </w:p>
    <w:p>
      <w:pPr>
        <w:pStyle w:val="Title"/>
      </w:pPr>
      <w:r>
        <w:t>Supported independent task</w:t>
      </w:r>
    </w:p>
    <w:p>
      <w:r>
        <w:t>Complete this route only. Identify a key belief in two worldviews and explain one similarity or difference.</w:t>
      </w:r>
    </w:p>
    <w:p>
      <w:r>
        <w:t>1. Use the two-source set with symbols.</w:t>
      </w:r>
    </w:p>
    <w:p>
      <w:r>
        <w:t>2. Choose one belief from each worldview.</w:t>
      </w:r>
    </w:p>
    <w:p>
      <w:r>
        <w:t>3. Say whether they are the same or different.</w:t>
      </w:r>
    </w:p>
    <w:p>
      <w:r>
        <w:t>Support: Use the glossary and one chunk of evidence. Plan the claim and supporting detail before explaining. Complete the organiser one space at a time. Both ___. However, Christians believe ___, whereas Humanists believe ___.</w:t>
      </w:r>
    </w:p>
    <w:p>
      <w:pPr>
        <w:spacing w:after="40"/>
      </w:pPr>
      <w:r>
        <w:t>My choice or example</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40"/>
      </w:pPr>
      <w:r>
        <w:t>A detail from the card story or object</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40"/>
      </w:pPr>
      <w:r>
        <w:t>My reason</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40"/>
      </w:pPr>
      <w:r>
        <w:t>My check or next step</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r>
        <w:t>An adult may read or scribe your exact response. They should not choose the answer.</w:t>
      </w:r>
    </w:p>
    <w:p>
      <w:r>
        <w:br w:type="page"/>
      </w:r>
    </w:p>
    <w:p>
      <w:pPr>
        <w:pStyle w:val="Title"/>
      </w:pPr>
      <w:r>
        <w:t>Standard independent task</w:t>
      </w:r>
    </w:p>
    <w:p>
      <w:r>
        <w:t>Complete this route only. Identify a key belief in two worldviews and explain one similarity or difference.</w:t>
      </w:r>
    </w:p>
    <w:p>
      <w:r>
        <w:t>1. Choose one similarity or one difference.</w:t>
      </w:r>
    </w:p>
    <w:p>
      <w:r>
        <w:t>2. Explain it using the belief cards.</w:t>
      </w:r>
    </w:p>
    <w:p>
      <w:r>
        <w:t>3. Use “some” or “many”, not “all”.</w:t>
      </w:r>
    </w:p>
    <w:p>
      <w:r>
        <w:t>Support: Both ___. However, Christians believe ___, whereas Humanists believe ___.</w:t>
      </w:r>
    </w:p>
    <w:p>
      <w:pPr>
        <w:spacing w:after="40"/>
      </w:pPr>
      <w:r>
        <w:t>My choice or example</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40"/>
      </w:pPr>
      <w:r>
        <w:t>A detail from the card story or object</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40"/>
      </w:pPr>
      <w:r>
        <w:t>My reason</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40"/>
      </w:pPr>
      <w:r>
        <w:t>My check or next step</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r>
        <w:t>Check the required evidence and revise one detail.</w:t>
      </w:r>
    </w:p>
    <w:p>
      <w:r>
        <w:br w:type="page"/>
      </w:r>
    </w:p>
    <w:p>
      <w:pPr>
        <w:pStyle w:val="Title"/>
      </w:pPr>
      <w:r>
        <w:t>Stretch independent task</w:t>
      </w:r>
    </w:p>
    <w:p>
      <w:r>
        <w:t>Complete this route only. Identify a key belief in two worldviews and explain one similarity or difference.</w:t>
      </w:r>
    </w:p>
    <w:p>
      <w:r>
        <w:t>1. Explain one similarity and one difference.</w:t>
      </w:r>
    </w:p>
    <w:p>
      <w:r>
        <w:t>2. Quote or paraphrase a card as evidence.</w:t>
      </w:r>
    </w:p>
    <w:p>
      <w:r>
        <w:t>3. Explain one consequence of the difference for daily life.</w:t>
      </w:r>
    </w:p>
    <w:p>
      <w:r>
        <w:t>Support: Choose the evidence independently. Use the frame only if it helps.</w:t>
      </w:r>
    </w:p>
    <w:p>
      <w:pPr>
        <w:spacing w:after="40"/>
      </w:pPr>
      <w:r>
        <w:t>My choice or example</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40"/>
      </w:pPr>
      <w:r>
        <w:t>A detail from the card story or object</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40"/>
      </w:pPr>
      <w:r>
        <w:t>My reason</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40"/>
      </w:pPr>
      <w:r>
        <w:t>My check or next step</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r>
        <w:t>Explain why two worldviews can share a value but ground it in different beliefs.</w:t>
      </w:r>
    </w:p>
    <w:p>
      <w:r>
        <w:br w:type="page"/>
      </w:r>
    </w:p>
    <w:p>
      <w:pPr>
        <w:pStyle w:val="Title"/>
      </w:pPr>
      <w:r>
        <w:t>Exit ticket</w:t>
      </w:r>
    </w:p>
    <w:p>
      <w:r>
        <w:t>Choose a response mode. You may give your answers privately to an adult.</w:t>
      </w:r>
    </w:p>
    <w:p>
      <w:pPr>
        <w:pStyle w:val="Heading2"/>
      </w:pPr>
      <w:r>
        <w:t>Name one belief from each worldview</w:t>
      </w:r>
    </w:p>
    <w:p>
      <w:pPr>
        <w:spacing w:after="40"/>
      </w:pPr>
      <w:r>
        <w:t>My response</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pStyle w:val="Heading2"/>
      </w:pPr>
      <w:r>
        <w:t>Do all Christians believe exactly the same things</w:t>
      </w:r>
    </w:p>
    <w:p>
      <w:pPr>
        <w:spacing w:after="40"/>
      </w:pPr>
      <w:r>
        <w:t>My response</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r>
        <w:t>Support: Both ___. However, Christians believe ___, whereas Humanists believe ___.</w:t>
      </w:r>
    </w:p>
    <w:p>
      <w:r>
        <w:t>Further challenge: Explain why two worldviews can share a value but ground it in different beliefs.</w:t>
      </w:r>
    </w:p>
    <w:p>
      <w:pPr>
        <w:spacing w:after="40"/>
      </w:pPr>
      <w:r>
        <w:t>One thing I changed or want to check</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sectPr w:rsidR="00FC693F" w:rsidRPr="0006063C" w:rsidSect="00034616">
      <w:headerReference w:type="default" r:id="rId9"/>
      <w:footerReference w:type="default" r:id="rId10"/>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LAUNCH_RE_A1_W02   Revised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LAUNCH    RE &amp; World Views    Autumn 1    W2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20" w:line="240" w:lineRule="auto" w:before="140"/>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beliefs across two worldviews</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