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Amylase Rate, Graph and Topic 1 Consolidation</w:t>
      </w:r>
    </w:p>
    <w:p>
      <w:pPr>
        <w:pStyle w:val="Subtitle"/>
      </w:pPr>
      <w:r>
        <w:t>LAUNCH · Science · 40 minutes</w:t>
      </w:r>
    </w:p>
    <w:p>
      <w:r>
        <w:t>I can calculate amylase rate from endpoint time, plot and interpret the pH pattern, evaluate the method, and apply Topic 1 knowledge to exam-style evidence.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reciprocal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divided by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optimum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highest measured activity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evaluate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weigh evidence and judge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Two trials reached the endpoint in 50 s and 200 s. Which interpretation should you test against the full dataset?</w:t>
      </w:r>
    </w:p>
    <w:p>
      <w:r>
        <w:t>A. The 200 s trial was faster because its time number is larger.</w:t>
      </w:r>
    </w:p>
    <w:p>
      <w:r>
        <w:t>B. The 50 s trial was faster and should have the larger value when rate = 1/time.</w:t>
      </w:r>
    </w:p>
    <w:p>
      <w:r>
        <w:t>C. Both rates are identical because both reached an endpoint.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430a51b063d0d601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Rate equals one divided by time</w:t>
      </w:r>
    </w:p>
    <w:p>
      <w:pPr>
        <w:pStyle w:val="Heading1"/>
        <w:pageBreakBefore/>
      </w:pPr>
      <w:r>
        <w:t>We do · choose, explain, check</w:t>
      </w:r>
    </w:p>
    <w:p>
      <w:r>
        <w:t>A trial at pH 6 reaches the endpoint in 125 s. What is its rate to three significant figures?</w:t>
      </w:r>
    </w:p>
    <w:p>
      <w:r>
        <w:t>A. 125 s⁻¹</w:t>
      </w:r>
    </w:p>
    <w:p>
      <w:r>
        <w:t>B. 0.00800 s⁻¹</w:t>
      </w:r>
    </w:p>
    <w:p>
      <w:r>
        <w:t>C. 0.125 s⁻¹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Calculation, graph and evaluation triage</w:t>
      </w:r>
    </w:p>
    <w:p>
      <w:r>
        <w:t>Route each data statement to calculation check, pattern/conclusion or evaluation before writing the full response.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CALCULATION CHECK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PATTERN / CONCLUSION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EVALUATION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Reciprocal value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Direction check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Endpoint 100 s gives 1/100 = 0.0100 s⁻¹.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shortest time should correspond to the largest reciprocal rate.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Highest tested rate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Rise then fall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largest mean rate occurs at pH 7 among the tested values.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Rate rises towards the peak and falls on either side in this dataset.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Subjective endpoint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Shorter interval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Different observers may judge a borderline iodine colour differently.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shorter fixed sampling interval could narrow the endpoint-time window if the authorised method allows it.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Preserve anomaly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repeat is far from the others; keep it visible, check the method and justify any treatment.</w:t>
            </w:r>
          </w:p>
        </w:tc>
      </w:tr>
    </w:tbl>
    <w:p>
      <w:pPr>
        <w:spacing w:after="0"/>
      </w:pPr>
    </w:p>
    <w:p>
      <w:pPr>
        <w:keepNext/>
      </w:pPr>
      <w:r>
        <w:t>State one result, one explanation and one method judgement, making clear which claim comes from data and which comes from biological knowledge.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Complete a GCSE-style CP analysis: rate table, pH-rate graph, evidence-led conclusion, method evaluation and a compact Topic 1 transfer check.</w:t>
      </w:r>
    </w:p>
    <w:p>
      <w:pPr>
        <w:pStyle w:val="Heading2"/>
      </w:pPr>
      <w:r>
        <w:t>Model helps us see</w:t>
      </w:r>
    </w:p>
    <w:p>
      <w:pPr/>
      <w:r>
        <w:t>A reciprocal-rate table and graph translate time evidence into a pattern in enzyme activity. Use observed points first, then add the active-site explanation.</w:t>
      </w:r>
    </w:p>
    <w:p>
      <w:pPr>
        <w:pStyle w:val="Heading2"/>
      </w:pPr>
      <w:r>
        <w:t>Model does not show</w:t>
      </w:r>
    </w:p>
    <w:p>
      <w:pPr/>
      <w:r>
        <w:t>A smooth curve can hide repeats, anomalies and uncertainty. The graph covers only tested pH values and does not by itself prove the molecular mechanism or an exact optimum between points.</w:t>
      </w:r>
    </w:p>
    <w:p>
      <w:pPr>
        <w:pStyle w:val="Heading2"/>
      </w:pPr>
      <w:r>
        <w:t>Supported</w:t>
      </w:r>
    </w:p>
    <w:p>
      <w:pPr/>
      <w:r>
        <w:t>Calculate three rates from a worked equation, plot supplied coordinates, choose the tested optimum and complete one limitation-improvement pair.</w:t>
      </w:r>
    </w:p>
    <w:p>
      <w:pPr/>
      <w:r>
        <w:t>Use a calculator sequence, partially labelled axes and stems: The fastest was __ because __. A limitation was __, so improve by __.</w:t>
      </w:r>
    </w:p>
    <w:p>
      <w:pPr>
        <w:pStyle w:val="Heading2"/>
      </w:pPr>
      <w:r>
        <w:t>Standard</w:t>
      </w:r>
    </w:p>
    <w:p>
      <w:pPr/>
      <w:r>
        <w:t>Calculate the full rate column, plot the graph, describe and explain the pattern, then evaluate the endpoint method and answer one Topic 1 exam question.</w:t>
      </w:r>
    </w:p>
    <w:p>
      <w:pPr/>
      <w:r>
        <w:t>Follow CALCULATE → DESCRIBE → EXPLAIN → EVALUATE; keep each command-word response distinct.</w:t>
      </w:r>
    </w:p>
    <w:p>
      <w:pPr>
        <w:pStyle w:val="Heading2"/>
      </w:pPr>
      <w:r>
        <w:t>Stretch</w:t>
      </w:r>
    </w:p>
    <w:p>
      <w:pPr/>
      <w:r>
        <w:t>Analyse repeats and uncertainty, justify the tested optimum, evaluate whether the conclusion is valid and transfer enzyme/transport knowledge to an unfamiliar context.</w:t>
      </w:r>
    </w:p>
    <w:p>
      <w:pPr/>
      <w:r>
        <w:t>Quantify where possible; distinguish accuracy, precision, repeatability and validity without claiming more than the evidence supports.</w:t>
      </w:r>
    </w:p>
    <w:p>
      <w:pPr>
        <w:pStyle w:val="Heading2"/>
      </w:pPr>
      <w:r>
        <w:t>Evidence target</w:t>
      </w:r>
    </w:p>
    <w:p>
      <w:pPr/>
      <w:r>
        <w:t>Shown rate working, an accurately labelled graph or equivalent data interpretation, a bounded conclusion, a strength-limitation-improvement chain and one Topic 1 transfer response.</w:t>
      </w:r>
    </w:p>
    <w:p>
      <w:pPr>
        <w:pStyle w:val="Heading2"/>
      </w:pPr>
      <w:r>
        <w:t>Exit, Audience and evidence · W8L3</w:t>
      </w:r>
    </w:p>
    <w:p>
      <w:pPr>
        <w:keepNext/>
      </w:pPr>
      <w:r>
        <w:t>Supported: A trial takes 100 s. Calculate rate = 1/time and choose the unit.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Use one graph feature to explain how pH affected amylase, then name one justified method improvement.</w:t>
      </w:r>
    </w:p>
    <w:p>
      <w:pPr/>
      <w:r>
        <w:t>Stretch: Evaluate the claim that the graph proves an exact optimum pH, using tested range, repeats and endpoint uncertainty.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c4e60df6c524699f1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pH against rate line graph peaking at pH 7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8515971e335f4ac6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The same graph with a shaded optimum band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58113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a9edb7c22227ed3cb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8113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Live graph of pH against rate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W8L3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