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Take care of a class job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5 · 30 November–4 December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4 December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Take responsibility for a class job.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C141; owner-confirmed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Completing and checking a class job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Take the resource-helper job: prepare one tray with a sheet, pencil and help card for the next class task. Check the tray, report its status, use the prepared kit for a brief task and keep an individual record and response to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VOCATIONAL-BUILD-A2-W05-E1: A dated observation of each learner preparing a work tray, checking it against the job card and reporting ready or a remaining need; actual actions, prompts, adult help and a next step are recorded.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finish a job, check it and report 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exact prompts, reduced choices, adult actions and gaps.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Formative. Weeks 1–6 formative; Week 7 assessing. Keep first work and later response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VOCATIONAL-BUILD-A2-W05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care of a class job</dc:title>
  <dc:subject>VOCATIONAL-BUILD-A2-W05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