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Resource-helper job card</w:t>
      </w:r>
    </w:p>
    <w:p>
      <w:r>
        <w:t>First do the job. Then check and report back.</w:t>
      </w:r>
    </w:p>
    <w:p>
      <w:r>
        <w:t>Point, say, draw, write or use an aid. Ask for help or a pause.</w:t>
      </w:r>
    </w:p>
    <w:p>
      <w:pPr>
        <w:pStyle w:val="Heading2"/>
      </w:pPr>
      <w:r>
        <w:t>The job</w:t>
      </w:r>
    </w:p>
    <w:p>
      <w:r>
        <w:t>Set up one work tray. We will use it for a short task. Put it in the place agreed with the adult.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cantSplit/>
        </w:trPr>
        <w:tc>
          <w:tcPr>
            <w:tcW w:type="dxa" w:w="1701"/>
            <w:shd w:fill="E4F0EF"/>
          </w:tcPr>
          <w:p>
            <w:pPr>
              <w:spacing w:after="100" w:before="60"/>
            </w:pPr>
            <w:r>
              <w:rPr>
                <w:b/>
              </w:rPr>
              <w:t>How many</w:t>
            </w:r>
          </w:p>
        </w:tc>
        <w:tc>
          <w:tcPr>
            <w:tcW w:type="dxa" w:w="7370"/>
            <w:shd w:fill="E4F0EF"/>
          </w:tcPr>
          <w:p>
            <w:pPr>
              <w:spacing w:after="100" w:before="60"/>
            </w:pPr>
            <w:r>
              <w:rPr>
                <w:b/>
              </w:rPr>
              <w:t>What the tray needs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1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Plain sheet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1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Pencil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1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Help card</w:t>
            </w:r>
          </w:p>
        </w:tc>
      </w:tr>
    </w:tbl>
    <w:p>
      <w:pPr>
        <w:pStyle w:val="Heading2"/>
      </w:pPr>
      <w:r>
        <w:t>The job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937"/>
      </w:tblGrid>
      <w:tr>
        <w:trPr>
          <w:cantSplit/>
        </w:trPr>
        <w:tc>
          <w:tcPr>
            <w:tcW w:type="dxa" w:w="1134"/>
            <w:shd w:fill="E4F0EF"/>
          </w:tcPr>
          <w:p>
            <w:pPr>
              <w:spacing w:after="100" w:before="60"/>
            </w:pPr>
            <w:r>
              <w:rPr>
                <w:b/>
              </w:rPr>
              <w:t>Step</w:t>
            </w:r>
          </w:p>
        </w:tc>
        <w:tc>
          <w:tcPr>
            <w:tcW w:type="dxa" w:w="7937"/>
            <w:shd w:fill="E4F0EF"/>
          </w:tcPr>
          <w:p>
            <w:pPr>
              <w:spacing w:after="100" w:before="60"/>
            </w:pPr>
            <w:r>
              <w:rPr>
                <w:b/>
              </w:rPr>
              <w:t>What to do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1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Read the list and find the kit.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2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Put one of each item on the tray.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3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Check the tray against the list.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4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Put it in place. Report ready or a need.</w:t>
            </w:r>
          </w:p>
        </w:tc>
      </w:tr>
    </w:tbl>
    <w:p>
      <w:r>
        <w:t>My tray is ready.</w:t>
        <w:br/>
        <w:t>I still need ______.</w:t>
        <w:br/>
        <w:t>Please help me with ______.</w:t>
      </w:r>
    </w:p>
    <w:p>
      <w:r>
        <w:br w:type="page"/>
      </w:r>
    </w:p>
    <w:p>
      <w:pPr>
        <w:pStyle w:val="Title"/>
      </w:pPr>
      <w:r>
        <w:t>Check and report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What I see</w:t>
            </w:r>
          </w:p>
        </w:tc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What I can do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An item is missing.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Find it safely or ask the adult for it.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The job matches the list.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Tell the adult the tray is ready.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A part is hard to do.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Ask for help with that part.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The tray is not ready yet.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Tell the adult what is still needed.</w:t>
            </w:r>
          </w:p>
        </w:tc>
      </w:tr>
    </w:tbl>
    <w:p>
      <w:pPr>
        <w:pStyle w:val="Heading2"/>
      </w:pPr>
      <w:r>
        <w:t>Help cards for the work trays</w:t>
      </w:r>
    </w:p>
    <w:p>
      <w:r>
        <w:t>Adult: cut these four cards in advance. Put one card on each tray.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Help card</w:t>
            </w:r>
          </w:p>
        </w:tc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Help card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Please help me.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Please help me.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Please help me.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Please help me.</w:t>
            </w:r>
          </w:p>
        </w:tc>
      </w:tr>
    </w:tbl>
    <w:p>
      <w:r>
        <w:t>After the check, use the tray to draw a shape or make a chosen mark. You can point to the help card. Drawing skill is not the job check.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Take care of a class job</dc:title>
  <dc:subject>VOCATIONAL-BUILD-A2-W05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