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Personal safety and safer choices</w:t>
      </w:r>
    </w:p>
    <w:p>
      <w:r>
        <w:rPr>
          <w:b w:val="0"/>
        </w:rPr>
        <w:t>Monday 16–Friday 20 November 2026 · one 40-minute lesson</w:t>
      </w:r>
    </w:p>
    <w:p>
      <w:r>
        <w:rPr>
          <w:b w:val="0"/>
        </w:rPr>
        <w:t>Teaching date: __________________   Teacher: __________________</w:t>
      </w:r>
    </w:p>
    <w:p>
      <w:pPr>
        <w:pStyle w:val="Heading1"/>
      </w:pPr>
      <w:r>
        <w:rPr>
          <w:b w:val="0"/>
        </w:rPr>
        <w:t>Exact scheme cells</w:t>
      </w:r>
    </w:p>
    <w:p>
      <w:r>
        <w:rPr>
          <w:b w:val="0"/>
        </w:rPr>
        <w:t>LAUNCH Weekly - Autumn!C181</w:t>
        <w:br/>
        <w:t>Staying safe: risk &amp; personal safety.</w:t>
      </w:r>
    </w:p>
    <w:p>
      <w:r>
        <w:rPr>
          <w:b w:val="0"/>
        </w:rPr>
        <w:t>LAUNCH - Autumn!D27</w:t>
        <w:br/>
        <w:t>Adult life: money, work, safety &amp; citizenship</w:t>
      </w:r>
    </w:p>
    <w:p>
      <w:r>
        <w:rPr>
          <w:b w:val="0"/>
        </w:rPr>
        <w:t>LAUNCH - Autumn!I27</w:t>
        <w:br/>
        <w:t>PSHE Association (KS4/post-16 PoS); ACT Citizenship; [AWARD] [QUAL] '[QUAL]'.</w:t>
      </w:r>
    </w:p>
    <w:p>
      <w:r>
        <w:rPr>
          <w:b w:val="0"/>
        </w:rPr>
        <w:t>LAUNCH - Autumn!J27</w:t>
        <w:br/>
        <w:t>F: scenarios &amp; tasks. S: adult life &amp; responsibilities task (Dec).</w:t>
      </w:r>
    </w:p>
    <w:p>
      <w:r>
        <w:rPr>
          <w:b w:val="0"/>
        </w:rPr>
        <w:t>The source assessment is retained. This lesson contributes evidence; it does not by itself complete an award. Public award labels are masked only.</w:t>
      </w:r>
    </w:p>
    <w:p>
      <w:pPr>
        <w:pStyle w:val="Heading1"/>
      </w:pPr>
      <w:r>
        <w:rPr>
          <w:b w:val="0"/>
        </w:rPr>
        <w:t>Purpose and success checks</w:t>
      </w:r>
    </w:p>
    <w:p>
      <w:r>
        <w:rPr>
          <w:b w:val="0"/>
        </w:rPr>
        <w:t>How can we spot a risk and get support?</w:t>
      </w:r>
    </w:p>
    <w:p>
      <w:r>
        <w:rPr>
          <w:b w:val="0"/>
        </w:rPr>
        <w:t>I can separate a fact from a missing detail. I can explain a risk and a safer next step. I can choose a help route if a plan changes.</w:t>
      </w:r>
    </w:p>
    <w:p>
      <w:r>
        <w:rPr>
          <w:b w:val="0"/>
        </w:rPr>
        <w:t>LAUNCH-PSHE-W3-E1: Individual fact/risk analysis and a safer plan for a fictional personal-safety case, with a boundary, support route and backup.</w:t>
      </w:r>
    </w:p>
    <w:p>
      <w:pPr>
        <w:pStyle w:val="Heading1"/>
      </w:pPr>
      <w:r>
        <w:rPr>
          <w:b w:val="0"/>
        </w:rPr>
        <w:t>Before pupils arrive</w:t>
      </w:r>
    </w:p>
    <w:p>
      <w:r>
        <w:rPr>
          <w:b w:val="0"/>
        </w:rPr>
        <w:t>Print cases, a fictional travel diagram, Evidence Sheets and Vocabulary Mats. Identify the real private-help staff route. Use made-up travel plans only; no live maps, real addresses, location sharing or personal route disclosures.</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Monday 16–Friday 20 November 2026. One lesson per week on this line. No day or clock slot is inferred; staff enter the actual date above. Use prior vocabulary and the established private-help routine.</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The driver and offer are not verified. Alex should remain in a suitable staffed place and ask a trusted adult to help check an agreed travel option. A friendly tone is not evidence of safety. Reteach with an unexpected change to a collection plan. Do not teach that all strangers are dangerous or that familiar people cannot cause harm.</w:t>
      </w:r>
    </w:p>
    <w:p>
      <w:pPr>
        <w:pStyle w:val="Heading1"/>
      </w:pPr>
      <w:r>
        <w:rPr>
          <w:b w:val="0"/>
        </w:rPr>
        <w:t>Access and practice</w:t>
      </w:r>
    </w:p>
    <w:p>
      <w:r>
        <w:rPr>
          <w:b w:val="0"/>
        </w:rPr>
        <w:t>Supported: start with cases A and B. Independent: explain a safer step for each. Aspire: compare two plans if a fact changes.</w:t>
      </w:r>
    </w:p>
    <w:p>
      <w:r>
        <w:rPr>
          <w:b w:val="0"/>
        </w:rPr>
        <w:t>Read A–F and sort into safer route, risk, check first, support needed or emergency. Ask for the clue before the action. Pupils then complete one case plan and a changed-plan backup; scribe their words if needed.</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fictional situations and a pass option. Do not rehearse threats, harassment, being followed or a collapse. Avoid victim-blaming. Listen calmly to a real concern and follow local safeguarding arrangements separately from learning evidence. Emergency examples are verbal only.</w:t>
      </w:r>
    </w:p>
    <w:p>
      <w:pPr>
        <w:pStyle w:val="Heading1"/>
      </w:pPr>
      <w:r>
        <w:rPr>
          <w:b w:val="0"/>
        </w:rPr>
        <w:t>Assessment and feedback</w:t>
      </w:r>
    </w:p>
    <w:p>
      <w:r>
        <w:rPr>
          <w:b w:val="0"/>
        </w:rPr>
        <w:t>Credit an explicit clue, a plausible risk and an action that reduces it, plus an adult/support route. For A use staffed reception; B do not accept an unverified lift; C avoid the closed site; D confirm through staff; E seek support for ignored boundaries; F call 999. Do not award certainty from an unsupported guess or blame a victim.</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Speaking listening and writing</w:t>
      </w:r>
    </w:p>
    <w:p>
      <w:r>
        <w:rPr>
          <w:b w:val="0"/>
        </w:rPr>
        <w:t>Explain a risk, state a boundary, listen to a suggested plan and ask a clarifying question.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lane1/main scheme index, revision 840cc945; workbook revision 9ed44bdf, cells above, checked against main by blob/hash. Calendar: owner order. Local examples and diagrams are authored. Source URLs and limits: FACTS_LEDGER.md. No registration or award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Made by Matt · © Matt Roper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PSHE-LAUNCH-A2-W03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PSHE-LAUNCH-A2-W03</dc:subject>
  <dc:creator/>
  <cp:keywords/>
  <dc:description/>
  <cp:lastModifiedBy/>
  <cp:revision>1</cp:revision>
  <dcterms:created xsi:type="dcterms:W3CDTF">2026-10-24T00:00:00Z</dcterms:created>
  <dcterms:modified xsi:type="dcterms:W3CDTF">2026-10-24T00:00:00Z</dcterms:modified>
  <cp:category/>
</cp:coreProperties>
</file>