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My trusted adult network</w:t>
      </w:r>
    </w:p>
    <w:p>
      <w:r>
        <w:rPr>
          <w:b w:val="0"/>
        </w:rPr>
        <w:t>Monday 16–Friday 20 November 2026 · one 40-minute lesson</w:t>
      </w:r>
    </w:p>
    <w:p>
      <w:r>
        <w:rPr>
          <w:b w:val="0"/>
        </w:rPr>
        <w:t>Teaching date: __________________   Teacher: __________________</w:t>
      </w:r>
    </w:p>
    <w:p>
      <w:pPr>
        <w:pStyle w:val="Heading1"/>
      </w:pPr>
      <w:r>
        <w:rPr>
          <w:b w:val="0"/>
        </w:rPr>
        <w:t>Exact scheme cells</w:t>
      </w:r>
    </w:p>
    <w:p>
      <w:r>
        <w:rPr>
          <w:b w:val="0"/>
        </w:rPr>
        <w:t>GROW Weekly - Autumn!C83</w:t>
        <w:br/>
        <w:t>Map my network of trusted adults.</w:t>
      </w:r>
    </w:p>
    <w:p>
      <w:r>
        <w:rPr>
          <w:b w:val="0"/>
        </w:rPr>
        <w:t>GROW - Autumn!D13</w:t>
        <w:br/>
        <w:t>Keeping safe, healthy &amp; well</w:t>
      </w:r>
    </w:p>
    <w:p>
      <w:r>
        <w:rPr>
          <w:b w:val="0"/>
        </w:rPr>
        <w:t>GROW - Autumn!I13</w:t>
        <w:br/>
        <w:t>PSHE Association programme of study; [AWARD] [QUAL], '[QUAL]', '[QUAL]'.</w:t>
      </w:r>
    </w:p>
    <w:p>
      <w:r>
        <w:rPr>
          <w:b w:val="0"/>
        </w:rPr>
        <w:t>GROW - Autumn!J13</w:t>
        <w:br/>
        <w:t>F: scenario sorting.  S: 'my trusted network' + safe/unsafe task (Dec).</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Who can help me feel heard and safe?</w:t>
      </w:r>
    </w:p>
    <w:p>
      <w:r>
        <w:rPr>
          <w:b w:val="0"/>
        </w:rPr>
        <w:t>I can name signs of a trusted adult. I can map a first adult and a backup. I can show how to reach help.</w:t>
      </w:r>
    </w:p>
    <w:p>
      <w:r>
        <w:rPr>
          <w:b w:val="0"/>
        </w:rPr>
        <w:t>GROW-PSHE-W3-E1: A learner-owned network map using roles, with a first adult, backup, access route and reason; record whether it is personal or fictional practice.</w:t>
      </w:r>
    </w:p>
    <w:p>
      <w:pPr>
        <w:pStyle w:val="Heading1"/>
      </w:pPr>
      <w:r>
        <w:rPr>
          <w:b w:val="0"/>
        </w:rPr>
        <w:t>Before pupils arrive</w:t>
      </w:r>
    </w:p>
    <w:p>
      <w:r>
        <w:rPr>
          <w:b w:val="0"/>
        </w:rPr>
        <w:t>Print the Evidence Sheet, role/action cards and vocabulary. Before teaching, identify an available staff member and a private help route. Provide blank paper, pens and a calm space. No pupil contact list or online account is needed.</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16–Friday 20 November 2026. One lesson per week on this line. No day or clock slot is inferred; staff enter the actual date above. Use prior vocabulary and the established private-help routine.</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A backup adult gives another route to help. A leaves Sam without support; C shares private information with unknown people. Ask how Sam could reach the backup. Reteach using a school adult who is busy, then a different available staff member.</w:t>
      </w:r>
    </w:p>
    <w:p>
      <w:pPr>
        <w:pStyle w:val="Heading1"/>
      </w:pPr>
      <w:r>
        <w:rPr>
          <w:b w:val="0"/>
        </w:rPr>
        <w:t>Access and practice</w:t>
      </w:r>
    </w:p>
    <w:p>
      <w:r>
        <w:rPr>
          <w:b w:val="0"/>
        </w:rPr>
        <w:t>Supported: choose two adult roles. Independent: map roles and how to reach them. Aspire: explain a backup for a closed setting.</w:t>
      </w:r>
    </w:p>
    <w:p>
      <w:r>
        <w:rPr>
          <w:b w:val="0"/>
        </w:rPr>
        <w:t>Model Sam’s map, sort A–F, then invite a role-only personal map or fictional practice. Complete the first adult, backup and access-route fields. Staff discreetly help anyone with no safe route rather than requiring a public explanation.</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Sam or role labels. Do not display or collect addresses, phone numbers, family histories or personal network names in a public pack. Offer a private alternative and a pass. If a concern is shared, listen without investigating, follow local safeguarding procedures and keep that record separate from learning evidence.</w:t>
      </w:r>
    </w:p>
    <w:p>
      <w:pPr>
        <w:pStyle w:val="Heading1"/>
      </w:pPr>
      <w:r>
        <w:rPr>
          <w:b w:val="0"/>
        </w:rPr>
        <w:t>Assessment and feedback</w:t>
      </w:r>
    </w:p>
    <w:p>
      <w:r>
        <w:rPr>
          <w:b w:val="0"/>
        </w:rPr>
        <w:t>Accept accessible adult roles and a workable way to reach them, with a reason based on listening, boundaries and helpful action. A role alone does not guarantee trust. A fictional map shows the mapping skill; do not label it a confirmed personal network. Staff check a real help route privately without demanding names or personal histories.</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Explain a trusted action, listen to another option and ask for a private conversation.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PSHE-GROW-A2-W03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PSHE-GROW-A2-W03</dc:subject>
  <dc:creator/>
  <cp:keywords/>
  <dc:description/>
  <cp:lastModifiedBy/>
  <cp:revision>1</cp:revision>
  <dcterms:created xsi:type="dcterms:W3CDTF">2026-10-24T00:00:00Z</dcterms:created>
  <dcterms:modified xsi:type="dcterms:W3CDTF">2026-10-24T00:00:00Z</dcterms:modified>
  <cp:category/>
</cp:coreProperties>
</file>