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Personal safety case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Alex misses the bus. The club reception is still staffed.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An unknown online contact offers a lift and asks for Alex’s location.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friend suggests a shortcut through a closed building site.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collection plan changes. Sam is unsure who will arrive.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Someone pressures Jo to go somewhere after Jo has said no.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person nearby collapses and cannot be woken.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A safer plan can include</w:t>
      </w:r>
    </w:p>
    <w:p>
      <w:r>
        <w:rPr>
          <w:b w:val="0"/>
        </w:rPr>
        <w:t>Check an agreed travel or collection plan.</w:t>
      </w:r>
    </w:p>
    <w:p>
      <w:r>
        <w:rPr>
          <w:b w:val="0"/>
        </w:rPr>
        <w:t>Stay with suitable staff if a plan changes.</w:t>
      </w:r>
    </w:p>
    <w:p>
      <w:r>
        <w:rPr>
          <w:b w:val="0"/>
        </w:rPr>
        <w:t>Set a boundary and seek help if it is ignored.</w:t>
      </w:r>
    </w:p>
    <w:p>
      <w:r>
        <w:rPr>
          <w:b w:val="0"/>
        </w:rPr>
        <w:t>If there is immediate danger, get emergency help.</w:t>
      </w:r>
    </w:p>
    <w:p>
      <w:r>
        <w:rPr>
          <w:b w:val="0"/>
        </w:rPr>
        <w:t>Being harmed is not your fault.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The fact I know is __.</w:t>
      </w:r>
    </w:p>
    <w:p>
      <w:r>
        <w:rPr>
          <w:b w:val="0"/>
        </w:rPr>
        <w:t>The missing detail is __.</w:t>
      </w:r>
    </w:p>
    <w:p>
      <w:r>
        <w:rPr>
          <w:b w:val="0"/>
        </w:rPr>
        <w:t>A safer step is __ because __.</w:t>
      </w:r>
    </w:p>
    <w:p>
      <w:r>
        <w:rPr>
          <w:b w:val="0"/>
        </w:rPr>
        <w:t>If that fails, I can ask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Fictional missed-bus situation with a route to staffed club reception and a separate unverified online lift offer. No real map or add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pshe_rshe_a2_w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Pause, check facts, choose a safer step and get help.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safety case cards</dc:title>
  <dc:subject>PSHE-LAUNCH-A2-W03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