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Theory lesson planner</w:t>
      </w:r>
    </w:p>
    <w:p>
      <w:pPr>
        <w:spacing w:after="140" w:line="259" w:lineRule="auto"/>
      </w:pPr>
      <w:r>
        <w:rPr>
          <w:rFonts w:ascii="Arial" w:hAnsi="Arial"/>
          <w:b/>
          <w:color w:val="000000"/>
          <w:sz w:val="22"/>
        </w:rPr>
        <w:t>Customer communication scripts</w:t>
      </w:r>
    </w:p>
    <w:p>
      <w:pPr>
        <w:spacing w:after="140" w:line="259" w:lineRule="auto"/>
      </w:pPr>
      <w:r>
        <w:rPr>
          <w:rFonts w:ascii="Arial" w:hAnsi="Arial"/>
          <w:b w:val="0"/>
          <w:color w:val="000000"/>
          <w:sz w:val="24"/>
        </w:rPr>
        <w:t>Build a service script for greeting, taking a drink order, booking a room and handling a complaint.</w:t>
      </w:r>
    </w:p>
    <w:p>
      <w:pPr>
        <w:spacing w:after="140" w:line="259" w:lineRule="auto"/>
      </w:pPr>
      <w:r>
        <w:rPr>
          <w:rFonts w:ascii="Arial" w:hAnsi="Arial"/>
          <w:b w:val="0"/>
          <w:color w:val="000000"/>
          <w:sz w:val="22"/>
        </w:rPr>
        <w:t>Autumn 2 Week 3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Build a service script for greeting, taking a drink order, booking a room and handling a complaint. Source: Medium Term Plan!C8; Lesson register!F10. Autumn 2 Week 3 Theory. No teaching date is inferred.</w:t>
      </w:r>
    </w:p>
    <w:p>
      <w:pPr>
        <w:spacing w:after="140" w:line="259" w:lineRule="auto"/>
      </w:pPr>
      <w:r>
        <w:rPr>
          <w:rFonts w:ascii="Arial" w:hAnsi="Arial"/>
          <w:b w:val="0"/>
          <w:color w:val="000000"/>
          <w:sz w:val="21"/>
        </w:rPr>
        <w:t>Build four short service lines, then rehearse greeting and order-taking quietly with the adult. This return contains two vocational lessons only; the separate Careers digital-footprint lesson is outside scope.</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script 12 and rehearsal 6; tidy/file 4; exit 2. Total 40 minutes. Opening, outcome, vocabulary and hidden staff slides are untimed.</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Prepare the training menu, script frames, four three-option MCQs, blank script/rehearsal records and a quiet individual station. Agree how the learner can pause and return. The adult is both customer and observer. No peer acting or whole-class performance is required.</w:t>
      </w:r>
    </w:p>
    <w:p>
      <w:pPr>
        <w:spacing w:after="140" w:line="259" w:lineRule="auto"/>
      </w:pPr>
      <w:r>
        <w:rPr>
          <w:rFonts w:ascii="Arial" w:hAnsi="Arial"/>
          <w:b w:val="0"/>
          <w:color w:val="000000"/>
          <w:sz w:val="21"/>
        </w:rPr>
        <w:t>These are paper-based training role plays. Do not prepare or serve real food or drinks, make a real booking, take payment or use personal customer details. Use the fictional guest codes and practice dates only. An allergy question means pause the order and ask the responsible adult to check the approved allergen information; never guess or promise a food is safe. A spill is discussed only: pause, keep clear and alert the adult. Follow the setting’s agreed safety procedures for any real incident.</w:t>
      </w:r>
    </w:p>
    <w:p>
      <w:pPr>
        <w:pStyle w:val="Heading1"/>
        <w:spacing w:after="140" w:line="259" w:lineRule="auto"/>
      </w:pPr>
      <w:r>
        <w:rPr>
          <w:rFonts w:ascii="Arial" w:hAnsi="Arial"/>
          <w:b w:val="0"/>
          <w:color w:val="000000"/>
        </w:rPr>
        <w:t>Modelling and checks</w:t>
      </w:r>
    </w:p>
    <w:p>
      <w:pPr>
        <w:spacing w:after="140" w:line="259" w:lineRule="auto"/>
      </w:pPr>
      <w:r>
        <w:rPr>
          <w:rFonts w:ascii="Arial" w:hAnsi="Arial"/>
          <w:b w:val="0"/>
          <w:color w:val="000000"/>
          <w:sz w:val="21"/>
        </w:rPr>
        <w:t>Model greeting, drink order repeated back, room booking with fictional guest code/date/nights, and complaint with listening, apology, an agreed fix and referral. Repeat-back checks accuracy; do not equate communication quality with accent, eye contact or theatrical performance.</w:t>
      </w:r>
    </w:p>
    <w:p>
      <w:pPr>
        <w:spacing w:after="140" w:line="259" w:lineRule="auto"/>
      </w:pPr>
      <w:r>
        <w:rPr>
          <w:rFonts w:ascii="Arial" w:hAnsi="Arial"/>
          <w:b w:val="0"/>
          <w:color w:val="000000"/>
          <w:sz w:val="21"/>
        </w:rPr>
        <w:t>Arrival answers: a drink is a product; taking an order is a service; polite words show care; allergy query means pause and refer for approved information; repeat-back catches mistakes. Hinge: ask again rather than guessing an unclear order.</w:t>
      </w:r>
    </w:p>
    <w:p>
      <w:pPr>
        <w:pStyle w:val="Heading1"/>
        <w:spacing w:after="140" w:line="259" w:lineRule="auto"/>
      </w:pPr>
      <w:r>
        <w:rPr>
          <w:rFonts w:ascii="Arial" w:hAnsi="Arial"/>
          <w:b w:val="0"/>
          <w:color w:val="000000"/>
        </w:rPr>
        <w:t>Routes and ownership</w:t>
      </w:r>
    </w:p>
    <w:p>
      <w:pPr>
        <w:spacing w:after="140" w:line="259" w:lineRule="auto"/>
      </w:pPr>
      <w:r>
        <w:rPr>
          <w:rFonts w:ascii="Arial" w:hAnsi="Arial"/>
          <w:b w:val="0"/>
          <w:color w:val="000000"/>
          <w:sz w:val="21"/>
        </w:rPr>
        <w:t>Supported uses a script frame. MCQ access chooses the best line from three for each situation and copies or dictates the chosen line. Independent uses own wording. Aspire resolves an order error respectfully.</w:t>
      </w:r>
    </w:p>
    <w:p>
      <w:pPr>
        <w:spacing w:after="140" w:line="259" w:lineRule="auto"/>
      </w:pPr>
      <w:r>
        <w:rPr>
          <w:rFonts w:ascii="Arial" w:hAnsi="Arial"/>
          <w:b w:val="0"/>
          <w:color w:val="000000"/>
          <w:sz w:val="21"/>
        </w:rPr>
        <w:t>VOC3-L1-E1 is the individual four-situation script or recorded selections. VOC3-L1-E2 is an actual observed greeting/order rehearsal. Record exactly what was performed and prompted. Do not infer all four role plays were completed in this first rehearsal.</w:t>
      </w:r>
    </w:p>
    <w:p>
      <w:pPr>
        <w:pStyle w:val="Heading1"/>
        <w:spacing w:after="140" w:line="259" w:lineRule="auto"/>
      </w:pPr>
      <w:r>
        <w:rPr>
          <w:rFonts w:ascii="Arial" w:hAnsi="Arial"/>
          <w:b w:val="0"/>
          <w:color w:val="000000"/>
        </w:rPr>
        <w:t>Regulation and learner voice</w:t>
      </w:r>
    </w:p>
    <w:p>
      <w:pPr>
        <w:spacing w:after="140" w:line="259" w:lineRule="auto"/>
      </w:pPr>
      <w:r>
        <w:rPr>
          <w:rFonts w:ascii="Arial" w:hAnsi="Arial"/>
          <w:b w:val="0"/>
          <w:color w:val="000000"/>
          <w:sz w:val="21"/>
        </w:rPr>
        <w:t>BLUE low energy; GREEN ready; AMBER tense; RED overwhelmed. Offer a brief pause, quiet breathing or a quieter station without requiring a public colour disclosure. Agree one return action privately.</w:t>
      </w:r>
    </w:p>
    <w:p>
      <w:pPr>
        <w:spacing w:after="140" w:line="259" w:lineRule="auto"/>
      </w:pPr>
      <w:r>
        <w:rPr>
          <w:rFonts w:ascii="Arial" w:hAnsi="Arial"/>
          <w:b w:val="0"/>
          <w:color w:val="000000"/>
          <w:sz w:val="21"/>
        </w:rPr>
        <w:t>Individual stations. An adult is the customer and observer. No pair work, cold calling or performance in front of the class. Adults may read, rephrase or scribe the learner’s exact words; they record the help and do not choose the learner’s assessed lines, decisions or tips. A model, blank form or planned duration is not completed individual evidence.</w:t>
      </w:r>
    </w:p>
    <w:p>
      <w:pPr>
        <w:spacing w:after="140" w:line="259" w:lineRule="auto"/>
      </w:pPr>
      <w:r>
        <w:rPr>
          <w:rFonts w:ascii="Arial" w:hAnsi="Arial"/>
          <w:b w:val="0"/>
          <w:color w:val="000000"/>
          <w:sz w:val="21"/>
        </w:rPr>
        <w:t>Lundy Space: private station. Voice: own line or access choice. Audience: adult listens. Influence: learner improves one line after feedback. Use agreed local marking codes only.</w:t>
      </w:r>
    </w:p>
    <w:p>
      <w:pPr>
        <w:pStyle w:val="Heading1"/>
        <w:spacing w:after="140" w:line="259" w:lineRule="auto"/>
      </w:pPr>
      <w:r>
        <w:rPr>
          <w:rFonts w:ascii="Arial" w:hAnsi="Arial"/>
          <w:b w:val="0"/>
          <w:color w:val="000000"/>
        </w:rPr>
        <w:t>Mapping and planned skills</w:t>
      </w:r>
    </w:p>
    <w:p>
      <w:pPr>
        <w:spacing w:after="140" w:line="259" w:lineRule="auto"/>
      </w:pPr>
      <w:r>
        <w:rPr>
          <w:rFonts w:ascii="Arial" w:hAnsi="Arial"/>
          <w:b w:val="0"/>
          <w:color w:val="000000"/>
          <w:sz w:val="21"/>
        </w:rPr>
        <w:t>The workbook maps the four customer situations and three top tips to [QUAL]. The checked official sample does not include that activity’s wording. This is a source planning label, not an assessment decision or an official criterion quotation. [VERIFY] equivalence to the owner’s cited edition and any evidence-acceptance requirements. No completion, credit or qualification achievement is automatic.</w:t>
      </w:r>
    </w:p>
    <w:p>
      <w:pPr>
        <w:spacing w:after="140" w:line="259" w:lineRule="auto"/>
      </w:pPr>
      <w:r>
        <w:rPr>
          <w:rFonts w:ascii="Arial" w:hAnsi="Arial"/>
          <w:b w:val="0"/>
          <w:color w:val="000000"/>
          <w:sz w:val="21"/>
        </w:rPr>
        <w:t>Challenge map &amp; hours!A11:N11 allocates two periods and 80 planned hospitality minutes to the whole Week 3 pair. This lesson has 40 planned minutes; actual active minutes remain blank. Lesson register!I10 selects Learning, Use of English and Teamwork. The combined MTP weekly skills also name Coping with Problems; the register assigns it to the Mission. Skills are planned opportunities, not automatically earned ticks.</w:t>
      </w:r>
    </w:p>
    <w:p>
      <w:pPr>
        <w:spacing w:after="140" w:line="259" w:lineRule="auto"/>
      </w:pPr>
      <w:r>
        <w:rPr>
          <w:rFonts w:ascii="Arial" w:hAnsi="Arial"/>
          <w:b w:val="0"/>
          <w:color w:val="000000"/>
          <w:sz w:val="21"/>
        </w:rPr>
        <w:t>An adult customer can provide the interpersonal exchange; no peer pair work is imposed. No Use of Maths or Use of IT tick is added merely because tickets contain amounts or evidence is filed.</w:t>
      </w:r>
    </w:p>
    <w:p>
      <w:pPr>
        <w:pStyle w:val="Heading1"/>
        <w:spacing w:after="140" w:line="259" w:lineRule="auto"/>
      </w:pPr>
      <w:r>
        <w:rPr>
          <w:rFonts w:ascii="Arial" w:hAnsi="Arial"/>
          <w:b w:val="0"/>
          <w:color w:val="000000"/>
        </w:rPr>
        <w:t>Recording and next step</w:t>
      </w:r>
    </w:p>
    <w:p>
      <w:pPr>
        <w:spacing w:after="140" w:line="259" w:lineRule="auto"/>
      </w:pPr>
      <w:r>
        <w:rPr>
          <w:rFonts w:ascii="Arial" w:hAnsi="Arial"/>
          <w:b w:val="0"/>
          <w:color w:val="000000"/>
          <w:sz w:val="21"/>
        </w:rPr>
        <w:t>Keep actual date, active minutes, learner contribution, support, observation and evidence reference blank until taught. File real work and observations in the evidence app. Keep Careers time separate. The next Mission uses the script in four role plays; carry it forward as support when needed.</w:t>
      </w:r>
    </w:p>
    <w:p>
      <w:pPr>
        <w:spacing w:after="140" w:line="259" w:lineRule="auto"/>
      </w:pPr>
      <w:r>
        <w:rPr>
          <w:rFonts w:ascii="Arial" w:hAnsi="Arial"/>
          <w:b w:val="0"/>
          <w:color w:val="000000"/>
          <w:sz w:val="21"/>
        </w:rPr>
        <w:t>Offer to a wider communication portfolio only under the owner’s agreed process; a local lesson checklist is not a quotation of any unverified official criterion.</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Customer communication scripts What can we say to help a customer?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one product and one service. What does polite mean?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A: What do you want? Hurry up. B: Hello. Welcome. How can I help you?</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Build a service script for greeting, taking a drink order, booking a room and handling a complaint. I can choose a useful line for each situation.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Greet: Hello. How can I help you? Order: One tea and one water. Is that right?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Choose one line we can use for each situation. What must we repeat in a drink order?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Write or choose a line for all four situations. Use the training menu and script frame.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Work with the adult customer at your station. Greet the customer and take a drink order.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Keep your four-situation script and rehearsal record. Check one line you want to improve.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Adult gives you a short drink order. Repeat it back accurately.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Greet: welcome politely. Order: what the customer asks to buy.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Individual stations; adult customer and observer. No public performance or forced eye contact.</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A8, B8, C8, E8, F8, G8, H8, I8, J8, K8; Challenge map &amp; hours: A11, B11, C11, D11, E11, F11, G11, H11, I11, K11, M11, N11; Lesson register: B10, E10, F10, G10, H10, I10, J10</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VOC-LAUNCH-A2-W03-L1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Theory lesson planner</dc:title>
  <dc:subject>VOC-LAUNCH-A2-W03-L1</dc:subject>
  <dc:creator/>
  <cp:keywords/>
  <dc:description/>
  <cp:lastModifiedBy/>
  <cp:revision>1</cp:revision>
  <dcterms:created xsi:type="dcterms:W3CDTF">2013-12-23T23:15:00Z</dcterms:created>
  <dcterms:modified xsi:type="dcterms:W3CDTF">2013-12-23T23:15:00Z</dcterms:modified>
  <cp:category/>
</cp:coreProperties>
</file>