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The Theory · Reviewing our café service</w:t>
      </w:r>
    </w:p>
    <w:p>
      <w:r>
        <w:rPr>
          <w:b w:val="0"/>
        </w:rPr>
        <w:t>Monday 30 November–Friday 4 December 2026 · lesson 1 of 2 · 40 minutes</w:t>
      </w:r>
    </w:p>
    <w:p>
      <w:r>
        <w:rPr>
          <w:b w:val="0"/>
        </w:rPr>
        <w:t>Teaching date: __________________   Teacher: __________________</w:t>
      </w:r>
    </w:p>
    <w:p>
      <w:pPr>
        <w:pStyle w:val="Heading1"/>
      </w:pPr>
      <w:r>
        <w:rPr>
          <w:b w:val="0"/>
        </w:rPr>
        <w:t>Exact scheme cells</w:t>
      </w:r>
    </w:p>
    <w:p>
      <w:r>
        <w:rPr>
          <w:b w:val="0"/>
        </w:rPr>
        <w:t>LAUNCH Weekly - Autumn!C141</w:t>
        <w:br/>
        <w:t>Evaluate the service &amp; my role.</w:t>
      </w:r>
    </w:p>
    <w:p>
      <w:r>
        <w:rPr>
          <w:b w:val="0"/>
        </w:rPr>
        <w:t>LAUNCH - Autumn!D23</w:t>
        <w:br/>
        <w:t>Hospitality &amp; catering basics</w:t>
      </w:r>
    </w:p>
    <w:p>
      <w:r>
        <w:rPr>
          <w:b w:val="0"/>
        </w:rPr>
        <w:t>LAUNCH - Autumn!I23</w:t>
        <w:br/>
        <w:t>[AWARD] [QUAL] / [QUAL] short course; [AWARD] [QUAL], ‘[QUAL]’, ‘[QUAL]’.</w:t>
      </w:r>
    </w:p>
    <w:p>
      <w:r>
        <w:rPr>
          <w:b w:val="0"/>
        </w:rPr>
        <w:t>LAUNCH - Autumn!J23</w:t>
        <w:br/>
        <w:t>F: service-task observation.  S: hospitality enterprise evidence + unit (Dec data drop).</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The weekly scheme line above is shared across two lessons. This lesson focuses on reviewing our café service.</w:t>
      </w:r>
    </w:p>
    <w:p>
      <w:r>
        <w:rPr>
          <w:b w:val="0"/>
        </w:rPr>
        <w:t>What can our records tell us about the service?</w:t>
      </w:r>
    </w:p>
    <w:p>
      <w:r>
        <w:rPr>
          <w:b w:val="0"/>
        </w:rPr>
        <w:t>I can find a fact in a real record. I can separate a view from a fact. I can suggest a change and give a reason.</w:t>
      </w:r>
    </w:p>
    <w:p>
      <w:r>
        <w:rPr>
          <w:b w:val="0"/>
        </w:rPr>
        <w:t>VOC-W5-L1-E1: Individual evaluation linked to real service or rehearsal records, with a supported finding, a strength, a limit and a reasoned change. Fictional practice is labelled separately.</w:t>
      </w:r>
    </w:p>
    <w:p>
      <w:pPr>
        <w:pStyle w:val="Heading1"/>
      </w:pPr>
      <w:r>
        <w:rPr>
          <w:b w:val="0"/>
        </w:rPr>
        <w:t>Before pupils arrive</w:t>
      </w:r>
    </w:p>
    <w:p>
      <w:r>
        <w:rPr>
          <w:b w:val="0"/>
        </w:rPr>
        <w:t>Retrieve the actual Week 4 order sheets, role records, feedback and permitted work-only images. Mark whether the event was a real service or a rehearsal. If no service evidence exists, use the fictional cards for analysis and record the actual evidence gap. Do not present the fictional case as the learner’s service.</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30 November–Friday 4 December 2026. Two 40-minute lessons this week. No teaching day or clock slot is inferred. Any visitor, placement or external audience is unconfirmed; the in-class route is ready to use.</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View the practice picture;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A photograph shows the visible scene at that moment. It does not prove every order or every guest response. Reteach by comparing a photo with a separate order slip, then use a fresh example.</w:t>
      </w:r>
    </w:p>
    <w:p>
      <w:pPr>
        <w:pStyle w:val="Heading1"/>
      </w:pPr>
      <w:r>
        <w:rPr>
          <w:b w:val="0"/>
        </w:rPr>
        <w:t>Access and practice</w:t>
      </w:r>
    </w:p>
    <w:p>
      <w:r>
        <w:rPr>
          <w:b w:val="0"/>
        </w:rPr>
        <w:t>Supported: sort fact, view and gap with help. Independent: link a finding to its record. Aspire: explain a limit and a useful check.</w:t>
      </w:r>
    </w:p>
    <w:p>
      <w:r>
        <w:rPr>
          <w:b w:val="0"/>
        </w:rPr>
        <w:t>Sort the six cards as fact, view or gap. Read records aloud where needed. Then each learner reviews their actual Week 4 service or rehearsal. If none exists, keep the fictional analysis as classroom work and add a clear missing-service note. Retain the original record beside the evaluation.</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work-only records and redact customer names or contact details. Do not invent feedback, service completion or observed hygiene. This lesson handles records only; no food preparation or customer contact is required.</w:t>
      </w:r>
    </w:p>
    <w:p>
      <w:pPr>
        <w:pStyle w:val="Heading1"/>
      </w:pPr>
      <w:r>
        <w:rPr>
          <w:b w:val="0"/>
        </w:rPr>
        <w:t>Unconfirmed slot and in class alternative</w:t>
      </w:r>
    </w:p>
    <w:p>
      <w:r>
        <w:rPr>
          <w:b w:val="0"/>
        </w:rPr>
        <w:t>Unconfirmed. No booking, invitation, placement or event date is asserted. Use the fictional service cards and available classroom records. Label the work as an in-class review; keep missing actual-service evidence visible.</w:t>
      </w:r>
    </w:p>
    <w:p>
      <w:pPr>
        <w:pStyle w:val="Heading1"/>
      </w:pPr>
      <w:r>
        <w:rPr>
          <w:b w:val="0"/>
        </w:rPr>
        <w:t>Assessment and feedback</w:t>
      </w:r>
    </w:p>
    <w:p>
      <w:r>
        <w:rPr>
          <w:b w:val="0"/>
        </w:rPr>
        <w:t>Look for a specific record reference and an accurate claim about what it shows. A customer comment is a view from that customer, not a view from everyone. A proposed change needs a reason and a way to check it. Missing or rehearsal-only evidence remains explicit.</w:t>
      </w:r>
    </w:p>
    <w:p>
      <w:r>
        <w:rPr>
          <w:b w:val="0"/>
        </w:rPr>
        <w:t>Retain actual work, response mode and support. Use VF · WS · I · NS+ (Yellow Box) · // (self-edit) · ? (read back) · R (responded) · E (evidence banked).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Explain a choice, listen to feedback and write or dictate a reflection. The receiving teacher maps authentic responses to their own Communication portfolio; no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the lane1/main index omits this vocational block. Its revision is 840cc945; workbook revision 9ed44bdf, cells above, checked against main by blob/hash. Calendar: owner order. Practice examples are authored. Starter pictures are generated illustrations.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VOC-LAUNCH-A2-W05-L1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VOC-LAUNCH-A2-W05-L1</dc:subject>
  <dc:creator/>
  <cp:keywords/>
  <dc:description/>
  <cp:lastModifiedBy/>
  <cp:revision>1</cp:revision>
  <dcterms:created xsi:type="dcterms:W3CDTF">2026-10-24T00:00:00Z</dcterms:created>
  <dcterms:modified xsi:type="dcterms:W3CDTF">2026-10-24T00:00:00Z</dcterms:modified>
  <cp:category/>
</cp:coreProperties>
</file>