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Growth and Stem-Cell Data: Evidence Before Claims</w:t>
      </w:r>
    </w:p>
    <w:p>
      <w:pPr>
        <w:pStyle w:val="Subtitle"/>
      </w:pPr>
      <w:r>
        <w:t>LAUNCH · Science · 40 minutes</w:t>
      </w:r>
    </w:p>
    <w:p>
      <w:r>
        <w:t>I can interpret growth and stem-cell data, calculate changes or proportions, and evaluate application claims using evidence and biological limitations.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percentile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position in a reference distribution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efficacy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how well an intervention works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inference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reasoned interpretation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fictional culture study reports that 72 of 90 cells show the intended marker. Which response is scientifically strongest?</w:t>
      </w:r>
    </w:p>
    <w:p>
      <w:r>
        <w:t>A. The treatment is guaranteed to cure 80% of patients.</w:t>
      </w:r>
    </w:p>
    <w:p>
      <w:r>
        <w:t>B. 80% showed the marker in this culture; clinical safety and benefit still require separate evidence.</w:t>
      </w:r>
    </w:p>
    <w:p>
      <w:r>
        <w:t>C. All 90 cells differentiated because 72 is close to 90.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c3b011111b75fd96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Proportion</w:t>
      </w:r>
    </w:p>
    <w:p>
      <w:pPr>
        <w:pStyle w:val="Heading1"/>
        <w:pageBreakBefore/>
      </w:pPr>
      <w:r>
        <w:t>We do · choose, explain, check</w:t>
      </w:r>
    </w:p>
    <w:p>
      <w:r>
        <w:t>A fictional pupil's height follows approximately the same percentile line at three time points. Which conclusion is justified by this chart alone?</w:t>
      </w:r>
    </w:p>
    <w:p>
      <w:r>
        <w:t>A. The measurements show a broadly consistent relative growth pattern across these time points.</w:t>
      </w:r>
    </w:p>
    <w:p>
      <w:r>
        <w:t>B. Every cell divided at the same rate and no health check could ever be needed.</w:t>
      </w:r>
    </w:p>
    <w:p>
      <w:r>
        <w:t>C. The chart proves exactly which genes were active in each tissue.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Claim-strength evidence triage</w:t>
      </w:r>
    </w:p>
    <w:p>
      <w:r>
        <w:t>Route each statement to directly supported, reasonable inference or unsupported overclaim before composing the evaluation.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DIRECTLY SUPPORTED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REASONABLE INFERENCE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UNSUPPORTED OVERCLAIM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Measured increase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Marker percentage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Mean fictional tissue thickness increased from 1.8 mm to 2.4 mm over the stated interval.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80% of observed culture cells carried the stated differentiation marker.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Cell-process link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Potential repair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tissue increase is consistent with cell division and growth, although these processes were not imaged directly.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If differentiated cells function and persist safely, they could potentially contribute to tissue repair.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One-point diagnosis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Guaranteed cure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fictional measurement below a percentile line proves a specific disease.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high marker percentage proves the stem-cell treatment is safe and will cure everyone.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Single-cause claim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Because two variables change together, the stem cells must be the only possible cause.</w:t>
            </w:r>
          </w:p>
        </w:tc>
      </w:tr>
    </w:tbl>
    <w:p>
      <w:pPr>
        <w:spacing w:after="0"/>
      </w:pPr>
    </w:p>
    <w:p>
      <w:pPr>
        <w:keepNext/>
      </w:pPr>
      <w:r>
        <w:t>State one direct result, one justified inference and one claim the dataset cannot support.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Complete a GCSE application pack containing a growth-chart interpretation, two shown calculations and an evidence-led evaluation of a fictional stem-cell claim.</w:t>
      </w:r>
    </w:p>
    <w:p>
      <w:pPr>
        <w:pStyle w:val="Heading2"/>
      </w:pPr>
      <w:r>
        <w:t>Model helps us see</w:t>
      </w:r>
    </w:p>
    <w:p>
      <w:pPr/>
      <w:r>
        <w:t>Use DATA → CALCULATION → BIOLOGICAL EXPLANATION → LIMIT → JUDGEMENT. Do not replace a measured culture or growth outcome with a medical conclusion.</w:t>
      </w:r>
    </w:p>
    <w:p>
      <w:pPr>
        <w:pStyle w:val="Heading2"/>
      </w:pPr>
      <w:r>
        <w:t>Model does not show</w:t>
      </w:r>
    </w:p>
    <w:p>
      <w:pPr/>
      <w:r>
        <w:t>Simplified datasets omit individual variation, full methods, longer-term outcomes and many confounders. Percentile charts and cell markers are useful evidence tools but cannot diagnose or establish a treatment's complete safety and effectiveness alone.</w:t>
      </w:r>
    </w:p>
    <w:p>
      <w:pPr>
        <w:pStyle w:val="Heading2"/>
      </w:pPr>
      <w:r>
        <w:t>Supported</w:t>
      </w:r>
    </w:p>
    <w:p>
      <w:pPr/>
      <w:r>
        <w:t>Read two graph values, calculate one change and one worked percentage, then select and justify a bounded conclusion.</w:t>
      </w:r>
    </w:p>
    <w:p>
      <w:pPr/>
      <w:r>
        <w:t>Use highlighted axes, calculator key sequence and stems: The data show __. This could mean __, but they do not show __.</w:t>
      </w:r>
    </w:p>
    <w:p>
      <w:pPr>
        <w:pStyle w:val="Heading2"/>
      </w:pPr>
      <w:r>
        <w:t>Standard</w:t>
      </w:r>
    </w:p>
    <w:p>
      <w:pPr/>
      <w:r>
        <w:t>Interpret the growth pattern, calculate change and cell percentage, then evaluate the fictional application using one benefit and two evidence limitations.</w:t>
      </w:r>
    </w:p>
    <w:p>
      <w:pPr/>
      <w:r>
        <w:t>Work in DESCRIBE → CALCULATE → EXPLAIN → EVALUATE order and quote at least two values.</w:t>
      </w:r>
    </w:p>
    <w:p>
      <w:pPr>
        <w:pStyle w:val="Heading2"/>
      </w:pPr>
      <w:r>
        <w:t>Stretch</w:t>
      </w:r>
    </w:p>
    <w:p>
      <w:pPr/>
      <w:r>
        <w:t>Compare groups using quantitative evidence, examine variation or control quality, and reach a conditional judgement that separates efficacy, safety and ethics.</w:t>
      </w:r>
    </w:p>
    <w:p>
      <w:pPr/>
      <w:r>
        <w:t>Identify what further data would reduce uncertainty and explain why; do not decide the W11 ethical question yet.</w:t>
      </w:r>
    </w:p>
    <w:p>
      <w:pPr>
        <w:pStyle w:val="Heading2"/>
      </w:pPr>
      <w:r>
        <w:t>Evidence target</w:t>
      </w:r>
    </w:p>
    <w:p>
      <w:pPr/>
      <w:r>
        <w:t>A value-and-unit growth description, shown calculation, stem-cell data comparison, biological explanation, limitation and supported judgement ready to feed W11 ethics work.</w:t>
      </w:r>
    </w:p>
    <w:p>
      <w:pPr>
        <w:pStyle w:val="Heading2"/>
      </w:pPr>
      <w:r>
        <w:t>Exit, Audience and evidence · W10L3</w:t>
      </w:r>
    </w:p>
    <w:p>
      <w:pPr>
        <w:keepNext/>
      </w:pPr>
      <w:r>
        <w:t>Supported: Calculate 18 ÷ 24 × 100 and complete: this percentage shows __, not __.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Use one value to support a stem-cell application claim and one limitation to bound it.</w:t>
      </w:r>
    </w:p>
    <w:p>
      <w:pPr/>
      <w:r>
        <w:t>Stretch: Evaluate why biological potential, efficacy, safety and ethical acceptability require different evidence.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c3b011111b75fd96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Percentage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7f429e7090f741ee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Bounded claim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W10L3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