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Inheritance Language: Allele to Phenotype</w:t>
      </w:r>
    </w:p>
    <w:p>
      <w:pPr>
        <w:pStyle w:val="Subtitle"/>
      </w:pPr>
      <w:r>
        <w:t>LAUNCH · Science · 40 minutes</w:t>
      </w:r>
    </w:p>
    <w:p>
      <w:r>
        <w:t>I can use inheritance vocabulary to connect alleles, genotype and phenotype in a simple monohybrid model.</w:t>
      </w:r>
    </w:p>
    <w:p>
      <w:pPr>
        <w:pStyle w:val="Heading1"/>
      </w:pPr>
      <w:r>
        <w:t>Prepare before pupils arrive</w:t>
      </w:r>
    </w:p>
    <w:p>
      <w:r>
        <w:t>Setup: Prepare large P/p tiles and keep the complete-dominance rule visible throughout.</w:t>
      </w:r>
    </w:p>
    <w:p>
      <w:r>
        <w:t>Safety: Keep contexts fictional and botanical; interrupt deterministic or value-laden language calmly and precisely.</w:t>
      </w:r>
    </w:p>
    <w:p>
      <w:r>
        <w:t>Equipment: Large P/p allele tiles, genotype cards, phenotype cards, vocabulary mat and pencil.</w:t>
      </w:r>
    </w:p>
    <w:p>
      <w:r>
        <w:t>Safety: Use only the neutral plant model. Do not ask pupils to infer their own or relatives' genotypes or disclose family medical information.</w:t>
      </w:r>
    </w:p>
    <w:p>
      <w:r>
        <w:t>Fallback: Point to or direct an adult to pair allele tiles and scribe the exact classification reason.</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Explain monohybrid inheritance using genetic diagrams and Punnett squares.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Define gene. Describe how DNA and chromosomes are related.</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allele — version of a gene genotype — allele-letter combination phenotype — observed characteristic Use one simplified pea-flower gene with two alleles: P and p. Capital and lowercase are symbols, not ratings.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Dominant describes expression in a heterozygote; it does not mean stronger, healthier, better or more common. Phenotype is not always determined by one gene alone; this pea model deliberately uses a simple monohybrid characteristic.</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Classify each card, then justify the phenotype using the simplified dominance rule. ALLELES GENOTYPE ZYGOSITY PHENOTYPE LIMIT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Decode six genotypes, identify phenotypes and explain the limits of the simple P/p model. Record: Accurate use of allele, genotype, phenotype, homozygous and heterozygous plus one model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why Pp is heterozygous and gives purple flowers in this model.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Pp is a heterozygous genotype with the purple phenotype.</w:t>
      </w:r>
    </w:p>
    <w:p>
      <w:r>
        <w:t>Yes. Pp contains two different alleles, so it is heterozygous; P is expressed in this complete-dominance model.</w:t>
      </w:r>
    </w:p>
    <w:p>
      <w:pPr>
        <w:pStyle w:val="Heading2"/>
      </w:pPr>
      <w:r>
        <w:t>Misconception repair</w:t>
      </w:r>
    </w:p>
    <w:p>
      <w:r>
        <w:t>Repaired. Dominant is an inheritance relationship in the model, not a claim about value, strength or how common an allele is.</w:t>
      </w:r>
    </w:p>
    <w:p>
      <w:pPr>
        <w:pStyle w:val="Heading2"/>
      </w:pPr>
      <w:r>
        <w:t>Guided checkpoint</w:t>
      </w:r>
    </w:p>
    <w:p>
      <w:r>
        <w:t>Yes. Pp contains two different alleles, so it is heterozygous; P is expressed in this complete-dominance model. First compare the two allele symbols, then use the model's dominance rule.</w:t>
      </w:r>
    </w:p>
    <w:p>
      <w:pPr>
        <w:pStyle w:val="Heading2"/>
      </w:pPr>
      <w:r>
        <w:t>PP</w:t>
      </w:r>
    </w:p>
    <w:p>
      <w:r>
        <w:t>HOMOZYGOUS. PP is homozygous dominant. Compare the two symbols: are they the same or different?</w:t>
      </w:r>
    </w:p>
    <w:p>
      <w:pPr>
        <w:pStyle w:val="Heading2"/>
      </w:pPr>
      <w:r>
        <w:t>Pp</w:t>
      </w:r>
    </w:p>
    <w:p>
      <w:r>
        <w:t>HETEROZYGOUS. Pp is heterozygous. Compare the two allele versions.</w:t>
      </w:r>
    </w:p>
    <w:p>
      <w:pPr>
        <w:pStyle w:val="Heading2"/>
      </w:pPr>
      <w:r>
        <w:t>White flowers</w:t>
      </w:r>
    </w:p>
    <w:p>
      <w:r>
        <w:t>PHENOTYPE STATEMENT. White flowers is a phenotype statement. Ask whether this is an allele combination or an observed feature.</w:t>
      </w:r>
    </w:p>
    <w:p>
      <w:pPr>
        <w:pStyle w:val="Heading2"/>
      </w:pPr>
      <w:r>
        <w:t>Model limitation</w:t>
      </w:r>
    </w:p>
    <w:p>
      <w:r>
        <w:t>The model assumes one gene, two alleles and complete dominance; many human and organism characteristics are more complex and influenced by environment.</w:t>
      </w:r>
    </w:p>
    <w:p>
      <w:pPr>
        <w:pStyle w:val="Heading2"/>
      </w:pPr>
      <w:r>
        <w:t>Independent evidence</w:t>
      </w:r>
    </w:p>
    <w:p>
      <w:r>
        <w:t>Accurate use of allele, genotype, phenotype, homozygous and heterozygous plus one model limitation.</w:t>
      </w:r>
    </w:p>
    <w:p>
      <w:r>
        <w:t>Supported: Match PP, Pp and pp to same/different alleles and purple/white phenotype. Keep the P/p key and icon-backed word mat visible.</w:t>
      </w:r>
    </w:p>
    <w:p>
      <w:r>
        <w:t>Standard: Classify six genotype/phenotype statements and explain two matches. Use: __ is the genotype; __ is the phenotype because __.</w:t>
      </w:r>
    </w:p>
    <w:p>
      <w:r>
        <w:t>Stretch: Correct three dominance misconceptions and evaluate the one-gene complete-dominance model. Do not introduce codominance, sex linkage or Higher-tier drift.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SCI_L_W13L1_Alleles_Genotype_Phenotype_Introduce.html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W13L1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