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Scenario cards</w:t>
      </w:r>
    </w:p>
    <w:p>
      <w:r>
        <w:rPr>
          <w:b w:val="0"/>
        </w:rPr>
        <w:t>Made-up cases. Read or ask an adult to read.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Case 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Case 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A message offers a prize. It asks for your password.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A friend wants to post a photo of you. You have said no.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The teacher gives the class a checked page for a task. You use that page.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A friend dares you to climb a locked gate.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A new pop-up asks you to click. It appears on a class page.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You are worried. A trusted staff member offers to listen in the agreed space.</w:t>
            </w:r>
          </w:p>
        </w:tc>
      </w:tr>
    </w:tbl>
    <w:p>
      <w:r>
        <w:rPr>
          <w:b w:val="0"/>
        </w:rPr>
        <w:t>For each case: What is the clue? What could happen? What is a safer step?</w:t>
      </w:r>
    </w:p>
    <w:p>
      <w:r>
        <w:br w:type="page"/>
      </w:r>
    </w:p>
    <w:p>
      <w:pPr>
        <w:pStyle w:val="Heading1"/>
      </w:pPr>
      <w:r>
        <w:rPr>
          <w:b w:val="0"/>
        </w:rPr>
        <w:t>Sort labels and help frames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/>
          <w:cantSplit/>
        </w:trPr>
        <w:tc>
          <w:tcPr>
            <w:tcW w:type="dxa" w:w="3374"/>
          </w:tcPr>
          <w:p>
            <w:pPr>
              <w:spacing w:after="80" w:before="60"/>
            </w:pPr>
            <w:r>
              <w:rPr>
                <w:b/>
                <w:sz w:val="28"/>
              </w:rPr>
              <w:t>Safer</w:t>
            </w:r>
          </w:p>
        </w:tc>
        <w:tc>
          <w:tcPr>
            <w:tcW w:type="dxa" w:w="3374"/>
          </w:tcPr>
          <w:p>
            <w:pPr>
              <w:spacing w:after="80" w:before="60"/>
            </w:pPr>
            <w:r>
              <w:rPr>
                <w:b/>
                <w:sz w:val="28"/>
              </w:rPr>
              <w:t>Risk</w:t>
            </w:r>
          </w:p>
        </w:tc>
        <w:tc>
          <w:tcPr>
            <w:tcW w:type="dxa" w:w="3374"/>
          </w:tcPr>
          <w:p>
            <w:pPr>
              <w:spacing w:after="80" w:before="60"/>
            </w:pPr>
            <w:r>
              <w:rPr>
                <w:b/>
                <w:sz w:val="28"/>
              </w:rPr>
              <w:t>Need more information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Less chance of harm.</w:t>
            </w:r>
          </w:p>
        </w:tc>
        <w:tc>
          <w:tcPr>
            <w:tcW w:type="dxa" w:w="3374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Harm could happen.</w:t>
            </w:r>
          </w:p>
        </w:tc>
        <w:tc>
          <w:tcPr>
            <w:tcW w:type="dxa" w:w="3374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We need to check a fact.</w:t>
            </w:r>
          </w:p>
        </w:tc>
      </w:tr>
    </w:tbl>
    <w:p>
      <w:pPr>
        <w:pStyle w:val="Heading1"/>
      </w:pPr>
      <w:r>
        <w:rPr>
          <w:b w:val="0"/>
        </w:rPr>
        <w:t>My reason</w:t>
      </w:r>
    </w:p>
    <w:p>
      <w:r>
        <w:rPr>
          <w:b w:val="0"/>
        </w:rPr>
        <w:t>I chose __ because __.</w:t>
        <w:br/>
        <w:t>The clue is __.</w:t>
        <w:br/>
        <w:t>A safer step is __.</w:t>
        <w:br/>
        <w:t>I need to check __ with __.</w:t>
      </w:r>
    </w:p>
    <w:p>
      <w:pPr>
        <w:pStyle w:val="Heading1"/>
      </w:pPr>
      <w:r>
        <w:rPr>
          <w:b w:val="0"/>
        </w:rPr>
        <w:t>Steps I can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/>
          <w:cantSplit/>
        </w:trPr>
        <w:tc>
          <w:tcPr>
            <w:tcW w:type="dxa" w:w="2531"/>
          </w:tcPr>
          <w:p>
            <w:pPr>
              <w:spacing w:after="80" w:before="60"/>
            </w:pPr>
            <w:r>
              <w:rPr>
                <w:b/>
                <w:sz w:val="24"/>
              </w:rPr>
              <w:t>1 Pause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/>
                <w:sz w:val="24"/>
              </w:rPr>
              <w:t>2 Spot a clue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/>
                <w:sz w:val="24"/>
              </w:rPr>
              <w:t>3 Choose a safer step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/>
                <w:sz w:val="24"/>
              </w:rPr>
              <w:t>4 Ask for help</w:t>
            </w:r>
          </w:p>
        </w:tc>
      </w:tr>
      <w:tr>
        <w:trPr>
          <w:cantSplit/>
        </w:trPr>
        <w:tc>
          <w:tcPr>
            <w:tcW w:type="dxa" w:w="2531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Take a moment.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What do I know?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What could reduce harm?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Who can help?</w:t>
            </w:r>
          </w:p>
        </w:tc>
      </w:tr>
    </w:tbl>
    <w:p>
      <w:pPr>
        <w:pStyle w:val="Heading1"/>
      </w:pPr>
      <w:r>
        <w:rPr>
          <w:b w:val="0"/>
        </w:rPr>
        <w:t>Private 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Can I speak to you in private?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need help.</w:t>
              <w:br/>
              <w:t>I can show this card to the adult.</w:t>
              <w:br/>
              <w:t>I can pass and use another made-up case.</w:t>
            </w:r>
          </w:p>
        </w:tc>
      </w:tr>
    </w:tbl>
    <w:p>
      <w:r>
        <w:rPr>
          <w:b w:val="0"/>
        </w:rPr>
        <w:t>If one adult cannot help, ask another trusted adult. Getting help is okay.</w:t>
      </w:r>
    </w:p>
    <w:p>
      <w:r>
        <w:br w:type="page"/>
      </w:r>
    </w:p>
    <w:p>
      <w:pPr>
        <w:pStyle w:val="Heading1"/>
      </w:pPr>
      <w:r>
        <w:rPr>
          <w:b w:val="0"/>
        </w:rPr>
        <w:t>Picture prompt</w:t>
      </w:r>
    </w:p>
    <w:p>
      <w:r>
        <w:drawing>
          <wp:inline xmlns:a="http://schemas.openxmlformats.org/drawingml/2006/main" xmlns:pic="http://schemas.openxmlformats.org/drawingml/2006/picture">
            <wp:extent cx="6126480" cy="4062824"/>
            <wp:docPr id="1" name="Picture 1" descr="Fictional pupil talking to a trusted adult in a calm school sp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_for_hel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62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This picture shows a made-up scene.</w:t>
      </w:r>
    </w:p>
    <w:p>
      <w:r>
        <w:rPr>
          <w:b w:val="0"/>
        </w:rPr>
        <w:t>The pupil asks for help in the agreed place.</w:t>
        <w:br/>
        <w:t>What could they say?</w:t>
        <w:br/>
        <w:t>How could an adult help with the next step?</w:t>
      </w:r>
    </w:p>
    <w:p>
      <w:r>
        <w:rPr>
          <w:b w:val="0"/>
        </w:rPr>
        <w:t>Point, say, draw or use your own words.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 cards</dc:title>
  <dc:subject>PSHE-GROW-A2-W02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