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SCI_BUILD_A2_W06 · BUILD Science teacher note</w:t>
      </w:r>
    </w:p>
    <w:p>
      <w:r>
        <w:t>Staff-facing; review only. Verbatim SoW objective: Plan and carry out a simple fair test on rocks.</w:t>
      </w:r>
    </w:p>
    <w:p>
      <w:r>
        <w:t>Source: BUILD scheme of work, Autumn 2 week 6. Pupil goal: I am learning to keep a rock test the same each time.</w:t>
      </w:r>
    </w:p>
    <w:p>
      <w:pPr>
        <w:pStyle w:val="Heading1"/>
      </w:pPr>
      <w:r>
        <w:t>40-minute sequence and success</w:t>
      </w:r>
    </w:p>
    <w:p>
      <w:r>
        <w:t>Arrival 5 · Starter 3 · I do 5 · We do 7 · We do 2 5 · Independent 8 · Review 4 · Exit 3 = 40. One-minute resets are inside We do 2, Review and Exit. Success: I can name what we change., I can name what stays the same., I can record what I see.</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Name one raw and one made item.</w:t>
            </w:r>
          </w:p>
        </w:tc>
        <w:tc>
          <w:tcPr>
            <w:tcW w:type="dxa" w:w="2466"/>
          </w:tcPr>
          <w:p>
            <w:r>
              <w:rPr>
                <w:sz w:val="17"/>
              </w:rPr>
              <w:t>Raw rock and finished brick.</w:t>
            </w:r>
          </w:p>
        </w:tc>
        <w:tc>
          <w:tcPr>
            <w:tcW w:type="dxa" w:w="2466"/>
          </w:tcPr>
          <w:p>
            <w:r>
              <w:rPr>
                <w:sz w:val="17"/>
              </w:rPr>
              <w:t>BUILD scheme of work, Autumn 2 week 5</w:t>
            </w:r>
          </w:p>
        </w:tc>
      </w:tr>
      <w:tr>
        <w:tc>
          <w:tcPr>
            <w:tcW w:type="dxa" w:w="2466"/>
          </w:tcPr>
          <w:p>
            <w:r>
              <w:rPr>
                <w:sz w:val="17"/>
              </w:rPr>
              <w:t>2-4 weeks</w:t>
            </w:r>
          </w:p>
        </w:tc>
        <w:tc>
          <w:tcPr>
            <w:tcW w:type="dxa" w:w="2466"/>
          </w:tcPr>
          <w:p>
            <w:r>
              <w:rPr>
                <w:sz w:val="17"/>
              </w:rPr>
              <w:t>Why can slate suit a roof?</w:t>
            </w:r>
          </w:p>
        </w:tc>
        <w:tc>
          <w:tcPr>
            <w:tcW w:type="dxa" w:w="2466"/>
          </w:tcPr>
          <w:p>
            <w:r>
              <w:rPr>
                <w:sz w:val="17"/>
              </w:rPr>
              <w:t>A suitable slate can form thin roof pieces.</w:t>
            </w:r>
          </w:p>
        </w:tc>
        <w:tc>
          <w:tcPr>
            <w:tcW w:type="dxa" w:w="2466"/>
          </w:tcPr>
          <w:p>
            <w:r>
              <w:rPr>
                <w:sz w:val="17"/>
              </w:rPr>
              <w:t>BUILD scheme of work, Autumn 2 week 4</w:t>
            </w:r>
          </w:p>
        </w:tc>
      </w:tr>
      <w:tr>
        <w:tc>
          <w:tcPr>
            <w:tcW w:type="dxa" w:w="2466"/>
          </w:tcPr>
          <w:p>
            <w:r>
              <w:rPr>
                <w:sz w:val="17"/>
              </w:rPr>
              <w:t>last term</w:t>
            </w:r>
          </w:p>
        </w:tc>
        <w:tc>
          <w:tcPr>
            <w:tcW w:type="dxa" w:w="2466"/>
          </w:tcPr>
          <w:p>
            <w:r>
              <w:rPr>
                <w:sz w:val="17"/>
              </w:rPr>
              <w:t>How can food help a body?</w:t>
            </w:r>
          </w:p>
        </w:tc>
        <w:tc>
          <w:tcPr>
            <w:tcW w:type="dxa" w:w="2466"/>
          </w:tcPr>
          <w:p>
            <w:r>
              <w:rPr>
                <w:sz w:val="17"/>
              </w:rPr>
              <w:t>It gives nutrition.</w:t>
            </w:r>
          </w:p>
        </w:tc>
        <w:tc>
          <w:tcPr>
            <w:tcW w:type="dxa" w:w="2466"/>
          </w:tcPr>
          <w:p>
            <w:r>
              <w:rPr>
                <w:sz w:val="17"/>
              </w:rPr>
              <w:t>BUILD scheme of work, Autumn 1 week 6</w:t>
            </w:r>
          </w:p>
        </w:tc>
      </w:tr>
    </w:tbl>
    <w:p/>
    <w:p>
      <w:r>
        <w:t>Autumn 1 is the prior half-term. Confirm actual taught coverage before using a retrieval question. Show me: Do three drops on A and ten on B keep the water amount the same? Answer: No. Use the same amount for both.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fair test</w:t>
            </w:r>
          </w:p>
        </w:tc>
        <w:tc>
          <w:tcPr>
            <w:tcW w:type="dxa" w:w="2466"/>
          </w:tcPr>
          <w:p>
            <w:r>
              <w:rPr>
                <w:sz w:val="17"/>
              </w:rPr>
              <w:t>Tier 3</w:t>
            </w:r>
          </w:p>
        </w:tc>
        <w:tc>
          <w:tcPr>
            <w:tcW w:type="dxa" w:w="2466"/>
          </w:tcPr>
          <w:p>
            <w:r>
              <w:rPr>
                <w:sz w:val="17"/>
              </w:rPr>
              <w:t>a check with one planned change</w:t>
            </w:r>
          </w:p>
        </w:tc>
        <w:tc>
          <w:tcPr>
            <w:tcW w:type="dxa" w:w="2466"/>
          </w:tcPr>
          <w:p>
            <w:r>
              <w:rPr>
                <w:sz w:val="17"/>
              </w:rPr>
              <w:t>I use three drops each time.</w:t>
            </w:r>
          </w:p>
        </w:tc>
      </w:tr>
      <w:tr>
        <w:tc>
          <w:tcPr>
            <w:tcW w:type="dxa" w:w="2466"/>
          </w:tcPr>
          <w:p>
            <w:r>
              <w:rPr>
                <w:sz w:val="17"/>
              </w:rPr>
              <w:t>same</w:t>
            </w:r>
          </w:p>
        </w:tc>
        <w:tc>
          <w:tcPr>
            <w:tcW w:type="dxa" w:w="2466"/>
          </w:tcPr>
          <w:p>
            <w:r>
              <w:rPr>
                <w:sz w:val="17"/>
              </w:rPr>
              <w:t>Tier 2</w:t>
            </w:r>
          </w:p>
        </w:tc>
        <w:tc>
          <w:tcPr>
            <w:tcW w:type="dxa" w:w="2466"/>
          </w:tcPr>
          <w:p>
            <w:r>
              <w:rPr>
                <w:sz w:val="17"/>
              </w:rPr>
              <w:t>not changed in each try</w:t>
            </w:r>
          </w:p>
        </w:tc>
        <w:tc>
          <w:tcPr>
            <w:tcW w:type="dxa" w:w="2466"/>
          </w:tcPr>
          <w:p>
            <w:r>
              <w:rPr>
                <w:sz w:val="17"/>
              </w:rPr>
              <w:t>I use the same water.</w:t>
            </w:r>
          </w:p>
        </w:tc>
      </w:tr>
      <w:tr>
        <w:tc>
          <w:tcPr>
            <w:tcW w:type="dxa" w:w="2466"/>
          </w:tcPr>
          <w:p>
            <w:r>
              <w:rPr>
                <w:sz w:val="17"/>
              </w:rPr>
              <w:t>change</w:t>
            </w:r>
          </w:p>
        </w:tc>
        <w:tc>
          <w:tcPr>
            <w:tcW w:type="dxa" w:w="2466"/>
          </w:tcPr>
          <w:p>
            <w:r>
              <w:rPr>
                <w:sz w:val="17"/>
              </w:rPr>
              <w:t>Tier 2</w:t>
            </w:r>
          </w:p>
        </w:tc>
        <w:tc>
          <w:tcPr>
            <w:tcW w:type="dxa" w:w="2466"/>
          </w:tcPr>
          <w:p>
            <w:r>
              <w:rPr>
                <w:sz w:val="17"/>
              </w:rPr>
              <w:t>make one thing different</w:t>
            </w:r>
          </w:p>
        </w:tc>
        <w:tc>
          <w:tcPr>
            <w:tcW w:type="dxa" w:w="2466"/>
          </w:tcPr>
          <w:p>
            <w:r>
              <w:rPr>
                <w:sz w:val="17"/>
              </w:rPr>
              <w:t>I change the rock.</w:t>
            </w:r>
          </w:p>
        </w:tc>
      </w:tr>
      <w:tr>
        <w:tc>
          <w:tcPr>
            <w:tcW w:type="dxa" w:w="2466"/>
          </w:tcPr>
          <w:p>
            <w:r>
              <w:rPr>
                <w:sz w:val="17"/>
              </w:rPr>
              <w:t>result</w:t>
            </w:r>
          </w:p>
        </w:tc>
        <w:tc>
          <w:tcPr>
            <w:tcW w:type="dxa" w:w="2466"/>
          </w:tcPr>
          <w:p>
            <w:r>
              <w:rPr>
                <w:sz w:val="17"/>
              </w:rPr>
              <w:t>Tier 3</w:t>
            </w:r>
          </w:p>
        </w:tc>
        <w:tc>
          <w:tcPr>
            <w:tcW w:type="dxa" w:w="2466"/>
          </w:tcPr>
          <w:p>
            <w:r>
              <w:rPr>
                <w:sz w:val="17"/>
              </w:rPr>
              <w:t>what the check showed</w:t>
            </w:r>
          </w:p>
        </w:tc>
        <w:tc>
          <w:tcPr>
            <w:tcW w:type="dxa" w:w="2466"/>
          </w:tcPr>
          <w:p>
            <w:r>
              <w:rPr>
                <w:sz w:val="17"/>
              </w:rPr>
              <w:t>A drop stayed on top.</w:t>
            </w:r>
          </w:p>
        </w:tc>
      </w:tr>
    </w:tbl>
    <w:p/>
    <w:p>
      <w:pPr>
        <w:pStyle w:val="Heading1"/>
      </w:pPr>
      <w:r>
        <w:t>Faded example, tiered task and stretch</w:t>
      </w:r>
    </w:p>
    <w:p>
      <w:r>
        <w:t>I do full: “A gets three drops. I wait one count. B gets the same.” We do part-done: “A gets three drops. B gets  drops. I wait the same time.” Removed step: Fill three as the water amount for rock B. Independent: no filled step. Next fade: Remove the amount and the time prompt; pupil plans both controls.</w:t>
      </w:r>
    </w:p>
    <w:p>
      <w:r>
        <w:t>We do F: Place three dot counters by each rock. M: Plan what stays the same and what changes. H: Why could different sample sizes spoil this check? Independent F: Point to what stays the same. M: Plan one fair water check. H: One rock is much larger. How could you compare? Go deeper: Drops run off an edge. Did water pass through? Fix it. Named harder stretch — Fairness repair: Find two unfair steps. Fix them.</w:t>
      </w:r>
    </w:p>
    <w:p>
      <w:r>
        <w:t>The kit route is hands-on or sensory: two safe rocks, dropper, tray and towel, dot counters. Two on-screen interactions are card sort and What should we put in each sample?; native keyboard controls, live feedback, no storage. The diagram is original and simplified, not to scale. Its labels are checked in the facts ledger.</w:t>
      </w:r>
    </w:p>
    <w:p>
      <w:r>
        <w:t>Practical: Predict first: Will the drops act the same? Kit: Two like-size safe rocks, Dropper, Tray. Steps: Guess first; Add three drops to A. Wait one count; Do the same on B; Record and compare. Results headings: Rock, Drops, What happened? Check against the school risk assessment and CLEAPSS guidance. Use clean blunt samples; control the water and dry any spill.</w:t>
      </w:r>
    </w:p>
    <w:p>
      <w:pPr>
        <w:pStyle w:val="Heading1"/>
      </w:pPr>
      <w:r>
        <w:t>Hinge and decision</w:t>
      </w:r>
    </w:p>
    <w:p>
      <w:r>
        <w:t>Question: New samples C and D get four and nine drops. Is the water amount controlled?</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No. Give each four drops.</w:t>
            </w:r>
          </w:p>
        </w:tc>
        <w:tc>
          <w:tcPr>
            <w:tcW w:type="dxa" w:w="3289"/>
          </w:tcPr>
          <w:p>
            <w:r>
              <w:rPr>
                <w:sz w:val="17"/>
              </w:rPr>
              <w:t>yes</w:t>
            </w:r>
          </w:p>
        </w:tc>
        <w:tc>
          <w:tcPr>
            <w:tcW w:type="dxa" w:w="3289"/>
          </w:tcPr>
          <w:p>
            <w:r>
              <w:rPr>
                <w:sz w:val="17"/>
              </w:rPr>
              <w:t>Keeps the water amount equal across samples.</w:t>
            </w:r>
          </w:p>
        </w:tc>
      </w:tr>
      <w:tr>
        <w:tc>
          <w:tcPr>
            <w:tcW w:type="dxa" w:w="3289"/>
          </w:tcPr>
          <w:p>
            <w:r>
              <w:rPr>
                <w:sz w:val="17"/>
              </w:rPr>
              <w:t>Yes. Both got some water.</w:t>
            </w:r>
          </w:p>
        </w:tc>
        <w:tc>
          <w:tcPr>
            <w:tcW w:type="dxa" w:w="3289"/>
          </w:tcPr>
          <w:p>
            <w:r>
              <w:rPr>
                <w:sz w:val="17"/>
              </w:rPr>
              <w:t>no</w:t>
            </w:r>
          </w:p>
        </w:tc>
        <w:tc>
          <w:tcPr>
            <w:tcW w:type="dxa" w:w="3289"/>
          </w:tcPr>
          <w:p>
            <w:r>
              <w:rPr>
                <w:sz w:val="17"/>
              </w:rPr>
              <w:t>Ignores the different amounts.</w:t>
            </w:r>
          </w:p>
        </w:tc>
      </w:tr>
      <w:tr>
        <w:tc>
          <w:tcPr>
            <w:tcW w:type="dxa" w:w="3289"/>
          </w:tcPr>
          <w:p>
            <w:r>
              <w:rPr>
                <w:sz w:val="17"/>
              </w:rPr>
              <w:t>No. Use the same rock.</w:t>
            </w:r>
          </w:p>
        </w:tc>
        <w:tc>
          <w:tcPr>
            <w:tcW w:type="dxa" w:w="3289"/>
          </w:tcPr>
          <w:p>
            <w:r>
              <w:rPr>
                <w:sz w:val="17"/>
              </w:rPr>
              <w:t>no</w:t>
            </w:r>
          </w:p>
        </w:tc>
        <w:tc>
          <w:tcPr>
            <w:tcW w:type="dxa" w:w="3289"/>
          </w:tcPr>
          <w:p>
            <w:r>
              <w:rPr>
                <w:sz w:val="17"/>
              </w:rPr>
              <w:t>Removes the changed sample from the comparison.</w:t>
            </w:r>
          </w:p>
        </w:tc>
      </w:tr>
      <w:tr>
        <w:tc>
          <w:tcPr>
            <w:tcW w:type="dxa" w:w="3289"/>
          </w:tcPr>
          <w:p>
            <w:r>
              <w:rPr>
                <w:sz w:val="17"/>
              </w:rPr>
              <w:t>Yes. D could be bigger.</w:t>
            </w:r>
          </w:p>
        </w:tc>
        <w:tc>
          <w:tcPr>
            <w:tcW w:type="dxa" w:w="3289"/>
          </w:tcPr>
          <w:p>
            <w:r>
              <w:rPr>
                <w:sz w:val="17"/>
              </w:rPr>
              <w:t>no</w:t>
            </w:r>
          </w:p>
        </w:tc>
        <w:tc>
          <w:tcPr>
            <w:tcW w:type="dxa" w:w="3289"/>
          </w:tcPr>
          <w:p>
            <w:r>
              <w:rPr>
                <w:sz w:val="17"/>
              </w:rPr>
              <w:t>Adds an unsupported reason for unequal amounts.</w:t>
            </w:r>
          </w:p>
        </w:tc>
      </w:tr>
    </w:tbl>
    <w:p/>
    <w:p>
      <w:r>
        <w:t>Rule: About 3 in 4 or more right → move on; otherwise re-model A gets three drops. I wait one count. B gets the same. Ask the parallel hinge. No scores or answers saved. Parallel hinge: New rocks E and F each get four drops, but E waits ten counts and F waits two. Is the wait fair? No; keep the wait the same.</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Any water on both samples makes the test fair.</w:t>
            </w:r>
          </w:p>
        </w:tc>
        <w:tc>
          <w:tcPr>
            <w:tcW w:type="dxa" w:w="3289"/>
          </w:tcPr>
          <w:p>
            <w:r>
              <w:rPr>
                <w:sz w:val="17"/>
              </w:rPr>
              <w:t>Accepts three drops versus ten.</w:t>
            </w:r>
          </w:p>
        </w:tc>
        <w:tc>
          <w:tcPr>
            <w:tcW w:type="dxa" w:w="3289"/>
          </w:tcPr>
          <w:p>
            <w:r>
              <w:rPr>
                <w:sz w:val="17"/>
              </w:rPr>
              <w:t>Use the same amount for both while the sample changes.</w:t>
            </w:r>
          </w:p>
        </w:tc>
      </w:tr>
      <w:tr>
        <w:tc>
          <w:tcPr>
            <w:tcW w:type="dxa" w:w="3289"/>
          </w:tcPr>
          <w:p>
            <w:r>
              <w:rPr>
                <w:sz w:val="17"/>
              </w:rPr>
              <w:t>The two tests must use the same rock to be fair.</w:t>
            </w:r>
          </w:p>
        </w:tc>
        <w:tc>
          <w:tcPr>
            <w:tcW w:type="dxa" w:w="3289"/>
          </w:tcPr>
          <w:p>
            <w:r>
              <w:rPr>
                <w:sz w:val="17"/>
              </w:rPr>
              <w:t>Refuses to change sample.</w:t>
            </w:r>
          </w:p>
        </w:tc>
        <w:tc>
          <w:tcPr>
            <w:tcW w:type="dxa" w:w="3289"/>
          </w:tcPr>
          <w:p>
            <w:r>
              <w:rPr>
                <w:sz w:val="17"/>
              </w:rPr>
              <w:t>Change the rock you compare; keep water amount and time the same.</w:t>
            </w:r>
          </w:p>
        </w:tc>
      </w:tr>
    </w:tbl>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Give a three-step visual card for keep a rock test fair; remove its last cue after a correct try.</w:t>
            </w:r>
          </w:p>
        </w:tc>
      </w:tr>
      <w:tr>
        <w:tc>
          <w:tcPr>
            <w:tcW w:type="dxa" w:w="3289"/>
          </w:tcPr>
          <w:p>
            <w:r>
              <w:rPr>
                <w:sz w:val="17"/>
              </w:rPr>
              <w:t>Communication &amp; Interaction</w:t>
            </w:r>
          </w:p>
        </w:tc>
        <w:tc>
          <w:tcPr>
            <w:tcW w:type="dxa" w:w="3289"/>
          </w:tcPr>
          <w:p>
            <w:r>
              <w:rPr>
                <w:sz w:val="17"/>
              </w:rPr>
              <w:t>explicit instruction</w:t>
            </w:r>
          </w:p>
        </w:tc>
        <w:tc>
          <w:tcPr>
            <w:tcW w:type="dxa" w:w="3289"/>
          </w:tcPr>
          <w:p>
            <w:r>
              <w:rPr>
                <w:sz w:val="17"/>
              </w:rPr>
              <w:t>Point to the real kit before a short spoken, signed or AAC response; wait for a turn.</w:t>
            </w:r>
          </w:p>
        </w:tc>
      </w:tr>
      <w:tr>
        <w:tc>
          <w:tcPr>
            <w:tcW w:type="dxa" w:w="3289"/>
          </w:tcPr>
          <w:p>
            <w:r>
              <w:rPr>
                <w:sz w:val="17"/>
              </w:rPr>
              <w:t>SEMH</w:t>
            </w:r>
          </w:p>
        </w:tc>
        <w:tc>
          <w:tcPr>
            <w:tcW w:type="dxa" w:w="3289"/>
          </w:tcPr>
          <w:p>
            <w:r>
              <w:rPr>
                <w:sz w:val="17"/>
              </w:rPr>
              <w:t>cognitive/metacognitive strategies</w:t>
            </w:r>
          </w:p>
        </w:tc>
        <w:tc>
          <w:tcPr>
            <w:tcW w:type="dxa" w:w="3289"/>
          </w:tcPr>
          <w:p>
            <w:r>
              <w:rPr>
                <w:sz w:val="17"/>
              </w:rPr>
              <w:t>Offer a private first–then cue and planned pause before the hinge; re-enter with one step.</w:t>
            </w:r>
          </w:p>
        </w:tc>
      </w:tr>
      <w:tr>
        <w:tc>
          <w:tcPr>
            <w:tcW w:type="dxa" w:w="3289"/>
          </w:tcPr>
          <w:p>
            <w:r>
              <w:rPr>
                <w:sz w:val="17"/>
              </w:rPr>
              <w:t>Sensory/Physical</w:t>
            </w:r>
          </w:p>
        </w:tc>
        <w:tc>
          <w:tcPr>
            <w:tcW w:type="dxa" w:w="3289"/>
          </w:tcPr>
          <w:p>
            <w:r>
              <w:rPr>
                <w:sz w:val="17"/>
              </w:rPr>
              <w:t>technology</w:t>
            </w:r>
          </w:p>
        </w:tc>
        <w:tc>
          <w:tcPr>
            <w:tcW w:type="dxa" w:w="3289"/>
          </w:tcPr>
          <w:p>
            <w:r>
              <w:rPr>
                <w:sz w:val="17"/>
              </w:rPr>
              <w:t>Use a stable tray, large cards or an accessible input; no forced touch.</w:t>
            </w:r>
          </w:p>
        </w:tc>
      </w:tr>
      <w:tr>
        <w:tc>
          <w:tcPr>
            <w:tcW w:type="dxa" w:w="3289"/>
          </w:tcPr>
          <w:p>
            <w:r>
              <w:rPr>
                <w:sz w:val="17"/>
              </w:rPr>
              <w:t>EAL (language, not SEN)</w:t>
            </w:r>
          </w:p>
        </w:tc>
        <w:tc>
          <w:tcPr>
            <w:tcW w:type="dxa" w:w="3289"/>
          </w:tcPr>
          <w:p>
            <w:r>
              <w:rPr>
                <w:sz w:val="17"/>
              </w:rPr>
              <w:t>flexible grouping</w:t>
            </w:r>
          </w:p>
        </w:tc>
        <w:tc>
          <w:tcPr>
            <w:tcW w:type="dxa" w:w="3289"/>
          </w:tcPr>
          <w:p>
            <w:r>
              <w:rPr>
                <w:sz w:val="17"/>
              </w:rPr>
              <w:t>Rehearse a full M or H idea in any language before writing; keep the science challenge.</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object or model. → Ask: What will you check next? → Model one step and give the next turn back. → Finish one example together, then let the pupil try. No physical prompt. Stage scripts: I do “Watch my first step. What do you see?”; We do “What step is missing? Show it with the kit.”; Independent “What can you do first on your own?”. 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Point to the dropper. → The tool used to add drops; What stays the same? → The drop count and wait time.</w:t>
      </w:r>
    </w:p>
    <w:p>
      <w:r>
        <w:t>- M: Are three drops and ten drops fair? → No. Give each rock the same drop count; What is a result? → What the check showed.</w:t>
      </w:r>
    </w:p>
    <w:p>
      <w:r>
        <w:t>- H: One sample is much larger. What will you do? → Use samples of similar size or state that size also changed; How could run-off fool you? → A drop in the tray may have run off the side, not through the rock.</w:t>
      </w:r>
    </w:p>
    <w:p>
      <w:r>
        <w:t>Regulation: Agree a quiet pause and supervised place. Give one short cue. Re-enter at the last completed step. No evidence while distressed.</w:t>
      </w:r>
    </w:p>
    <w:p>
      <w:r>
        <w:t>lesson record: BUILD_SCI_A2_W06 via staff device or projector only. Gatsby 4: A lab worker keeps one test step the same so results can be compared.</w:t>
      </w:r>
    </w:p>
    <w:p>
      <w:r>
        <w:t>Reading gate: BUILD below age 8; rough ARI grade 0.38 on 647 pupil-visible words (adult guidance and navigation excluded); heuristic age guide 6.38 years, not a formal reading-age test. This is a rough screen, not an individual assessment.</w:t>
      </w:r>
    </w:p>
    <w:p>
      <w:r>
        <w:t>Pupil-facing risk: Rock edges may scratch skin; water may spill.</w:t>
      </w:r>
    </w:p>
    <w:p>
      <w:r>
        <w:t>Pupil-facing safety: Use blunt rocks in a tray. Wipe spills. Do not taste; wash hands after.</w:t>
      </w:r>
    </w:p>
    <w:p>
      <w:pPr>
        <w:pStyle w:val="Heading1"/>
      </w:pPr>
      <w:r>
        <w:t>SLT planning and evaluation</w:t>
      </w:r>
    </w:p>
    <w:p>
      <w:r>
        <w:t>Lesson code: SCI-BUILD-A2-W06</w:t>
      </w:r>
    </w:p>
    <w:p>
      <w:r>
        <w:t>SoW reference: BUILD scheme of work, Autumn 2 week 6</w:t>
      </w:r>
    </w:p>
    <w:p>
      <w:r>
        <w:t>Exact SoW outcome: Plan and carry out a simple fair test on rocks.</w:t>
      </w:r>
    </w:p>
    <w:p>
      <w:r>
        <w:t>Evidence (scheme of work): Pearson Entry Level Science 8939 (E1→E3 intro); AQA UAS science units. F: working-scientifically observation &amp; results tables. S: end-of-unit assessment + Entry Level / UAS evidence.</w:t>
      </w:r>
    </w:p>
    <w:p>
      <w:r>
        <w:t>Evidence in this lesson: Pearson Entry Level Science 8939 (E1→E3 intro);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SCI-BUILD-A2-W06. For spoken, practical or photographic evidence, record the same code with the evidence.</w:t>
      </w:r>
    </w:p>
    <w:p>
      <w:r>
        <w:t>Arrival (5 min): See two rocks and a dropper. Staff: Offer a safe kit choice and short first–then cue.</w:t>
      </w:r>
    </w:p>
    <w:p>
      <w:r>
        <w:t>Starter (3 min): Think back. Say, sign or point. Staff: Ask three low-stakes prior questions; answers in note.</w:t>
      </w:r>
    </w:p>
    <w:p>
      <w:r>
        <w:t>I Do (5 min): Watch a fair water check. Staff: Pre-teach words; show the full model; ask the show-me check.</w:t>
      </w:r>
    </w:p>
    <w:p>
      <w:r>
        <w:t>We Do (7 min): Plan and run the same steps. Staff: Hand over the missing step; offer F or H route. Reset once.</w:t>
      </w:r>
    </w:p>
    <w:p>
      <w:r>
        <w:t>We Do 2 (5 min): All of us show one choice. Staff: Take all pupil responses at once; use decision rule and parallel hinge.</w:t>
      </w:r>
    </w:p>
    <w:p>
      <w:r>
        <w:t>Independent (8 min): Test two rocks. Record what you see. Staff: Choose one adult for supported pupils, one for group; swap across the week.</w:t>
      </w:r>
    </w:p>
    <w:p>
      <w:r>
        <w:t>Review (4 min): Check two rows. Hear a next step. Staff: Give VF and one NS(+); invite one self-edit. Reset once.</w:t>
      </w:r>
    </w:p>
    <w:p>
      <w:r>
        <w:t>Exit (3 min): Say what stayed the same. Staff: Hear feedback and next step, choose next start, then one-minute reset.</w:t>
      </w:r>
    </w:p>
    <w:p>
      <w:r>
        <w:t>Planned adaptation — cognition learning: Give a three-step visual card for keep a rock test fair; remove its last cue after a correct try.</w:t>
      </w:r>
    </w:p>
    <w:p>
      <w:r>
        <w:t>Planned adaptation — communication interaction: Point to the real kit before a short spoken, signed or AAC response; wait for a turn.</w:t>
      </w:r>
    </w:p>
    <w:p>
      <w:r>
        <w:t>Planned adaptation — semh: Offer a private first–then cue and planned pause before the hinge; re-enter with one step.</w:t>
      </w:r>
    </w:p>
    <w:p>
      <w:r>
        <w:t>Planned adaptation — sensory physical: Use a stable tray, large cards or an accessible input; no forced touch.</w:t>
      </w:r>
    </w:p>
    <w:p>
      <w:r>
        <w:t>Planned adaptation — eal: Rehearse a full M or H idea in any language before writing; keep the science challenge.</w:t>
      </w:r>
    </w:p>
    <w:p>
      <w:r>
        <w:t>Planned adaptation — eef strategy: cognition learning: scaffolding; communication interaction: explicit instruction; semh: cognitive/metacognitive strategies; sensory physical: technology; eal: flexible grouping</w:t>
      </w:r>
    </w:p>
    <w:p>
      <w:r>
        <w:t>Staff: confirm the planned adaptations actually used and record any changes below.</w:t>
      </w:r>
    </w:p>
    <w:p>
      <w:r>
        <w:t>If behind — must teach core: Test two rocks. Record what you see. Preserve the individual evidence required above.</w:t>
      </w:r>
    </w:p>
    <w:p>
      <w:r>
        <w:t>If behind — shorten or merge: After a secure hinge, shorten repeated oral rehearsal. If needed, merge the exit reflection into the Arrival of Autumn 2 W07. Keep the core evidence and any safety teaching; record the change and coverage impact.</w:t>
      </w:r>
    </w:p>
    <w:p>
      <w:r>
        <w:t>If behind — next lesson: Autumn 2 W07: Review and evidence learning on skeletons, nutrition &amp; rocks (Entry Level Science / UAS).</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Fill three as the water amount for rock B. Record the pupil’s own sequencing, attention or independence target, including the prompt level needed.</w:t>
      </w:r>
    </w:p>
    <w:p>
      <w:r>
        <w:t>Communication &amp; interaction: Check: respond to “New samples C and D get four and nine drops. Is the water amount controlled?” in the pupil’s agreed mode. Evidence an individual communication/turn-taking target without requiring speech.</w:t>
      </w:r>
    </w:p>
    <w:p>
      <w:r>
        <w:t>SEMH: Arrival: See two rocks and a dropper. Use the agreed predictable start or pause/re-entry plan; evidence the pupil’s own regulation or engagement target privately.</w:t>
      </w:r>
    </w:p>
    <w:p>
      <w:r>
        <w:t>Sensory/physical: Independent: Test two rocks. Record what you see. Offer the agreed accessible input, enlarged material or adapted equipment; record the pupil’s target-related access/independence, not a diagnosis.</w:t>
      </w:r>
    </w:p>
    <w:p>
      <w:r>
        <w:t>EAL: Model/shared rehearsal: use fair test, same, change, result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Keep a rock test fair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SCI-BUILD-A2-W06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a rock test fair</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