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Pack"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GROW-SCI-A1-W08-P1 · Date ______</w:t>
            </w:r>
          </w:p>
          <w:p>
            <w:pPr>
              <w:spacing w:after="60" w:before="0" w:line="264" w:lineRule="exact"/>
            </w:pPr>
            <w:r>
              <w:rPr>
                <w:rFonts w:ascii="Liberation Sans" w:hAnsi="Liberation Sans" w:eastAsia="Liberation Sans"/>
                <w:b/>
                <w:color w:val="243746"/>
                <w:sz w:val="22"/>
              </w:rPr>
              <w:t>Discover: The Moon's Journey</w:t>
            </w:r>
          </w:p>
          <w:p>
            <w:pPr>
              <w:spacing w:after="60" w:before="0" w:line="264" w:lineRule="exact"/>
            </w:pPr>
            <w:r>
              <w:rPr>
                <w:rFonts w:ascii="Liberation Sans" w:hAnsi="Liberation Sans" w:eastAsia="Liberation Sans"/>
                <w:b w:val="0"/>
                <w:color w:val="243746"/>
                <w:sz w:val="22"/>
              </w:rPr>
              <w:t>Today I can… □ State that the Moon orbits Earth in roughly a month. □ Explain that moonlight is reflected sunlight. □ Explain phases using our changing view of the lit half.</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Teacher and cover plan</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 Lesson outcome  </w:t>
            </w:r>
            <w:r>
              <w:rPr>
                <w:rFonts w:ascii="Liberation Sans" w:hAnsi="Liberation Sans"/>
                <w:b w:val="0"/>
                <w:sz w:val="22"/>
              </w:rPr>
              <w:t>GROW-SCI-A1-W08-P1 · Describe the movement of the Moon around the Earth. I can explain why the Moon appears to change shape as it orbits Earth.</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2. Arrival 1–4  </w:t>
            </w:r>
            <w:r>
              <w:rPr>
                <w:rFonts w:ascii="Liberation Sans" w:hAnsi="Liberation Sans"/>
                <w:b w:val="0"/>
                <w:sz w:val="22"/>
              </w:rPr>
              <w:t>1. Name one useful feature and one limit of an orbit model. 2. What force keeps planets in orbit? 3. Explain where moonlight comes from. 4. Predict why the visible lit part changes.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3. Starter  </w:t>
            </w:r>
            <w:r>
              <w:rPr>
                <w:rFonts w:ascii="Liberation Sans" w:hAnsi="Liberation Sans"/>
                <w:b w:val="0"/>
                <w:sz w:val="22"/>
              </w:rPr>
              <w:t>Look at new, quarter and full Moon. What might be changing?</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4. I Do  </w:t>
            </w:r>
            <w:r>
              <w:rPr>
                <w:rFonts w:ascii="Liberation Sans" w:hAnsi="Liberation Sans"/>
                <w:b w:val="0"/>
                <w:sz w:val="22"/>
              </w:rPr>
              <w:t>Torch is the Sun, ball is the Moon, observer is Earth. Keep the sunlight direction fixed. Trace the light path: Sun → Moon → observer on Earth. Name the Sun as light source and the Moon as reflecting object.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5. We Do  </w:t>
            </w:r>
            <w:r>
              <w:rPr>
                <w:rFonts w:ascii="Liberation Sans" w:hAnsi="Liberation Sans"/>
                <w:b w:val="0"/>
                <w:sz w:val="22"/>
              </w:rPr>
              <w:t>Choose the destination for each card. Explain the evidence clue. In your book: Record one placement and its science reason.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6. You Do  </w:t>
            </w:r>
            <w:r>
              <w:rPr>
                <w:rFonts w:ascii="Liberation Sans" w:hAnsi="Liberation Sans"/>
                <w:b w:val="0"/>
                <w:sz w:val="22"/>
              </w:rPr>
              <w:t>Make or sequence a four-position phase strip or wheel. Mark sunlight, the lit half and the Earth-view phase. Explain an eclipse separately. In your book: Review one explanation; make one edit and mark it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7. Support routes  </w:t>
            </w:r>
            <w:r>
              <w:rPr>
                <w:rFonts w:ascii="Liberation Sans" w:hAnsi="Liberation Sans"/>
                <w:b w:val="0"/>
                <w:sz w:val="22"/>
              </w:rPr>
              <w:t>Independent → Supported → Choice; Aspire separately. Staff mark I, S or C beside this task.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8. Adaptations / normal ways of working  </w:t>
            </w:r>
            <w:r>
              <w:rPr>
                <w:rFonts w:ascii="Liberation Sans" w:hAnsi="Liberation Sans"/>
                <w:b w:val="0"/>
                <w:sz w:val="22"/>
              </w:rPr>
              <w:t>Use the included evidence cards; point, direct, speak, draw or type. Use prepared cards and exact scribing. Keep the same science decision.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9. TA focus  </w:t>
            </w:r>
            <w:r>
              <w:rPr>
                <w:rFonts w:ascii="Liberation Sans" w:hAnsi="Liberation Sans"/>
                <w:b w:val="0"/>
                <w:sz w:val="22"/>
              </w:rPr>
              <w:t>No cold calling; nobody is asked to read difficult text aloud. Use the prompt ladder; keep the first answer.</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10. Exit  </w:t>
            </w:r>
            <w:r>
              <w:rPr>
                <w:rFonts w:ascii="Liberation Sans" w:hAnsi="Liberation Sans"/>
                <w:b w:val="0"/>
                <w:sz w:val="22"/>
              </w:rPr>
              <w:t>Explain why the Moon appears to change shape.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11. After teaching  </w:t>
            </w:r>
            <w:r>
              <w:rPr>
                <w:rFonts w:ascii="Liberation Sans" w:hAnsi="Liberation Sans"/>
                <w:b w:val="0"/>
                <w:sz w:val="22"/>
              </w:rPr>
              <w:t>Misconception: ______  Response: ______  Next step: ______</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12. Preparation / evidence / cover essentials  </w:t>
            </w:r>
            <w:r>
              <w:rPr>
                <w:rFonts w:ascii="Liberation Sans" w:hAnsi="Liberation Sans"/>
                <w:b w:val="0"/>
                <w:sz w:val="22"/>
              </w:rPr>
              <w:t>Cool LED torch, large foam ball, observer marker and four phase cards. Adult uses a low-power cool light; no lasers or looking at the Sun. No blackout: normal-light diagrams are equal routes. Keep the ball above the observer’s head shadow so a false eclipse is not created. Agree before any light change; adult handles equipment and cutting. Keep movement clear. STAFF ANSWERS: Arrival tier, Exit and independent answers, teaching cues.</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GROW-SCI-A1-W08-P1 · Date ______</w:t>
            </w:r>
          </w:p>
          <w:p>
            <w:pPr>
              <w:spacing w:after="60" w:before="0" w:line="264" w:lineRule="exact"/>
            </w:pPr>
            <w:r>
              <w:rPr>
                <w:rFonts w:ascii="Liberation Sans" w:hAnsi="Liberation Sans" w:eastAsia="Liberation Sans"/>
                <w:b/>
                <w:color w:val="243746"/>
                <w:sz w:val="22"/>
              </w:rPr>
              <w:t>Discover: The Moon's Journey</w:t>
            </w:r>
          </w:p>
          <w:p>
            <w:pPr>
              <w:spacing w:after="60" w:before="0" w:line="264" w:lineRule="exact"/>
            </w:pPr>
            <w:r>
              <w:rPr>
                <w:rFonts w:ascii="Liberation Sans" w:hAnsi="Liberation Sans" w:eastAsia="Liberation Sans"/>
                <w:b w:val="0"/>
                <w:color w:val="243746"/>
                <w:sz w:val="22"/>
              </w:rPr>
              <w:t>Today I can… □ State that the Moon orbits Earth in roughly a month. □ Explain that moonlight is reflected sunlight. □ Explain phases using our changing view of the lit half.</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 name="Picture 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Teacher and cover plan · timeline and support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Prompt ladder for adults  </w:t>
            </w:r>
            <w:r>
              <w:rPr>
                <w:rFonts w:ascii="Liberation Sans" w:hAnsi="Liberation Sans"/>
                <w:b w:val="0"/>
                <w:sz w:val="22"/>
              </w:rPr>
              <w:t>1. Point to the relevant place / instruction. 2. Ask one short question: "What is it asking you to find?" 3. Rephrase the instruction in simpler language. 4. Provide a scaffold or limited choice. 5. Model the first step only, then return the task to the pupil.</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00–04 · Arrival task · 4 min  </w:t>
            </w:r>
            <w:r>
              <w:rPr>
                <w:rFonts w:ascii="Liberation Sans" w:hAnsi="Liberation Sans"/>
                <w:b w:val="0"/>
                <w:sz w:val="22"/>
              </w:rPr>
              <w:t>TA: Help locate and begin. Do not answer the questions. Say: In your book: Glue in your strip; answer four prompts.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04–08 · Starter · choose a first idea · 4 min  </w:t>
            </w:r>
            <w:r>
              <w:rPr>
                <w:rFonts w:ascii="Liberation Sans" w:hAnsi="Liberation Sans"/>
                <w:b w:val="0"/>
                <w:sz w:val="22"/>
              </w:rPr>
              <w:t>TA: Help access the question. Do not provide the response. Say: In your book: Keep one first idea and a reason.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08–12 · I do · make the science visible · 4 min  </w:t>
            </w:r>
            <w:r>
              <w:rPr>
                <w:rFonts w:ascii="Liberation Sans" w:hAnsi="Liberation Sans"/>
                <w:b w:val="0"/>
                <w:sz w:val="22"/>
              </w:rPr>
              <w:t>TA: Support attention. Do not give a parallel explanation. Say: In your book: Watch the model; name the evidence. No writing yet.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12–16 · We do · everyone answers · 4 min  </w:t>
            </w:r>
            <w:r>
              <w:rPr>
                <w:rFonts w:ascii="Liberation Sans" w:hAnsi="Liberation Sans"/>
                <w:b w:val="0"/>
                <w:sz w:val="22"/>
              </w:rPr>
              <w:t>TA: Prompt contribution and recording. Do not complete the guided response. Say: In your book: Choose an answer; explain the evidence clue.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16–19 · I do · connect the evidence · 3 min  </w:t>
            </w:r>
            <w:r>
              <w:rPr>
                <w:rFonts w:ascii="Liberation Sans" w:hAnsi="Liberation Sans"/>
                <w:b w:val="0"/>
                <w:sz w:val="22"/>
              </w:rPr>
              <w:t>TA: Support attention. Do not give a parallel explanation. Say: In your book: Watch the connection; name the limit. No writing yet.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19–24 · We do · Phase or eclipse? · 5 min  </w:t>
            </w:r>
            <w:r>
              <w:rPr>
                <w:rFonts w:ascii="Liberation Sans" w:hAnsi="Liberation Sans"/>
                <w:b w:val="0"/>
                <w:sz w:val="22"/>
              </w:rPr>
              <w:t>TA: Prompt contribution and recording. Do not complete the guided response. Say: In your book: Record one placement and its science reason.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24–33 · You do · 9 min  </w:t>
            </w:r>
            <w:r>
              <w:rPr>
                <w:rFonts w:ascii="Liberation Sans" w:hAnsi="Liberation Sans"/>
                <w:b w:val="0"/>
                <w:sz w:val="22"/>
              </w:rPr>
              <w:t>TA: Use the prompt ladder; record help and return to independence. Do not give the content answer. Say: In your book: Write or draw your own response to the selected task.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33–36 · Review and improve · 3 min  </w:t>
            </w:r>
            <w:r>
              <w:rPr>
                <w:rFonts w:ascii="Liberation Sans" w:hAnsi="Liberation Sans"/>
                <w:b w:val="0"/>
                <w:sz w:val="22"/>
              </w:rPr>
              <w:t>TA: Receive the pupil-owned change. Do not change the pupil’s meaning. Say: In your book: Review one explanation; make one edit and mark it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36–40 · Exit ticket · 4 min  </w:t>
            </w:r>
            <w:r>
              <w:rPr>
                <w:rFonts w:ascii="Liberation Sans" w:hAnsi="Liberation Sans"/>
                <w:b w:val="0"/>
                <w:sz w:val="22"/>
              </w:rPr>
              <w:t>TA: Ensure an attempt. Do not change an answer. Say: In your book: Under the heading Exit ticket: answer the prompt; show one next step.</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KEEP  </w:t>
            </w:r>
            <w:r>
              <w:rPr>
                <w:rFonts w:ascii="Liberation Sans" w:hAnsi="Liberation Sans"/>
                <w:b w:val="0"/>
                <w:sz w:val="22"/>
              </w:rPr>
              <w:t>I can explain why the Moon appears to change shape as it orbits Earth. Shorten repeated rehearsal after a secure hinge; retain the individual explanation, safety and exit.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Evidence adult / cover  </w:t>
            </w:r>
            <w:r>
              <w:rPr>
                <w:rFonts w:ascii="Liberation Sans" w:hAnsi="Liberation Sans"/>
                <w:b w:val="0"/>
                <w:sz w:val="22"/>
              </w:rPr>
              <w:t>Book work beneath the strip, retained first answer and pupil-owned edit. Keep spoken, practical or photographic evidence under the same code. Teacher or TA receives the explanation and names back the science heard.</w:t>
            </w:r>
          </w:p>
        </w:tc>
      </w:tr>
    </w:tbl>
    <w:p>
      <w:pPr>
        <w:spacing w:after="0" w:line="20" w:lineRule="exact"/>
      </w:pPr>
      <w:r>
        <w:rPr>
          <w:sz w:val="2"/>
        </w:rPr>
      </w:r>
    </w:p>
    <w:sectPr w:rsidR="00FC693F" w:rsidRPr="0006063C" w:rsidSect="00034616">
      <w:footerReference w:type="default" r:id="rId10"/>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before="0" w:line="336" w:lineRule="exact"/>
    </w:pPr>
    <w:r>
      <w:rPr>
        <w:rFonts w:ascii="Liberation Sans" w:hAnsi="Liberation Sans" w:eastAsia="Liberation Sans"/>
        <w:b w:val="0"/>
        <w:color w:val="243746"/>
        <w:sz w:val="28"/>
      </w:rPr>
      <w:t>GROW-SCI-A1-W08-P1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HeaderChar">
    <w:name w:val="Header Char"/>
    <w:basedOn w:val="DefaultParagraphFont"/>
    <w:link w:val="Header"/>
    <w:uiPriority w:val="99"/>
    <w:rsid w:val="00E618BF"/>
    <w:rPr>
      <w:rFonts w:ascii="Liberation Sans" w:hAnsi="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FooterChar">
    <w:name w:val="Footer Char"/>
    <w:basedOn w:val="DefaultParagraphFont"/>
    <w:link w:val="Footer"/>
    <w:uiPriority w:val="99"/>
    <w:rsid w:val="00E618BF"/>
    <w:rPr>
      <w:rFonts w:ascii="Liberation Sans" w:hAnsi="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sz w:val="28"/>
    </w:rPr>
  </w:style>
  <w:style w:type="table" w:default="1" w:styleId="TableNormal">
    <w:name w:val="Normal Table"/>
    <w:uiPriority w:val="99"/>
    <w:semiHidden/>
    <w:unhideWhenUsed/>
    <w:rPr>
      <w:rFonts w:ascii="Liberation Sans" w:hAnsi="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Liberation Sans" w:hAnsi="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Liberation Sans" w:hAnsi="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Liberation Sans" w:hAnsi="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Liberation Sans" w:hAnsi="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Liberation Sans" w:hAnsi="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sz w:val="28"/>
    </w:rPr>
  </w:style>
  <w:style w:type="character" w:customStyle="1" w:styleId="BodyTextChar">
    <w:name w:val="Body Text Char"/>
    <w:basedOn w:val="DefaultParagraphFont"/>
    <w:link w:val="BodyText"/>
    <w:uiPriority w:val="99"/>
    <w:rsid w:val="00AA1D8D"/>
    <w:rPr>
      <w:rFonts w:ascii="Liberation Sans" w:hAnsi="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sz w:val="28"/>
    </w:rPr>
  </w:style>
  <w:style w:type="character" w:customStyle="1" w:styleId="BodyText2Char">
    <w:name w:val="Body Text 2 Char"/>
    <w:basedOn w:val="DefaultParagraphFont"/>
    <w:link w:val="BodyText2"/>
    <w:uiPriority w:val="99"/>
    <w:rsid w:val="00AA1D8D"/>
    <w:rPr>
      <w:rFonts w:ascii="Liberation Sans" w:hAnsi="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sz w:val="28"/>
    </w:rPr>
  </w:style>
  <w:style w:type="paragraph" w:styleId="List2">
    <w:name w:val="List 2"/>
    <w:basedOn w:val="Normal"/>
    <w:uiPriority w:val="99"/>
    <w:unhideWhenUsed/>
    <w:rsid w:val="00326F90"/>
    <w:pPr>
      <w:ind w:left="720" w:hanging="360"/>
      <w:contextualSpacing/>
    </w:pPr>
    <w:rPr>
      <w:rFonts w:ascii="Liberation Sans" w:hAnsi="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sz w:val="28"/>
      <w:szCs w:val="20"/>
    </w:rPr>
  </w:style>
  <w:style w:type="paragraph" w:styleId="Quote">
    <w:name w:val="Quote"/>
    <w:basedOn w:val="Normal"/>
    <w:next w:val="Normal"/>
    <w:link w:val="QuoteChar"/>
    <w:uiPriority w:val="29"/>
    <w:qFormat/>
    <w:rsid w:val="00FC693F"/>
    <w:rPr>
      <w:rFonts w:ascii="Liberation Sans" w:hAnsi="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Liberation Sans" w:hAnsi="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Liberation Sans" w:hAnsi="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Liberation Sans" w:hAnsi="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Liberation Sans" w:hAnsi="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Liberation Sans" w:hAnsi="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Liberation Sans" w:hAnsi="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b/>
      <w:bCs/>
      <w:sz w:val="28"/>
    </w:rPr>
  </w:style>
  <w:style w:type="character" w:styleId="Emphasis">
    <w:name w:val="Emphasis"/>
    <w:basedOn w:val="DefaultParagraphFont"/>
    <w:uiPriority w:val="20"/>
    <w:qFormat/>
    <w:rsid w:val="00FC693F"/>
    <w:rPr>
      <w:rFonts w:ascii="Liberation Sans" w:hAnsi="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sz w:val="28"/>
    </w:rPr>
  </w:style>
  <w:style w:type="table" w:styleId="TableGrid">
    <w:name w:val="Table Grid"/>
    <w:basedOn w:val="TableNormal"/>
    <w:uiPriority w:val="59"/>
    <w:rsid w:val="00FC693F"/>
    <w:pPr>
      <w:spacing w:after="0" w:line="240" w:lineRule="auto"/>
    </w:pPr>
    <w:rPr>
      <w:rFonts w:ascii="Liberation Sans" w:hAnsi="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 The Moon's Journey</dc:title>
  <dc:subject>GROW-SCI-A1-W08-P1</dc:subject>
  <dc:creator/>
  <cp:keywords/>
  <dc:description/>
  <cp:lastModifiedBy/>
  <cp:revision>1</cp:revision>
  <dcterms:created xsi:type="dcterms:W3CDTF">2013-12-23T23:15:00Z</dcterms:created>
  <dcterms:modified xsi:type="dcterms:W3CDTF">2013-12-23T23:15:00Z</dcterms:modified>
  <cp:category/>
  <dc:identifier>GROW-SCI-A1-W08-P1</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_page_sha256">
    <vt:lpwstr/>
  </property>
</Properties>
</file>