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Lesson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Today I can</w:t>
            </w:r>
          </w:p>
          <w:p>
            <w:pPr>
              <w:spacing w:after="60" w:before="0" w:line="336" w:lineRule="exact"/>
            </w:pPr>
            <w:r>
              <w:rPr>
                <w:rFonts w:ascii="Liberation Sans" w:hAnsi="Liberation Sans" w:eastAsia="Liberation Sans"/>
                <w:b w:val="0"/>
                <w:color w:val="243746"/>
                <w:sz w:val="28"/>
              </w:rPr>
              <w:t>Put the steps in order: get ready, start timing, then take samples. Give a reason for one choice about evidence.</w:t>
            </w:r>
          </w:p>
          <w:p>
            <w:pPr>
              <w:spacing w:after="60" w:before="0" w:line="336" w:lineRule="exact"/>
            </w:pPr>
            <w:r>
              <w:rPr>
                <w:rFonts w:ascii="Liberation Sans" w:hAnsi="Liberation Sans" w:eastAsia="Liberation Sans"/>
                <w:b w:val="0"/>
                <w:color w:val="243746"/>
                <w:sz w:val="28"/>
              </w:rPr>
              <w:t>Find the first iodine endpoint seen. Record its time. State the limit caused by the time gap between samples.</w:t>
            </w:r>
          </w:p>
          <w:p>
            <w:pPr>
              <w:spacing w:after="60" w:before="0" w:line="336" w:lineRule="exact"/>
            </w:pPr>
            <w:r>
              <w:rPr>
                <w:rFonts w:ascii="Liberation Sans" w:hAnsi="Liberation Sans" w:eastAsia="Liberation Sans"/>
                <w:b w:val="0"/>
                <w:color w:val="243746"/>
                <w:sz w:val="28"/>
              </w:rPr>
              <w:t>Use the raw results to compare. Match the conditions. Give a comparison that the observations support.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In your book</w:t>
            </w:r>
          </w:p>
          <w:p>
            <w:pPr>
              <w:spacing w:after="60" w:before="0" w:line="336" w:lineRule="exact"/>
            </w:pPr>
            <w:r>
              <w:rPr>
                <w:rFonts w:ascii="Liberation Sans" w:hAnsi="Liberation Sans" w:eastAsia="Liberation Sans"/>
                <w:b w:val="0"/>
                <w:color w:val="243746"/>
                <w:sz w:val="28"/>
              </w:rPr>
              <w:t>In your book: Glue in today's strip; date it. Answer the four clues.</w:t>
            </w:r>
          </w:p>
          <w:p>
            <w:pPr>
              <w:spacing w:after="0" w:line="44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Enzyme and substrate</w:t>
            </w:r>
          </w:p>
          <w:p>
            <w:pPr>
              <w:spacing w:after="60" w:before="0" w:line="336" w:lineRule="exact"/>
            </w:pPr>
            <w:r>
              <w:rPr>
                <w:rFonts w:ascii="Liberation Sans" w:hAnsi="Liberation Sans" w:eastAsia="Liberation Sans"/>
                <w:b w:val="0"/>
                <w:color w:val="243746"/>
                <w:sz w:val="28"/>
              </w:rPr>
              <w:t>Link to today: Amylase is the enzyme; starch is its substrate. Which one speeds up the breakdown reaction?</w:t>
            </w:r>
          </w:p>
          <w:p>
            <w:pPr>
              <w:spacing w:after="60" w:before="0" w:line="336" w:lineRule="exact"/>
            </w:pPr>
            <w:r>
              <w:rPr>
                <w:rFonts w:ascii="Liberation Sans" w:hAnsi="Liberation Sans" w:eastAsia="Liberation Sans"/>
                <w:b w:val="0"/>
                <w:color w:val="243746"/>
                <w:sz w:val="28"/>
              </w:rPr>
              <w:t>An enzyme is a biological catalyst: it speeds up a reaction without being used up.</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colour</w:t>
            </w:r>
          </w:p>
          <w:p>
            <w:pPr>
              <w:spacing w:after="60" w:before="0" w:line="336" w:lineRule="exact"/>
            </w:pPr>
            <w:r>
              <w:rPr>
                <w:rFonts w:ascii="Liberation Sans" w:hAnsi="Liberation Sans" w:eastAsia="Liberation Sans"/>
                <w:b w:val="0"/>
                <w:color w:val="243746"/>
                <w:sz w:val="28"/>
              </w:rPr>
              <w:t>Iodine becomes blue-black with starch. A sampled drop turns blue-black: is starch detected?</w:t>
            </w:r>
          </w:p>
          <w:p>
            <w:pPr>
              <w:spacing w:after="60" w:before="0" w:line="336" w:lineRule="exact"/>
            </w:pPr>
            <w:r>
              <w:rPr>
                <w:rFonts w:ascii="Liberation Sans" w:hAnsi="Liberation Sans" w:eastAsia="Liberation Sans"/>
                <w:b w:val="0"/>
                <w:color w:val="243746"/>
                <w:sz w:val="28"/>
              </w:rPr>
              <w:t>Blue-black = starch detected. Orange-brown = starch not detected.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Recall binding</w:t>
            </w:r>
          </w:p>
          <w:p>
            <w:pPr>
              <w:spacing w:after="60" w:before="0" w:line="336" w:lineRule="exact"/>
            </w:pPr>
            <w:r>
              <w:rPr>
                <w:rFonts w:ascii="Liberation Sans" w:hAnsi="Liberation Sans" w:eastAsia="Liberation Sans"/>
                <w:b w:val="0"/>
                <w:color w:val="243746"/>
                <w:sz w:val="28"/>
              </w:rPr>
              <w:t>Which substrate fits amylase’s active site: starch or an unrelated substrate?</w:t>
            </w:r>
          </w:p>
          <w:p>
            <w:pPr>
              <w:spacing w:after="60" w:before="0" w:line="336" w:lineRule="exact"/>
            </w:pPr>
            <w:r>
              <w:rPr>
                <w:rFonts w:ascii="Liberation Sans" w:hAnsi="Liberation Sans" w:eastAsia="Liberation Sans"/>
                <w:b w:val="0"/>
                <w:color w:val="243746"/>
                <w:sz w:val="28"/>
              </w:rPr>
              <w:t>Recall the enzyme and substrate model from the previous lesson.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Prepare the evidence</w:t>
            </w:r>
          </w:p>
          <w:p>
            <w:pPr>
              <w:spacing w:after="60" w:before="0" w:line="336" w:lineRule="exact"/>
            </w:pPr>
            <w:r>
              <w:rPr>
                <w:rFonts w:ascii="Liberation Sans" w:hAnsi="Liberation Sans" w:eastAsia="Liberation Sans"/>
                <w:b w:val="0"/>
                <w:color w:val="243746"/>
                <w:sz w:val="28"/>
              </w:rPr>
              <w:t>Which comes first: prepare the iodine wells / mix and start timing?</w:t>
            </w:r>
          </w:p>
          <w:p>
            <w:pPr>
              <w:spacing w:after="60" w:before="0" w:line="336" w:lineRule="exact"/>
            </w:pPr>
            <w:r>
              <w:rPr>
                <w:rFonts w:ascii="Liberation Sans" w:hAnsi="Liberation Sans" w:eastAsia="Liberation Sans"/>
                <w:b w:val="0"/>
                <w:color w:val="243746"/>
                <w:sz w:val="28"/>
              </w:rPr>
              <w:t>The reaction continues after mixing, so the sampling equipment must already be ready.</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3" name="Picture 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These are example results at pH 7: 30 s blue-black; 60 s blue-black; 90 s orange-brown. Blue-black means starch was detected. Orange-brown means no starch was detected in that sample. The planned interval is 30 s. The amounts at the start match. The temperature and the endpoint rule match too.</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Choose the first observed endpoint time: 60 s or 90 s. What does its colour tell you?</w:t>
            </w:r>
          </w:p>
          <w:p>
            <w:pPr>
              <w:spacing w:after="60" w:before="0" w:line="336" w:lineRule="exact"/>
            </w:pPr>
            <w:r>
              <w:rPr>
                <w:rFonts w:ascii="Liberation Sans" w:hAnsi="Liberation Sans" w:eastAsia="Liberation Sans"/>
                <w:b w:val="0"/>
                <w:color w:val="243746"/>
                <w:sz w:val="28"/>
              </w:rPr>
              <w:t>Use the colour key. Endpoint = first sample with starch not detected.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A friend writes 75 s exactly. Use the sampled times to help them repair it.</w:t>
            </w:r>
          </w:p>
          <w:p>
            <w:pPr>
              <w:spacing w:after="60" w:before="0" w:line="336" w:lineRule="exact"/>
            </w:pPr>
            <w:r>
              <w:rPr>
                <w:rFonts w:ascii="Liberation Sans" w:hAnsi="Liberation Sans" w:eastAsia="Liberation Sans"/>
                <w:b w:val="0"/>
                <w:color w:val="243746"/>
                <w:sz w:val="28"/>
              </w:rPr>
              <w:t>Choose an observed time. Say “We did not observe …”.</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4" name="Picture 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Enzyme and substrate</w:t>
            </w:r>
          </w:p>
          <w:p>
            <w:pPr>
              <w:spacing w:after="60" w:before="0" w:line="336" w:lineRule="exact"/>
            </w:pPr>
            <w:r>
              <w:rPr>
                <w:rFonts w:ascii="Liberation Sans" w:hAnsi="Liberation Sans" w:eastAsia="Liberation Sans"/>
                <w:b w:val="0"/>
                <w:color w:val="243746"/>
                <w:sz w:val="28"/>
              </w:rPr>
              <w:t>Identify the enzyme and substrate in amylase acting on starch.</w:t>
            </w:r>
          </w:p>
          <w:p>
            <w:pPr>
              <w:spacing w:after="60" w:before="0" w:line="336" w:lineRule="exact"/>
            </w:pPr>
            <w:r>
              <w:rPr>
                <w:rFonts w:ascii="Liberation Sans" w:hAnsi="Liberation Sans" w:eastAsia="Liberation Sans"/>
                <w:b w:val="0"/>
                <w:color w:val="243746"/>
                <w:sz w:val="28"/>
              </w:rPr>
              <w:t>Enzyme = catalyst. Substrate = molecule the enzyme acts 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colour</w:t>
            </w:r>
          </w:p>
          <w:p>
            <w:pPr>
              <w:spacing w:after="60" w:before="0" w:line="336" w:lineRule="exact"/>
            </w:pPr>
            <w:r>
              <w:rPr>
                <w:rFonts w:ascii="Liberation Sans" w:hAnsi="Liberation Sans" w:eastAsia="Liberation Sans"/>
                <w:b w:val="0"/>
                <w:color w:val="243746"/>
                <w:sz w:val="28"/>
              </w:rPr>
              <w:t>At 60 s iodine is blue-black; at 90 s it stays orange-brown. Which sampled time first meets the endpoint?</w:t>
            </w:r>
          </w:p>
          <w:p>
            <w:pPr>
              <w:spacing w:after="60" w:before="0" w:line="336" w:lineRule="exact"/>
            </w:pPr>
            <w:r>
              <w:rPr>
                <w:rFonts w:ascii="Liberation Sans" w:hAnsi="Liberation Sans" w:eastAsia="Liberation Sans"/>
                <w:b w:val="0"/>
                <w:color w:val="243746"/>
                <w:sz w:val="28"/>
              </w:rPr>
              <w:t>The agreed endpoint is the first sampled time when starch is not detected.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Change and measure</w:t>
            </w:r>
          </w:p>
          <w:p>
            <w:pPr>
              <w:spacing w:after="60" w:before="0" w:line="336" w:lineRule="exact"/>
            </w:pPr>
            <w:r>
              <w:rPr>
                <w:rFonts w:ascii="Liberation Sans" w:hAnsi="Liberation Sans" w:eastAsia="Liberation Sans"/>
                <w:b w:val="0"/>
                <w:color w:val="243746"/>
                <w:sz w:val="28"/>
              </w:rPr>
              <w:t>State the independent and dependent variables, then name one condition to keep constant.</w:t>
            </w:r>
          </w:p>
          <w:p>
            <w:pPr>
              <w:spacing w:after="60" w:before="0" w:line="336" w:lineRule="exact"/>
            </w:pPr>
            <w:r>
              <w:rPr>
                <w:rFonts w:ascii="Liberation Sans" w:hAnsi="Liberation Sans" w:eastAsia="Liberation Sans"/>
                <w:b w:val="0"/>
                <w:color w:val="243746"/>
                <w:sz w:val="28"/>
              </w:rPr>
              <w:t>Change buffer pH; measure endpoint time. Controls include temperature and starting solution amounts.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Prepare the evidence</w:t>
            </w:r>
          </w:p>
          <w:p>
            <w:pPr>
              <w:spacing w:after="60" w:before="0" w:line="336" w:lineRule="exact"/>
            </w:pPr>
            <w:r>
              <w:rPr>
                <w:rFonts w:ascii="Liberation Sans" w:hAnsi="Liberation Sans" w:eastAsia="Liberation Sans"/>
                <w:b w:val="0"/>
                <w:color w:val="243746"/>
                <w:sz w:val="28"/>
              </w:rPr>
              <w:t>Why prepare the iodine wells and time headings before mixing?</w:t>
            </w:r>
          </w:p>
          <w:p>
            <w:pPr>
              <w:spacing w:after="60" w:before="0" w:line="336" w:lineRule="exact"/>
            </w:pPr>
            <w:r>
              <w:rPr>
                <w:rFonts w:ascii="Liberation Sans" w:hAnsi="Liberation Sans" w:eastAsia="Liberation Sans"/>
                <w:b w:val="0"/>
                <w:color w:val="243746"/>
                <w:sz w:val="28"/>
              </w:rPr>
              <w:t>Once amylase and starch are mixed, the reaction continues while equipment is being prepared.</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5" name="Picture 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These are example results at pH 7: 30 s blue-black; 60 s blue-black; 90 s orange-brown. Blue-black means starch was detected. Orange-brown means no starch was detected in that sample. The planned interval is 30 s. The amounts at the start match. The temperature and the endpoint rule match too.</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State the first observed endpoint and the window in which it was reached.</w:t>
            </w:r>
          </w:p>
          <w:p>
            <w:pPr>
              <w:spacing w:after="60" w:before="0" w:line="336" w:lineRule="exact"/>
            </w:pPr>
            <w:r>
              <w:rPr>
                <w:rFonts w:ascii="Liberation Sans" w:hAnsi="Liberation Sans" w:eastAsia="Liberation Sans"/>
                <w:b w:val="0"/>
                <w:color w:val="243746"/>
                <w:sz w:val="28"/>
              </w:rPr>
              <w:t>Use “record ___ s; after ___ s and by ___ 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Give one way to protect a fair comparison across pH values and explain why it matters.</w:t>
            </w:r>
          </w:p>
          <w:p>
            <w:pPr>
              <w:spacing w:after="60" w:before="0" w:line="336" w:lineRule="exact"/>
            </w:pPr>
            <w:r>
              <w:rPr>
                <w:rFonts w:ascii="Liberation Sans" w:hAnsi="Liberation Sans" w:eastAsia="Liberation Sans"/>
                <w:b w:val="0"/>
                <w:color w:val="243746"/>
                <w:sz w:val="28"/>
              </w:rPr>
              <w:t>Use one matched condition: temperature, starting amounts or sampling interval.</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6" name="Picture 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Enzyme and substrate</w:t>
            </w:r>
          </w:p>
          <w:p>
            <w:pPr>
              <w:spacing w:after="60" w:before="0" w:line="336" w:lineRule="exact"/>
            </w:pPr>
            <w:r>
              <w:rPr>
                <w:rFonts w:ascii="Liberation Sans" w:hAnsi="Liberation Sans" w:eastAsia="Liberation Sans"/>
                <w:b w:val="0"/>
                <w:color w:val="243746"/>
                <w:sz w:val="28"/>
              </w:rPr>
              <w:t>Why does an iodine colour change provide indirect evidence of amylase activity?</w:t>
            </w:r>
          </w:p>
          <w:p>
            <w:pPr>
              <w:spacing w:after="60" w:before="0" w:line="336" w:lineRule="exact"/>
            </w:pPr>
            <w:r>
              <w:rPr>
                <w:rFonts w:ascii="Liberation Sans" w:hAnsi="Liberation Sans" w:eastAsia="Liberation Sans"/>
                <w:b w:val="0"/>
                <w:color w:val="243746"/>
                <w:sz w:val="28"/>
              </w:rPr>
              <w:t>Iodine detects starch in a sample; it does not show the enzyme molecules working.</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colour</w:t>
            </w:r>
          </w:p>
          <w:p>
            <w:pPr>
              <w:spacing w:after="60" w:before="0" w:line="336" w:lineRule="exact"/>
            </w:pPr>
            <w:r>
              <w:rPr>
                <w:rFonts w:ascii="Liberation Sans" w:hAnsi="Liberation Sans" w:eastAsia="Liberation Sans"/>
                <w:b w:val="0"/>
                <w:color w:val="243746"/>
                <w:sz w:val="28"/>
              </w:rPr>
              <w:t>At 60 s starch is detected; at 90 s it is not. Is an exact endpoint of 75 s justified?</w:t>
            </w:r>
          </w:p>
          <w:p>
            <w:pPr>
              <w:spacing w:after="60" w:before="0" w:line="336" w:lineRule="exact"/>
            </w:pPr>
            <w:r>
              <w:rPr>
                <w:rFonts w:ascii="Liberation Sans" w:hAnsi="Liberation Sans" w:eastAsia="Liberation Sans"/>
                <w:b w:val="0"/>
                <w:color w:val="243746"/>
                <w:sz w:val="28"/>
              </w:rPr>
              <w:t>No observation was made at 75 s. Distinguish an observed endpoint from its possible timing window.</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7" name="Picture 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Change and measure</w:t>
            </w:r>
          </w:p>
          <w:p>
            <w:pPr>
              <w:spacing w:after="60" w:before="0" w:line="336" w:lineRule="exact"/>
            </w:pPr>
            <w:r>
              <w:rPr>
                <w:rFonts w:ascii="Liberation Sans" w:hAnsi="Liberation Sans" w:eastAsia="Liberation Sans"/>
                <w:b w:val="0"/>
                <w:color w:val="243746"/>
                <w:sz w:val="28"/>
              </w:rPr>
              <w:t>Distinguish controlled temperature from a comparison with no active amylase.</w:t>
            </w:r>
          </w:p>
          <w:p>
            <w:pPr>
              <w:spacing w:after="60" w:before="0" w:line="336" w:lineRule="exact"/>
            </w:pPr>
            <w:r>
              <w:rPr>
                <w:rFonts w:ascii="Liberation Sans" w:hAnsi="Liberation Sans" w:eastAsia="Liberation Sans"/>
                <w:b w:val="0"/>
                <w:color w:val="243746"/>
                <w:sz w:val="28"/>
              </w:rPr>
              <w:t>A controlled variable stays matched. A comparison without active enzyme checks whether the enzyme is needed for the observed change.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Prepare the evidence</w:t>
            </w:r>
          </w:p>
          <w:p>
            <w:pPr>
              <w:spacing w:after="60" w:before="0" w:line="336" w:lineRule="exact"/>
            </w:pPr>
            <w:r>
              <w:rPr>
                <w:rFonts w:ascii="Liberation Sans" w:hAnsi="Liberation Sans" w:eastAsia="Liberation Sans"/>
                <w:b w:val="0"/>
                <w:color w:val="243746"/>
                <w:sz w:val="28"/>
              </w:rPr>
              <w:t>The 60 s sample is missed. The endpoint is seen at 90 s. Can that endpoint still have the same 30 s timing window?</w:t>
            </w:r>
          </w:p>
          <w:p>
            <w:pPr>
              <w:spacing w:after="60" w:before="0" w:line="336" w:lineRule="exact"/>
            </w:pPr>
            <w:r>
              <w:rPr>
                <w:rFonts w:ascii="Liberation Sans" w:hAnsi="Liberation Sans" w:eastAsia="Liberation Sans"/>
                <w:b w:val="0"/>
                <w:color w:val="243746"/>
                <w:sz w:val="28"/>
              </w:rPr>
              <w:t>The last sample that showed starch might now be at 30 s. Use only times that were seen.</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8" name="Picture 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These are example results at pH 7: 30 s blue-black; 60 s blue-black; 90 s orange-brown. Blue-black means starch was detected. Orange-brown means no starch was detected in that sample. The planned interval is 30 s. The amounts at the start match. The temperature and the endpoint rule match too.</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If the 60 s sample was missed, how would your endpoint statement and timing window change?</w:t>
            </w:r>
          </w:p>
          <w:p>
            <w:pPr>
              <w:spacing w:after="60" w:before="0" w:line="336" w:lineRule="exact"/>
            </w:pPr>
            <w:r>
              <w:rPr>
                <w:rFonts w:ascii="Liberation Sans" w:hAnsi="Liberation Sans" w:eastAsia="Liberation Sans"/>
                <w:b w:val="0"/>
                <w:color w:val="243746"/>
                <w:sz w:val="28"/>
              </w:rPr>
              <w:t>Use only 30 s positive and 90 s negative; do not invent the missing result.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Name one authorised way to improve this timing limit. Name one uncertainty that it does not remove.</w:t>
            </w:r>
          </w:p>
          <w:p>
            <w:pPr>
              <w:spacing w:after="60" w:before="0" w:line="336" w:lineRule="exact"/>
            </w:pPr>
            <w:r>
              <w:rPr>
                <w:rFonts w:ascii="Liberation Sans" w:hAnsi="Liberation Sans" w:eastAsia="Liberation Sans"/>
                <w:b w:val="0"/>
                <w:color w:val="243746"/>
                <w:sz w:val="28"/>
              </w:rPr>
              <w:t>Link the improvement to the gap between sample times. Then think about judging colour.</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9" name="Picture 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Starter and method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Starter</w:t>
            </w:r>
          </w:p>
          <w:p>
            <w:pPr>
              <w:spacing w:after="60" w:before="0" w:line="336" w:lineRule="exact"/>
            </w:pPr>
            <w:r>
              <w:rPr>
                <w:rFonts w:ascii="Liberation Sans" w:hAnsi="Liberation Sans" w:eastAsia="Liberation Sans"/>
                <w:b w:val="0"/>
                <w:color w:val="243746"/>
                <w:sz w:val="28"/>
              </w:rPr>
              <w:t>Which setup protects the first observations?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Method strip</w:t>
            </w:r>
          </w:p>
          <w:p>
            <w:pPr>
              <w:spacing w:after="60" w:before="0" w:line="336" w:lineRule="exact"/>
            </w:pPr>
            <w:r>
              <w:rPr>
                <w:rFonts w:ascii="Liberation Sans" w:hAnsi="Liberation Sans" w:eastAsia="Liberation Sans"/>
                <w:b w:val="0"/>
                <w:color w:val="243746"/>
                <w:sz w:val="28"/>
              </w:rPr>
              <w:t>Get the centre-approved setup ready. Label the iodine wells. Set out the timer. Agree the roles.</w:t>
            </w:r>
          </w:p>
          <w:p>
            <w:pPr>
              <w:spacing w:after="60" w:before="0" w:line="336" w:lineRule="exact"/>
            </w:pPr>
            <w:r>
              <w:rPr>
                <w:rFonts w:ascii="Liberation Sans" w:hAnsi="Liberation Sans" w:eastAsia="Liberation Sans"/>
                <w:b w:val="0"/>
                <w:color w:val="243746"/>
                <w:sz w:val="28"/>
              </w:rPr>
              <w:t>Check with the adult that all is ready. Stop and check before mixing.</w:t>
            </w:r>
          </w:p>
          <w:p>
            <w:pPr>
              <w:spacing w:after="60" w:before="0" w:line="336" w:lineRule="exact"/>
            </w:pPr>
            <w:r>
              <w:rPr>
                <w:rFonts w:ascii="Liberation Sans" w:hAnsi="Liberation Sans" w:eastAsia="Liberation Sans"/>
                <w:b w:val="0"/>
                <w:color w:val="243746"/>
                <w:sz w:val="28"/>
              </w:rPr>
              <w:t>Mix and start timing together. Follow the authorised method.</w:t>
            </w:r>
          </w:p>
          <w:p>
            <w:pPr>
              <w:spacing w:after="60" w:before="0" w:line="336" w:lineRule="exact"/>
            </w:pPr>
            <w:r>
              <w:rPr>
                <w:rFonts w:ascii="Liberation Sans" w:hAnsi="Liberation Sans" w:eastAsia="Liberation Sans"/>
                <w:b w:val="0"/>
                <w:color w:val="243746"/>
                <w:sz w:val="28"/>
              </w:rPr>
              <w:t>Take a separate sample at each agreed fixed time gap. Put it in an iodine well you have set up.</w:t>
            </w:r>
          </w:p>
          <w:p>
            <w:pPr>
              <w:spacing w:after="60" w:before="0" w:line="336" w:lineRule="exact"/>
            </w:pPr>
            <w:r>
              <w:rPr>
                <w:rFonts w:ascii="Liberation Sans" w:hAnsi="Liberation Sans" w:eastAsia="Liberation Sans"/>
                <w:b w:val="0"/>
                <w:color w:val="243746"/>
                <w:sz w:val="28"/>
              </w:rPr>
              <w:t>Keep the raw time and colour results. Keep any gaps in the record.</w:t>
            </w:r>
          </w:p>
          <w:p>
            <w:pPr>
              <w:spacing w:after="60" w:before="0" w:line="336" w:lineRule="exact"/>
            </w:pPr>
            <w:r>
              <w:rPr>
                <w:rFonts w:ascii="Liberation Sans" w:hAnsi="Liberation Sans" w:eastAsia="Liberation Sans"/>
                <w:b w:val="0"/>
                <w:color w:val="243746"/>
                <w:sz w:val="28"/>
              </w:rPr>
              <w:t>Write what you saw in your book. Write one conclusion about pH and amylase activity. Use the evidence to support 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60" w:lineRule="exact"/>
            </w:pPr>
            <w:r>
              <w:rPr>
                <w:rFonts w:ascii="Liberation Sans" w:hAnsi="Liberation Sans" w:eastAsia="Liberation Sans"/>
                <w:b/>
                <w:color w:val="243746"/>
                <w:sz w:val="30"/>
              </w:rPr>
              <w:t>Safe access</w:t>
            </w:r>
          </w:p>
          <w:p>
            <w:pPr>
              <w:spacing w:after="60" w:before="0" w:line="336" w:lineRule="exact"/>
            </w:pPr>
            <w:r>
              <w:rPr>
                <w:rFonts w:ascii="Liberation Sans" w:hAnsi="Liberation Sans" w:eastAsia="Liberation Sans"/>
                <w:b w:val="0"/>
                <w:color w:val="243746"/>
                <w:sz w:val="28"/>
              </w:rPr>
              <w:t>Keep only the kit for this stage on the table. If you cannot take part safely, watch the teacher show the task. Use the same observation and conclusion.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0" name="Picture 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State the first observed endpoint for pH 7 and the interval in which it was reached, using the supplied observations. [2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Order the four method cards. Explain why preparation must happen before mixing. [2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State the independent variable, dependent variable and one matched control, explaining why the control matters. [4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Repair the proposed exact endpoint of 75 s. Explain what should be recorded if a sample is missed. [2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Compare two pH values using their times. State one limit of the conclusion from this first series. [3 marks]</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1" name="Picture 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1. Read the pH 7 timeline. Name the first orange-brown sampled time and say what that colour means.</w:t>
            </w:r>
          </w:p>
          <w:p>
            <w:pPr>
              <w:spacing w:after="60" w:before="0" w:line="336" w:lineRule="exact"/>
            </w:pPr>
            <w:r>
              <w:rPr>
                <w:rFonts w:ascii="Liberation Sans" w:hAnsi="Liberation Sans" w:eastAsia="Liberation Sans"/>
                <w:b w:val="0"/>
                <w:color w:val="243746"/>
                <w:sz w:val="28"/>
              </w:rPr>
              <w:t>Use the colour key beside the three wells. First means the earliest sampled time meeting the rule.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2. Put the four method cards in order: prepare and check; start together; sample at fixed times; keep the raw observation.</w:t>
            </w:r>
          </w:p>
          <w:p>
            <w:pPr>
              <w:spacing w:after="60" w:before="0" w:line="336" w:lineRule="exact"/>
            </w:pPr>
            <w:r>
              <w:rPr>
                <w:rFonts w:ascii="Liberation Sans" w:hAnsi="Liberation Sans" w:eastAsia="Liberation Sans"/>
                <w:b w:val="0"/>
                <w:color w:val="243746"/>
                <w:sz w:val="28"/>
              </w:rPr>
              <w:t>Read each card’s action word. The adult authorises practical steps; sorting is a model of the sequence.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3. Choose one thing to keep matched: temperature / buffer pH. Say why it stays the same.</w:t>
            </w:r>
          </w:p>
          <w:p>
            <w:pPr>
              <w:spacing w:after="60" w:before="0" w:line="336" w:lineRule="exact"/>
            </w:pPr>
            <w:r>
              <w:rPr>
                <w:rFonts w:ascii="Liberation Sans" w:hAnsi="Liberation Sans" w:eastAsia="Liberation Sans"/>
                <w:b w:val="0"/>
                <w:color w:val="243746"/>
                <w:sz w:val="28"/>
              </w:rPr>
              <w:t>Choose the condition that was not deliberately changed. Try “Keep ___ matched so we compare pH.”</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2" name="Picture 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4. Repair “endpoint = 75 s exactly” using the observed 60 s and 90 s colours.</w:t>
            </w:r>
          </w:p>
          <w:p>
            <w:pPr>
              <w:spacing w:after="60" w:before="0" w:line="336" w:lineRule="exact"/>
            </w:pPr>
            <w:r>
              <w:rPr>
                <w:rFonts w:ascii="Liberation Sans" w:hAnsi="Liberation Sans" w:eastAsia="Liberation Sans"/>
                <w:b w:val="0"/>
                <w:color w:val="243746"/>
                <w:sz w:val="28"/>
              </w:rPr>
              <w:t>The stopwatch was read at sampled times only. Choose 60 s / 75 s / 90 s, then use the colour clue.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5. Compare the pH 7 and pH 4 times. Choose the faster breakdown and give one number as evidence.</w:t>
            </w:r>
          </w:p>
          <w:p>
            <w:pPr>
              <w:spacing w:after="60" w:before="0" w:line="336" w:lineRule="exact"/>
            </w:pPr>
            <w:r>
              <w:rPr>
                <w:rFonts w:ascii="Liberation Sans" w:hAnsi="Liberation Sans" w:eastAsia="Liberation Sans"/>
                <w:b w:val="0"/>
                <w:color w:val="243746"/>
                <w:sz w:val="28"/>
              </w:rPr>
              <w:t>For the same starting starch and endpoint, shorter time means faster breakdown. Compare 90 and 240.</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3" name="Picture 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Choice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Choose the first orange-brown time at pH 7: 60 s / 90 s / 120 s. Choose its window: after 60 s and by 90 s / exactly 75 s. Record the time and colour meaning. Record C beside your book response.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Order the shuffled cards: keep observations; sample at fixed times; prepare; start together. Choose why preparation precedes mixing: avoid missed early samples / make colour brighter. Match pH / endpoint time / temperature to change / measure / keep the same; give one control reason.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Choose the truthful missed-sample record: labelled gap / invented 75 s. Compare pH 7 at 90 s and pH 4 at 240 s: choose the faster result and quote a time. Choose the claim: these trials / every amylase. Give one reason.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After choosing, write one short scientific sentence, label or reason in your book.</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4" name="Picture 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For pH 7, give the endpoint time we record. Show how this differs from the true endpoint window. State how wide the window is. [3 marks]</w:t>
            </w:r>
          </w:p>
          <w:p>
            <w:pPr>
              <w:spacing w:after="60" w:before="0" w:line="336" w:lineRule="exact"/>
            </w:pPr>
            <w:r>
              <w:rPr>
                <w:rFonts w:ascii="Liberation Sans" w:hAnsi="Liberation Sans" w:eastAsia="Liberation Sans"/>
                <w:b w:val="0"/>
                <w:color w:val="243746"/>
                <w:sz w:val="28"/>
              </w:rPr>
              <w:t>To find the window width, subtract the two times when samples were taken. Do not call it an exact ±15 s measurement.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Explain why we get the tile ready first. Explain why we take samples at a fixed time gap. Show how these protect different parts of the evidence. [2 marks]</w:t>
            </w:r>
          </w:p>
          <w:p>
            <w:pPr>
              <w:spacing w:after="60" w:before="0" w:line="336" w:lineRule="exact"/>
            </w:pPr>
            <w:r>
              <w:rPr>
                <w:rFonts w:ascii="Liberation Sans" w:hAnsi="Liberation Sans" w:eastAsia="Liberation Sans"/>
                <w:b w:val="0"/>
                <w:color w:val="243746"/>
                <w:sz w:val="28"/>
              </w:rPr>
              <w:t>Think about missing the start. Then think about what we cannot know between samples taken at fixed times. These are two different problems.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Explain why we keep temperature the same. Explain why we use a comparison with no active amylase. Show how their roles differ. [2 marks]</w:t>
            </w:r>
          </w:p>
          <w:p>
            <w:pPr>
              <w:spacing w:after="60" w:before="0" w:line="336" w:lineRule="exact"/>
            </w:pPr>
            <w:r>
              <w:rPr>
                <w:rFonts w:ascii="Liberation Sans" w:hAnsi="Liberation Sans" w:eastAsia="Liberation Sans"/>
                <w:b w:val="0"/>
                <w:color w:val="243746"/>
                <w:sz w:val="28"/>
              </w:rPr>
              <w:t>A comparison group and a controlled variable are not the same. For both, match the conditions that matter.</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5" name="Picture 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Evaluate this claim: The 60 s sample is missing in a second record; 30 s is blue-black and 90 s orange-brown. State what is now known and repair the claim “the same precision”. [3 marks]</w:t>
            </w:r>
          </w:p>
          <w:p>
            <w:pPr>
              <w:spacing w:after="60" w:before="0" w:line="336" w:lineRule="exact"/>
            </w:pPr>
            <w:r>
              <w:rPr>
                <w:rFonts w:ascii="Liberation Sans" w:hAnsi="Liberation Sans" w:eastAsia="Liberation Sans"/>
                <w:b w:val="0"/>
                <w:color w:val="243746"/>
                <w:sz w:val="28"/>
              </w:rPr>
              <w:t>Use actual observations 30 s and 90 s. Their gap is 60 s even though the intended interval was 30 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Compare pH 4 and pH 7 with the times given. Keep your claim to these trials. You might expect a smooth trend. A colour might be hard to read. Explain why neither reason lets you change a raw observation. [3 marks]</w:t>
            </w:r>
          </w:p>
          <w:p>
            <w:pPr>
              <w:spacing w:after="60" w:before="0" w:line="336" w:lineRule="exact"/>
            </w:pPr>
            <w:r>
              <w:rPr>
                <w:rFonts w:ascii="Liberation Sans" w:hAnsi="Liberation Sans" w:eastAsia="Liberation Sans"/>
                <w:b w:val="0"/>
                <w:color w:val="243746"/>
                <w:sz w:val="28"/>
              </w:rPr>
              <w:t>Keep your claim tied to the conditions of the test. Keep a result even if it is a surprise. This protects the evidence.</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6" name="Picture 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 and reference diagrams</w:t>
            </w:r>
          </w:p>
          <w:p>
            <w:pPr>
              <w:spacing w:after="60" w:before="0" w:line="336" w:lineRule="exact"/>
            </w:pPr>
            <w:r>
              <w:rPr>
                <w:rFonts w:ascii="Liberation Sans" w:hAnsi="Liberation Sans" w:eastAsia="Liberation Sans"/>
                <w:b w:val="0"/>
                <w:color w:val="243746"/>
                <w:sz w:val="28"/>
              </w:rPr>
              <w:t>Enzyme: biological catalyst; speeds a reaction without being used up. Substrate: substance it acts on. pH: a measure of acidity or alkalinity. Amylase acts on starch, producing smaller sugars.</w:t>
            </w:r>
          </w:p>
          <w:p>
            <w:pPr>
              <w:spacing w:after="60" w:before="0" w:line="336" w:lineRule="exact"/>
            </w:pPr>
            <w:r>
              <w:rPr>
                <w:rFonts w:ascii="Liberation Sans" w:hAnsi="Liberation Sans" w:eastAsia="Liberation Sans"/>
                <w:b w:val="0"/>
                <w:color w:val="243746"/>
                <w:sz w:val="28"/>
              </w:rPr>
              <w:t>Iodine key: blue-black = starch detected. Orange-brown remains = starch not detected. check separate sampled drops. Endpoint = first sampled drop leaving iodine orange-brown; record its time / s.</w:t>
            </w:r>
          </w:p>
          <w:p>
            <w:pPr>
              <w:spacing w:after="60" w:before="0" w:line="336" w:lineRule="exact"/>
            </w:pPr>
            <w:r>
              <w:rPr>
                <w:rFonts w:ascii="Liberation Sans" w:hAnsi="Liberation Sans" w:eastAsia="Liberation Sans"/>
                <w:b w:val="0"/>
                <w:color w:val="243746"/>
                <w:sz w:val="28"/>
              </w:rPr>
              <w:t>Method card | Action</w:t>
            </w:r>
          </w:p>
          <w:p>
            <w:pPr>
              <w:spacing w:after="60" w:before="0" w:line="336" w:lineRule="exact"/>
            </w:pPr>
            <w:r>
              <w:rPr>
                <w:rFonts w:ascii="Liberation Sans" w:hAnsi="Liberation Sans" w:eastAsia="Liberation Sans"/>
                <w:b w:val="0"/>
                <w:color w:val="243746"/>
                <w:sz w:val="28"/>
              </w:rPr>
              <w:t>1 | Prepare and check: approved setup, labelled wells, timer and roles ready.</w:t>
            </w:r>
          </w:p>
          <w:p>
            <w:pPr>
              <w:spacing w:after="60" w:before="0" w:line="336" w:lineRule="exact"/>
            </w:pPr>
            <w:r>
              <w:rPr>
                <w:rFonts w:ascii="Liberation Sans" w:hAnsi="Liberation Sans" w:eastAsia="Liberation Sans"/>
                <w:b w:val="0"/>
                <w:color w:val="243746"/>
                <w:sz w:val="28"/>
              </w:rPr>
              <w:t>2 | Start together: mix and start timing as the approved method states.</w:t>
            </w:r>
          </w:p>
          <w:p>
            <w:pPr>
              <w:spacing w:after="60" w:before="0" w:line="336" w:lineRule="exact"/>
            </w:pPr>
            <w:r>
              <w:rPr>
                <w:rFonts w:ascii="Liberation Sans" w:hAnsi="Liberation Sans" w:eastAsia="Liberation Sans"/>
                <w:b w:val="0"/>
                <w:color w:val="243746"/>
                <w:sz w:val="28"/>
              </w:rPr>
              <w:t>3 | Sample at fixed times: separate samples into prepared iodine wells.</w:t>
            </w:r>
          </w:p>
          <w:p>
            <w:pPr>
              <w:spacing w:after="60" w:before="0" w:line="336" w:lineRule="exact"/>
            </w:pPr>
            <w:r>
              <w:rPr>
                <w:rFonts w:ascii="Liberation Sans" w:hAnsi="Liberation Sans" w:eastAsia="Liberation Sans"/>
                <w:b w:val="0"/>
                <w:color w:val="243746"/>
                <w:sz w:val="28"/>
              </w:rPr>
              <w:t>4 | Keep raw observations: record colour and time honestly as sampling continues.</w:t>
            </w:r>
          </w:p>
          <w:p>
            <w:pPr>
              <w:spacing w:after="60" w:before="0" w:line="336" w:lineRule="exact"/>
            </w:pPr>
            <w:r>
              <w:rPr>
                <w:rFonts w:ascii="Liberation Sans" w:hAnsi="Liberation Sans" w:eastAsia="Liberation Sans"/>
                <w:b w:val="0"/>
                <w:color w:val="243746"/>
                <w:sz w:val="28"/>
              </w:rPr>
              <w:t>Supplied illustrative observations — not your practical results. Single runs; equal starting amounts and the same iodine endpoint. Samples every 30 s. pH 7: blue-black at 30/60 s, orange-brown at 90 s. Record 90 s.</w:t>
            </w:r>
          </w:p>
          <w:p>
            <w:pPr>
              <w:spacing w:after="60" w:before="0" w:line="336" w:lineRule="exact"/>
            </w:pPr>
            <w:r>
              <w:rPr>
                <w:rFonts w:ascii="Liberation Sans" w:hAnsi="Liberation Sans" w:eastAsia="Liberation Sans"/>
                <w:b w:val="0"/>
                <w:color w:val="243746"/>
                <w:sz w:val="28"/>
              </w:rPr>
              <w:t>pH | First endpoint / s</w:t>
            </w:r>
          </w:p>
          <w:p>
            <w:pPr>
              <w:spacing w:after="60" w:before="0" w:line="336" w:lineRule="exact"/>
            </w:pPr>
            <w:r>
              <w:rPr>
                <w:rFonts w:ascii="Liberation Sans" w:hAnsi="Liberation Sans" w:eastAsia="Liberation Sans"/>
                <w:b w:val="0"/>
                <w:color w:val="243746"/>
                <w:sz w:val="28"/>
              </w:rPr>
              <w:t>4 | 240</w:t>
            </w:r>
          </w:p>
          <w:p>
            <w:pPr>
              <w:spacing w:after="60" w:before="0" w:line="336" w:lineRule="exact"/>
            </w:pPr>
            <w:r>
              <w:rPr>
                <w:rFonts w:ascii="Liberation Sans" w:hAnsi="Liberation Sans" w:eastAsia="Liberation Sans"/>
                <w:b w:val="0"/>
                <w:color w:val="243746"/>
                <w:sz w:val="28"/>
              </w:rPr>
              <w:t>5 | 180</w:t>
            </w:r>
          </w:p>
          <w:p>
            <w:pPr>
              <w:spacing w:after="60" w:before="0" w:line="336" w:lineRule="exact"/>
            </w:pPr>
            <w:r>
              <w:rPr>
                <w:rFonts w:ascii="Liberation Sans" w:hAnsi="Liberation Sans" w:eastAsia="Liberation Sans"/>
                <w:b w:val="0"/>
                <w:color w:val="243746"/>
                <w:sz w:val="28"/>
              </w:rPr>
              <w:t>6 | 120</w:t>
            </w:r>
          </w:p>
          <w:p>
            <w:pPr>
              <w:spacing w:after="60" w:before="0" w:line="336" w:lineRule="exact"/>
            </w:pPr>
            <w:r>
              <w:rPr>
                <w:rFonts w:ascii="Liberation Sans" w:hAnsi="Liberation Sans" w:eastAsia="Liberation Sans"/>
                <w:b w:val="0"/>
                <w:color w:val="243746"/>
                <w:sz w:val="28"/>
              </w:rPr>
              <w:t>7 | 90</w:t>
            </w:r>
          </w:p>
          <w:p>
            <w:pPr>
              <w:spacing w:after="60" w:before="0" w:line="336" w:lineRule="exact"/>
            </w:pPr>
            <w:r>
              <w:rPr>
                <w:rFonts w:ascii="Liberation Sans" w:hAnsi="Liberation Sans" w:eastAsia="Liberation Sans"/>
                <w:b w:val="0"/>
                <w:color w:val="243746"/>
                <w:sz w:val="28"/>
              </w:rPr>
              <w:t>8 | 150</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7" name="Picture 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 and reference diagrams · continued</w:t>
            </w:r>
          </w:p>
          <w:p>
            <w:pPr>
              <w:spacing w:after="60" w:before="0" w:line="336" w:lineRule="exact"/>
            </w:pPr>
            <w:r>
              <w:rPr>
                <w:rFonts w:ascii="Liberation Sans" w:hAnsi="Liberation Sans" w:eastAsia="Liberation Sans"/>
                <w:b w:val="0"/>
                <w:color w:val="243746"/>
                <w:sz w:val="28"/>
              </w:rPr>
              <w:t>For a valid comparison, change pH. Keep temperature the same. Match enzyme and starch concentrations and volumes. Match the total volume, the start and how you take samples. A separate control with no active amylase should still test positive for starch. That control is not the same as a factor kept constant.</w:t>
            </w:r>
          </w:p>
          <w:p>
            <w:pPr>
              <w:spacing w:after="60" w:before="0" w:line="336" w:lineRule="exact"/>
            </w:pPr>
            <w:r>
              <w:rPr>
                <w:rFonts w:ascii="Liberation Sans" w:hAnsi="Liberation Sans" w:eastAsia="Liberation Sans"/>
                <w:b w:val="0"/>
                <w:color w:val="243746"/>
                <w:sz w:val="28"/>
              </w:rPr>
              <w:t>A separate pH 7 repeat gave 120 s. Keep both 90 s and 120 s. A further run had no endpoint by 300 s. Record what was seen. Do not write zero. A paper test uses observations that are given to you. It does not show that you handled reagents.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Reference</w:t>
            </w:r>
          </w:p>
          <w:p>
            <w:pPr>
              <w:spacing w:after="60" w:before="0" w:line="336" w:lineRule="exact"/>
            </w:pPr>
            <w:r>
              <w:rPr>
                <w:rFonts w:ascii="Liberation Sans" w:hAnsi="Liberation Sans" w:eastAsia="Liberation Sans"/>
                <w:b w:val="0"/>
                <w:color w:val="243746"/>
                <w:sz w:val="28"/>
              </w:rPr>
              <w:t>Enzyme: biological catalyst; speeds a reaction without being used up. Substrate: substance it acts on. pH: a measure of acidity or alkalinity. Amylase acts on starch, producing smaller sugars.</w:t>
            </w:r>
          </w:p>
          <w:p>
            <w:pPr>
              <w:spacing w:after="0"/>
            </w:pPr>
            <w:r>
              <w:drawing>
                <wp:inline distT="0" distB="0" distL="0" distR="0">
                  <wp:extent cx="6408000" cy="2286000"/>
                  <wp:docPr id="201" name="Source lesson diagram" descr="30 s Blue-black 60 s Blue-black 90 s Orange-brown Supplied example: samples every 30 s."/>
                  <ns0:graphic xmlns:ns0="http://schemas.openxmlformats.org/drawingml/2006/main">
                    <ns0:graphicData uri="http://schemas.microsoft.com/office/word/2010/wordprocessingGroup">
                      <wpg:wgp>
                        <wpg:cNvGrpSpPr/>
                        <wpg:grpSpPr>
                          <ns0:xfrm>
                            <ns0:off x="0" y="0"/>
                            <ns0:ext cx="6408000" cy="2286000"/>
                            <ns0:chOff x="0" y="0"/>
                            <ns0:chExt cx="505000" cy="180000"/>
                          </ns0:xfrm>
                        </wpg:grpSpPr>
                        <wps:wsp>
                          <wps:cNvSpPr txBox="0"/>
                          <wps:spPr>
                            <ns0:xfrm>
                              <ns0:off x="45000" y="10000"/>
                              <ns0:ext cx="65000" cy="65000"/>
                            </ns0:xfrm>
                            <ns0:prstGeom prst="ellipse"/>
                            <ns0:solidFill>
                              <ns0:srgbClr val="243746"/>
                            </ns0:solidFill>
                            <ns0:ln w="0">
                              <ns0:noFill/>
                            </ns0:ln>
                          </wps:spPr>
                          <wps:bodyPr lIns="0" tIns="0" rIns="0" bIns="0" anchor="t">
                            <ns0:noAutofit/>
                          </wps:bodyPr>
                        </wps:wsp>
                        <wps:wsp>
                          <wps:cNvSpPr txBox="1"/>
                          <wps:spPr>
                            <ns0:xfrm>
                              <ns0:off x="15000" y="86000"/>
                              <ns0:ext cx="164000" cy="22000"/>
                            </ns0:xfrm>
                            <ns0:prstGeom prst="rect"/>
                            <ns0:noFill/>
                            <ns0:ln w="0">
                              <ns0:noFill/>
                            </ns0:ln>
                          </wps:spPr>
                          <wps:txbx>
                            <w:txbxContent>
                              <w:p>
                                <w:pPr>
                                  <w:spacing w:after="0"/>
                                </w:pPr>
                                <w:r>
                                  <w:rPr>
                                    <w:rFonts w:ascii="Liberation Sans" w:hAnsi="Liberation Sans"/>
                                    <w:sz w:val="28"/>
                                  </w:rPr>
                                  <w:t>30 s</w:t>
                                </w:r>
                              </w:p>
                            </w:txbxContent>
                          </wps:txbx>
                          <wps:bodyPr lIns="0" tIns="0" rIns="0" bIns="0" anchor="t">
                            <ns0:noAutofit/>
                          </wps:bodyPr>
                        </wps:wsp>
                        <wps:wsp>
                          <wps:cNvSpPr txBox="1"/>
                          <wps:spPr>
                            <ns0:xfrm>
                              <ns0:off x="15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211000" y="10000"/>
                              <ns0:ext cx="65000" cy="65000"/>
                            </ns0:xfrm>
                            <ns0:prstGeom prst="ellipse"/>
                            <ns0:solidFill>
                              <ns0:srgbClr val="243746"/>
                            </ns0:solidFill>
                            <ns0:ln w="0">
                              <ns0:noFill/>
                            </ns0:ln>
                          </wps:spPr>
                          <wps:bodyPr lIns="0" tIns="0" rIns="0" bIns="0" anchor="t">
                            <ns0:noAutofit/>
                          </wps:bodyPr>
                        </wps:wsp>
                        <wps:wsp>
                          <wps:cNvSpPr txBox="1"/>
                          <wps:spPr>
                            <ns0:xfrm>
                              <ns0:off x="181000" y="86000"/>
                              <ns0:ext cx="164000" cy="22000"/>
                            </ns0:xfrm>
                            <ns0:prstGeom prst="rect"/>
                            <ns0:noFill/>
                            <ns0:ln w="0">
                              <ns0:noFill/>
                            </ns0:ln>
                          </wps:spPr>
                          <wps:txbx>
                            <w:txbxContent>
                              <w:p>
                                <w:pPr>
                                  <w:spacing w:after="0"/>
                                </w:pPr>
                                <w:r>
                                  <w:rPr>
                                    <w:rFonts w:ascii="Liberation Sans" w:hAnsi="Liberation Sans"/>
                                    <w:sz w:val="28"/>
                                  </w:rPr>
                                  <w:t>60 s</w:t>
                                </w:r>
                              </w:p>
                            </w:txbxContent>
                          </wps:txbx>
                          <wps:bodyPr lIns="0" tIns="0" rIns="0" bIns="0" anchor="t">
                            <ns0:noAutofit/>
                          </wps:bodyPr>
                        </wps:wsp>
                        <wps:wsp>
                          <wps:cNvSpPr txBox="1"/>
                          <wps:spPr>
                            <ns0:xfrm>
                              <ns0:off x="181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377000" y="10000"/>
                              <ns0:ext cx="65000" cy="65000"/>
                            </ns0:xfrm>
                            <ns0:prstGeom prst="ellipse"/>
                            <ns0:solidFill>
                              <ns0:srgbClr val="F8CF86"/>
                            </ns0:solidFill>
                            <ns0:ln w="0">
                              <ns0:noFill/>
                            </ns0:ln>
                          </wps:spPr>
                          <wps:bodyPr lIns="0" tIns="0" rIns="0" bIns="0" anchor="t">
                            <ns0:noAutofit/>
                          </wps:bodyPr>
                        </wps:wsp>
                        <wps:wsp>
                          <wps:cNvSpPr txBox="1"/>
                          <wps:spPr>
                            <ns0:xfrm>
                              <ns0:off x="347000" y="86000"/>
                              <ns0:ext cx="164000" cy="22000"/>
                            </ns0:xfrm>
                            <ns0:prstGeom prst="rect"/>
                            <ns0:noFill/>
                            <ns0:ln w="0">
                              <ns0:noFill/>
                            </ns0:ln>
                          </wps:spPr>
                          <wps:txbx>
                            <w:txbxContent>
                              <w:p>
                                <w:pPr>
                                  <w:spacing w:after="0"/>
                                </w:pPr>
                                <w:r>
                                  <w:rPr>
                                    <w:rFonts w:ascii="Liberation Sans" w:hAnsi="Liberation Sans"/>
                                    <w:sz w:val="28"/>
                                  </w:rPr>
                                  <w:t>90 s</w:t>
                                </w:r>
                              </w:p>
                            </w:txbxContent>
                          </wps:txbx>
                          <wps:bodyPr lIns="0" tIns="0" rIns="0" bIns="0" anchor="t">
                            <ns0:noAutofit/>
                          </wps:bodyPr>
                        </wps:wsp>
                        <wps:wsp>
                          <wps:cNvSpPr txBox="1"/>
                          <wps:spPr>
                            <ns0:xfrm>
                              <ns0:off x="347000" y="110000"/>
                              <ns0:ext cx="164000" cy="22000"/>
                            </ns0:xfrm>
                            <ns0:prstGeom prst="rect"/>
                            <ns0:noFill/>
                            <ns0:ln w="0">
                              <ns0:noFill/>
                            </ns0:ln>
                          </wps:spPr>
                          <wps:txbx>
                            <w:txbxContent>
                              <w:p>
                                <w:pPr>
                                  <w:spacing w:after="0"/>
                                </w:pPr>
                                <w:r>
                                  <w:rPr>
                                    <w:rFonts w:ascii="Liberation Sans" w:hAnsi="Liberation Sans"/>
                                    <w:sz w:val="28"/>
                                  </w:rPr>
                                  <w:t>Orange-brown</w:t>
                                </w:r>
                              </w:p>
                            </w:txbxContent>
                          </wps:txbx>
                          <wps:bodyPr lIns="0" tIns="0" rIns="0" bIns="0" anchor="t">
                            <ns0:noAutofit/>
                          </wps:bodyPr>
                        </wps:wsp>
                        <wps:wsp>
                          <wps:cNvSpPr txBox="1"/>
                          <wps:spPr>
                            <ns0:xfrm>
                              <ns0:off x="15000" y="142000"/>
                              <ns0:ext cx="480000" cy="22000"/>
                            </ns0:xfrm>
                            <ns0:prstGeom prst="rect"/>
                            <ns0:noFill/>
                            <ns0:ln w="0">
                              <ns0:noFill/>
                            </ns0:ln>
                          </wps:spPr>
                          <wps:txbx>
                            <w:txbxContent>
                              <w:p>
                                <w:pPr>
                                  <w:spacing w:after="0"/>
                                </w:pPr>
                                <w:r>
                                  <w:rPr>
                                    <w:rFonts w:ascii="Liberation Sans" w:hAnsi="Liberation Sans"/>
                                    <w:sz w:val="28"/>
                                  </w:rPr>
                                  <w:t>Supplied example: samples every 30 s.</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2" name="Picture 20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Learning goal</w:t>
            </w:r>
          </w:p>
          <w:p>
            <w:pPr>
              <w:spacing w:after="60" w:before="0" w:line="336" w:lineRule="exact"/>
            </w:pPr>
            <w:r>
              <w:rPr>
                <w:rFonts w:ascii="Liberation Sans" w:hAnsi="Liberation Sans" w:eastAsia="Liberation Sans"/>
                <w:b w:val="0"/>
                <w:color w:val="243746"/>
                <w:sz w:val="28"/>
              </w:rPr>
              <w:t>I can use continuous-sampling evidence to investigate how pH affects amylase activity.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Read a tested sample</w:t>
            </w:r>
          </w:p>
          <w:p>
            <w:pPr>
              <w:spacing w:after="60" w:before="0" w:line="336" w:lineRule="exact"/>
            </w:pPr>
            <w:r>
              <w:rPr>
                <w:rFonts w:ascii="Liberation Sans" w:hAnsi="Liberation Sans" w:eastAsia="Liberation Sans"/>
                <w:b w:val="0"/>
                <w:color w:val="243746"/>
                <w:sz w:val="28"/>
              </w:rPr>
              <w:t>Continuous sampling means testing separate small samples at fixed intervals while the reaction continues. Blue-black means starch detected; orange-brown remaining means starch not detected in that drop.</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Keep the comparison valid</w:t>
            </w:r>
          </w:p>
          <w:p>
            <w:pPr>
              <w:spacing w:after="60" w:before="0" w:line="336" w:lineRule="exact"/>
            </w:pPr>
            <w:r>
              <w:rPr>
                <w:rFonts w:ascii="Liberation Sans" w:hAnsi="Liberation Sans" w:eastAsia="Liberation Sans"/>
                <w:b w:val="0"/>
                <w:color w:val="243746"/>
                <w:sz w:val="28"/>
              </w:rPr>
              <w:t>Change pH; measure endpoint time / s. Match temperature, enzyme and starch amounts, volumes and the endpoint rule. Prepare labelled iodine wells before mixing; keep iodine out of the main reaction.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CF86"/>
          </w:tcPr>
          <w:p>
            <w:pPr>
              <w:spacing w:after="60" w:before="0" w:line="360" w:lineRule="exact"/>
            </w:pPr>
            <w:r>
              <w:rPr>
                <w:rFonts w:ascii="Liberation Sans" w:hAnsi="Liberation Sans" w:eastAsia="Liberation Sans"/>
                <w:b/>
                <w:color w:val="243746"/>
                <w:sz w:val="30"/>
              </w:rPr>
              <w:t>State the timing limit</w:t>
            </w:r>
          </w:p>
          <w:p>
            <w:pPr>
              <w:spacing w:after="60" w:before="0" w:line="336" w:lineRule="exact"/>
            </w:pPr>
            <w:r>
              <w:rPr>
                <w:rFonts w:ascii="Liberation Sans" w:hAnsi="Liberation Sans" w:eastAsia="Liberation Sans"/>
                <w:b w:val="0"/>
                <w:color w:val="243746"/>
                <w:sz w:val="28"/>
              </w:rPr>
              <w:t>The 30 s interval gives a window, not an exact midpoint. If the 60 s sample were missing, 30 s blue-black and 90 s orange-brown would give a 60 s window. Preserve a missed sample or uncertain colour.</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3" name="Picture 20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D5D9"/>
          </w:tcPr>
          <w:p>
            <w:pPr>
              <w:spacing w:after="60" w:before="0" w:line="360" w:lineRule="exact"/>
            </w:pPr>
            <w:r>
              <w:rPr>
                <w:rFonts w:ascii="Liberation Sans" w:hAnsi="Liberation Sans" w:eastAsia="Liberation Sans"/>
                <w:b/>
                <w:color w:val="243746"/>
                <w:sz w:val="30"/>
              </w:rPr>
              <w:t>Use a bounded conclusion</w:t>
            </w:r>
          </w:p>
          <w:p>
            <w:pPr>
              <w:spacing w:after="60" w:before="0" w:line="336" w:lineRule="exact"/>
            </w:pPr>
            <w:r>
              <w:rPr>
                <w:rFonts w:ascii="Liberation Sans" w:hAnsi="Liberation Sans" w:eastAsia="Liberation Sans"/>
                <w:b w:val="0"/>
                <w:color w:val="243746"/>
                <w:sz w:val="28"/>
              </w:rPr>
              <w:t>First-series endpoint times: pH 4 = 240 s; 5 = 180 s; 6 = 120 s; 7 = 90 s; 8 = 150 s. pH 7 is fastest in this illustrative series. One trial per pH does not prove an exact universal optimum.</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Dark blue shows blue-black iodine. Orange shows iodine that stays orange-brown. The words give the colour result too.</w:t>
            </w:r>
          </w:p>
          <w:p>
            <w:pPr>
              <w:spacing w:after="0"/>
            </w:pPr>
            <w:r>
              <w:drawing>
                <wp:inline distT="0" distB="0" distL="0" distR="0">
                  <wp:extent cx="6408000" cy="2286000"/>
                  <wp:docPr id="202" name="Source lesson diagram" descr="30 s Blue-black 60 s Blue-black 90 s Orange-brown Supplied example: samples every 30 s."/>
                  <ns0:graphic xmlns:ns0="http://schemas.openxmlformats.org/drawingml/2006/main">
                    <ns0:graphicData uri="http://schemas.microsoft.com/office/word/2010/wordprocessingGroup">
                      <wpg:wgp>
                        <wpg:cNvGrpSpPr/>
                        <wpg:grpSpPr>
                          <ns0:xfrm>
                            <ns0:off x="0" y="0"/>
                            <ns0:ext cx="6408000" cy="2286000"/>
                            <ns0:chOff x="0" y="0"/>
                            <ns0:chExt cx="505000" cy="180000"/>
                          </ns0:xfrm>
                        </wpg:grpSpPr>
                        <wps:wsp>
                          <wps:cNvSpPr txBox="0"/>
                          <wps:spPr>
                            <ns0:xfrm>
                              <ns0:off x="45000" y="10000"/>
                              <ns0:ext cx="65000" cy="65000"/>
                            </ns0:xfrm>
                            <ns0:prstGeom prst="ellipse"/>
                            <ns0:solidFill>
                              <ns0:srgbClr val="243746"/>
                            </ns0:solidFill>
                            <ns0:ln w="0">
                              <ns0:noFill/>
                            </ns0:ln>
                          </wps:spPr>
                          <wps:bodyPr lIns="0" tIns="0" rIns="0" bIns="0" anchor="t">
                            <ns0:noAutofit/>
                          </wps:bodyPr>
                        </wps:wsp>
                        <wps:wsp>
                          <wps:cNvSpPr txBox="1"/>
                          <wps:spPr>
                            <ns0:xfrm>
                              <ns0:off x="15000" y="86000"/>
                              <ns0:ext cx="164000" cy="22000"/>
                            </ns0:xfrm>
                            <ns0:prstGeom prst="rect"/>
                            <ns0:noFill/>
                            <ns0:ln w="0">
                              <ns0:noFill/>
                            </ns0:ln>
                          </wps:spPr>
                          <wps:txbx>
                            <w:txbxContent>
                              <w:p>
                                <w:pPr>
                                  <w:spacing w:after="0"/>
                                </w:pPr>
                                <w:r>
                                  <w:rPr>
                                    <w:rFonts w:ascii="Liberation Sans" w:hAnsi="Liberation Sans"/>
                                    <w:sz w:val="28"/>
                                  </w:rPr>
                                  <w:t>30 s</w:t>
                                </w:r>
                              </w:p>
                            </w:txbxContent>
                          </wps:txbx>
                          <wps:bodyPr lIns="0" tIns="0" rIns="0" bIns="0" anchor="t">
                            <ns0:noAutofit/>
                          </wps:bodyPr>
                        </wps:wsp>
                        <wps:wsp>
                          <wps:cNvSpPr txBox="1"/>
                          <wps:spPr>
                            <ns0:xfrm>
                              <ns0:off x="15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211000" y="10000"/>
                              <ns0:ext cx="65000" cy="65000"/>
                            </ns0:xfrm>
                            <ns0:prstGeom prst="ellipse"/>
                            <ns0:solidFill>
                              <ns0:srgbClr val="243746"/>
                            </ns0:solidFill>
                            <ns0:ln w="0">
                              <ns0:noFill/>
                            </ns0:ln>
                          </wps:spPr>
                          <wps:bodyPr lIns="0" tIns="0" rIns="0" bIns="0" anchor="t">
                            <ns0:noAutofit/>
                          </wps:bodyPr>
                        </wps:wsp>
                        <wps:wsp>
                          <wps:cNvSpPr txBox="1"/>
                          <wps:spPr>
                            <ns0:xfrm>
                              <ns0:off x="181000" y="86000"/>
                              <ns0:ext cx="164000" cy="22000"/>
                            </ns0:xfrm>
                            <ns0:prstGeom prst="rect"/>
                            <ns0:noFill/>
                            <ns0:ln w="0">
                              <ns0:noFill/>
                            </ns0:ln>
                          </wps:spPr>
                          <wps:txbx>
                            <w:txbxContent>
                              <w:p>
                                <w:pPr>
                                  <w:spacing w:after="0"/>
                                </w:pPr>
                                <w:r>
                                  <w:rPr>
                                    <w:rFonts w:ascii="Liberation Sans" w:hAnsi="Liberation Sans"/>
                                    <w:sz w:val="28"/>
                                  </w:rPr>
                                  <w:t>60 s</w:t>
                                </w:r>
                              </w:p>
                            </w:txbxContent>
                          </wps:txbx>
                          <wps:bodyPr lIns="0" tIns="0" rIns="0" bIns="0" anchor="t">
                            <ns0:noAutofit/>
                          </wps:bodyPr>
                        </wps:wsp>
                        <wps:wsp>
                          <wps:cNvSpPr txBox="1"/>
                          <wps:spPr>
                            <ns0:xfrm>
                              <ns0:off x="181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377000" y="10000"/>
                              <ns0:ext cx="65000" cy="65000"/>
                            </ns0:xfrm>
                            <ns0:prstGeom prst="ellipse"/>
                            <ns0:solidFill>
                              <ns0:srgbClr val="F8CF86"/>
                            </ns0:solidFill>
                            <ns0:ln w="0">
                              <ns0:noFill/>
                            </ns0:ln>
                          </wps:spPr>
                          <wps:bodyPr lIns="0" tIns="0" rIns="0" bIns="0" anchor="t">
                            <ns0:noAutofit/>
                          </wps:bodyPr>
                        </wps:wsp>
                        <wps:wsp>
                          <wps:cNvSpPr txBox="1"/>
                          <wps:spPr>
                            <ns0:xfrm>
                              <ns0:off x="347000" y="86000"/>
                              <ns0:ext cx="164000" cy="22000"/>
                            </ns0:xfrm>
                            <ns0:prstGeom prst="rect"/>
                            <ns0:noFill/>
                            <ns0:ln w="0">
                              <ns0:noFill/>
                            </ns0:ln>
                          </wps:spPr>
                          <wps:txbx>
                            <w:txbxContent>
                              <w:p>
                                <w:pPr>
                                  <w:spacing w:after="0"/>
                                </w:pPr>
                                <w:r>
                                  <w:rPr>
                                    <w:rFonts w:ascii="Liberation Sans" w:hAnsi="Liberation Sans"/>
                                    <w:sz w:val="28"/>
                                  </w:rPr>
                                  <w:t>90 s</w:t>
                                </w:r>
                              </w:p>
                            </w:txbxContent>
                          </wps:txbx>
                          <wps:bodyPr lIns="0" tIns="0" rIns="0" bIns="0" anchor="t">
                            <ns0:noAutofit/>
                          </wps:bodyPr>
                        </wps:wsp>
                        <wps:wsp>
                          <wps:cNvSpPr txBox="1"/>
                          <wps:spPr>
                            <ns0:xfrm>
                              <ns0:off x="347000" y="110000"/>
                              <ns0:ext cx="164000" cy="22000"/>
                            </ns0:xfrm>
                            <ns0:prstGeom prst="rect"/>
                            <ns0:noFill/>
                            <ns0:ln w="0">
                              <ns0:noFill/>
                            </ns0:ln>
                          </wps:spPr>
                          <wps:txbx>
                            <w:txbxContent>
                              <w:p>
                                <w:pPr>
                                  <w:spacing w:after="0"/>
                                </w:pPr>
                                <w:r>
                                  <w:rPr>
                                    <w:rFonts w:ascii="Liberation Sans" w:hAnsi="Liberation Sans"/>
                                    <w:sz w:val="28"/>
                                  </w:rPr>
                                  <w:t>Orange-brown</w:t>
                                </w:r>
                              </w:p>
                            </w:txbxContent>
                          </wps:txbx>
                          <wps:bodyPr lIns="0" tIns="0" rIns="0" bIns="0" anchor="t">
                            <ns0:noAutofit/>
                          </wps:bodyPr>
                        </wps:wsp>
                        <wps:wsp>
                          <wps:cNvSpPr txBox="1"/>
                          <wps:spPr>
                            <ns0:xfrm>
                              <ns0:off x="15000" y="142000"/>
                              <ns0:ext cx="480000" cy="22000"/>
                            </ns0:xfrm>
                            <ns0:prstGeom prst="rect"/>
                            <ns0:noFill/>
                            <ns0:ln w="0">
                              <ns0:noFill/>
                            </ns0:ln>
                          </wps:spPr>
                          <wps:txbx>
                            <w:txbxContent>
                              <w:p>
                                <w:pPr>
                                  <w:spacing w:after="0"/>
                                </w:pPr>
                                <w:r>
                                  <w:rPr>
                                    <w:rFonts w:ascii="Liberation Sans" w:hAnsi="Liberation Sans"/>
                                    <w:sz w:val="28"/>
                                  </w:rPr>
                                  <w:t>Supplied example: samples every 30 s.</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4" name="Picture 20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Enzyme and substrate</w:t>
            </w:r>
          </w:p>
          <w:p>
            <w:pPr>
              <w:spacing w:after="60" w:before="0" w:line="336" w:lineRule="exact"/>
            </w:pPr>
            <w:r>
              <w:rPr>
                <w:rFonts w:ascii="Liberation Sans" w:hAnsi="Liberation Sans" w:eastAsia="Liberation Sans"/>
                <w:b w:val="0"/>
                <w:color w:val="243746"/>
                <w:sz w:val="28"/>
              </w:rPr>
              <w:t>enzyme — A biological catalyst. It speeds up a reaction. It is not used up.</w:t>
            </w:r>
          </w:p>
          <w:p>
            <w:pPr>
              <w:spacing w:after="60" w:before="0" w:line="336" w:lineRule="exact"/>
            </w:pPr>
            <w:r>
              <w:rPr>
                <w:rFonts w:ascii="Liberation Sans" w:hAnsi="Liberation Sans" w:eastAsia="Liberation Sans"/>
                <w:b w:val="0"/>
                <w:color w:val="243746"/>
                <w:sz w:val="28"/>
              </w:rPr>
              <w:t>substrate — The substance that an enzyme acts on.</w:t>
            </w:r>
          </w:p>
          <w:p>
            <w:pPr>
              <w:spacing w:after="60" w:before="0" w:line="336" w:lineRule="exact"/>
            </w:pPr>
            <w:r>
              <w:rPr>
                <w:rFonts w:ascii="Liberation Sans" w:hAnsi="Liberation Sans" w:eastAsia="Liberation Sans"/>
                <w:b w:val="0"/>
                <w:color w:val="243746"/>
                <w:sz w:val="28"/>
              </w:rPr>
              <w:t>active site — The part of an enzyme where the substrate binds. The shapes fit each other.</w:t>
            </w:r>
          </w:p>
          <w:p>
            <w:pPr>
              <w:spacing w:after="60" w:before="0" w:line="336" w:lineRule="exact"/>
            </w:pPr>
            <w:r>
              <w:rPr>
                <w:rFonts w:ascii="Liberation Sans" w:hAnsi="Liberation Sans" w:eastAsia="Liberation Sans"/>
                <w:b w:val="0"/>
                <w:color w:val="243746"/>
                <w:sz w:val="28"/>
              </w:rPr>
              <w:t>specificity — An enzyme acts on particular substrates. They fit its active site.</w:t>
            </w:r>
          </w:p>
          <w:p>
            <w:pPr>
              <w:spacing w:after="60" w:before="0" w:line="336" w:lineRule="exact"/>
            </w:pPr>
            <w:r>
              <w:rPr>
                <w:rFonts w:ascii="Liberation Sans" w:hAnsi="Liberation Sans" w:eastAsia="Liberation Sans"/>
                <w:b w:val="0"/>
                <w:color w:val="243746"/>
                <w:sz w:val="28"/>
              </w:rPr>
              <w:t>denaturation — A change in an enzyme’s three-dimensional shape. It disrupts the active site and how it works. An unsuitable pH or high temperature can cause this.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Measure and compare</w:t>
            </w:r>
          </w:p>
          <w:p>
            <w:pPr>
              <w:spacing w:after="60" w:before="0" w:line="336" w:lineRule="exact"/>
            </w:pPr>
            <w:r>
              <w:rPr>
                <w:rFonts w:ascii="Liberation Sans" w:hAnsi="Liberation Sans" w:eastAsia="Liberation Sans"/>
                <w:b w:val="0"/>
                <w:color w:val="243746"/>
                <w:sz w:val="28"/>
              </w:rPr>
              <w:t>pH — A measure of how acid or alkaline a substance is.</w:t>
            </w:r>
          </w:p>
          <w:p>
            <w:pPr>
              <w:spacing w:after="60" w:before="0" w:line="336" w:lineRule="exact"/>
            </w:pPr>
            <w:r>
              <w:rPr>
                <w:rFonts w:ascii="Liberation Sans" w:hAnsi="Liberation Sans" w:eastAsia="Liberation Sans"/>
                <w:b w:val="0"/>
                <w:color w:val="243746"/>
                <w:sz w:val="28"/>
              </w:rPr>
              <w:t>independent variable — The factor we choose to change. Here we change buffer pH.</w:t>
            </w:r>
          </w:p>
          <w:p>
            <w:pPr>
              <w:spacing w:after="60" w:before="0" w:line="336" w:lineRule="exact"/>
            </w:pPr>
            <w:r>
              <w:rPr>
                <w:rFonts w:ascii="Liberation Sans" w:hAnsi="Liberation Sans" w:eastAsia="Liberation Sans"/>
                <w:b w:val="0"/>
                <w:color w:val="243746"/>
                <w:sz w:val="28"/>
              </w:rPr>
              <w:t>dependent variable — The outcome we measure. Here it is endpoint time in seconds.</w:t>
            </w:r>
          </w:p>
          <w:p>
            <w:pPr>
              <w:spacing w:after="60" w:before="0" w:line="336" w:lineRule="exact"/>
            </w:pPr>
            <w:r>
              <w:rPr>
                <w:rFonts w:ascii="Liberation Sans" w:hAnsi="Liberation Sans" w:eastAsia="Liberation Sans"/>
                <w:b w:val="0"/>
                <w:color w:val="243746"/>
                <w:sz w:val="28"/>
              </w:rPr>
              <w:t>control variable — A factor we keep the same. This makes the comparison fair. Here we test the effect of pH.</w:t>
            </w:r>
          </w:p>
          <w:p>
            <w:pPr>
              <w:spacing w:after="60" w:before="0" w:line="336" w:lineRule="exact"/>
            </w:pPr>
            <w:r>
              <w:rPr>
                <w:rFonts w:ascii="Liberation Sans" w:hAnsi="Liberation Sans" w:eastAsia="Liberation Sans"/>
                <w:b w:val="0"/>
                <w:color w:val="243746"/>
                <w:sz w:val="28"/>
              </w:rPr>
              <w:t>endpoint — The first sampled time when iodine stays orange-brown.</w:t>
            </w:r>
          </w:p>
          <w:p>
            <w:pPr>
              <w:spacing w:after="60" w:before="0" w:line="336" w:lineRule="exact"/>
            </w:pPr>
            <w:r>
              <w:rPr>
                <w:rFonts w:ascii="Liberation Sans" w:hAnsi="Liberation Sans" w:eastAsia="Liberation Sans"/>
                <w:b w:val="0"/>
                <w:color w:val="243746"/>
                <w:sz w:val="28"/>
              </w:rPr>
              <w:t>buffer — A solution that helps keep the chosen pH.</w:t>
            </w:r>
          </w:p>
          <w:p>
            <w:pPr>
              <w:spacing w:after="60" w:before="0" w:line="336" w:lineRule="exact"/>
            </w:pPr>
            <w:r>
              <w:rPr>
                <w:rFonts w:ascii="Liberation Sans" w:hAnsi="Liberation Sans" w:eastAsia="Liberation Sans"/>
                <w:b w:val="0"/>
                <w:color w:val="243746"/>
                <w:sz w:val="28"/>
              </w:rPr>
              <w:t>repeat — A further trial. Keep the same stated conditions.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5" name="Picture 20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Dark blue shows blue-black iodine. Orange shows iodine that stays orange-brown. The words give the colour result too.</w:t>
            </w:r>
          </w:p>
          <w:p>
            <w:pPr>
              <w:spacing w:after="60" w:before="0" w:line="336" w:lineRule="exact"/>
            </w:pPr>
            <w:r>
              <w:rPr>
                <w:rFonts w:ascii="Liberation Sans" w:hAnsi="Liberation Sans" w:eastAsia="Liberation Sans"/>
                <w:b w:val="0"/>
                <w:color w:val="243746"/>
                <w:sz w:val="28"/>
              </w:rPr>
              <w:t>Continuous sampling means testing separate small samples at fixed intervals while the reaction continues. Blue-black means starch detected; orange-brown remaining means starch not detected in that drop.</w:t>
            </w:r>
          </w:p>
          <w:p>
            <w:pPr>
              <w:spacing w:after="0"/>
            </w:pPr>
            <w:r>
              <w:drawing>
                <wp:inline distT="0" distB="0" distL="0" distR="0">
                  <wp:extent cx="6408000" cy="2286000"/>
                  <wp:docPr id="203" name="Source lesson diagram" descr="30 s Blue-black 60 s Blue-black 90 s Orange-brown Supplied example: samples every 30 s."/>
                  <ns0:graphic xmlns:ns0="http://schemas.openxmlformats.org/drawingml/2006/main">
                    <ns0:graphicData uri="http://schemas.microsoft.com/office/word/2010/wordprocessingGroup">
                      <wpg:wgp>
                        <wpg:cNvGrpSpPr/>
                        <wpg:grpSpPr>
                          <ns0:xfrm>
                            <ns0:off x="0" y="0"/>
                            <ns0:ext cx="6408000" cy="2286000"/>
                            <ns0:chOff x="0" y="0"/>
                            <ns0:chExt cx="505000" cy="180000"/>
                          </ns0:xfrm>
                        </wpg:grpSpPr>
                        <wps:wsp>
                          <wps:cNvSpPr txBox="0"/>
                          <wps:spPr>
                            <ns0:xfrm>
                              <ns0:off x="45000" y="10000"/>
                              <ns0:ext cx="65000" cy="65000"/>
                            </ns0:xfrm>
                            <ns0:prstGeom prst="ellipse"/>
                            <ns0:solidFill>
                              <ns0:srgbClr val="243746"/>
                            </ns0:solidFill>
                            <ns0:ln w="0">
                              <ns0:noFill/>
                            </ns0:ln>
                          </wps:spPr>
                          <wps:bodyPr lIns="0" tIns="0" rIns="0" bIns="0" anchor="t">
                            <ns0:noAutofit/>
                          </wps:bodyPr>
                        </wps:wsp>
                        <wps:wsp>
                          <wps:cNvSpPr txBox="1"/>
                          <wps:spPr>
                            <ns0:xfrm>
                              <ns0:off x="15000" y="86000"/>
                              <ns0:ext cx="164000" cy="22000"/>
                            </ns0:xfrm>
                            <ns0:prstGeom prst="rect"/>
                            <ns0:noFill/>
                            <ns0:ln w="0">
                              <ns0:noFill/>
                            </ns0:ln>
                          </wps:spPr>
                          <wps:txbx>
                            <w:txbxContent>
                              <w:p>
                                <w:pPr>
                                  <w:spacing w:after="0"/>
                                </w:pPr>
                                <w:r>
                                  <w:rPr>
                                    <w:rFonts w:ascii="Liberation Sans" w:hAnsi="Liberation Sans"/>
                                    <w:sz w:val="28"/>
                                  </w:rPr>
                                  <w:t>30 s</w:t>
                                </w:r>
                              </w:p>
                            </w:txbxContent>
                          </wps:txbx>
                          <wps:bodyPr lIns="0" tIns="0" rIns="0" bIns="0" anchor="t">
                            <ns0:noAutofit/>
                          </wps:bodyPr>
                        </wps:wsp>
                        <wps:wsp>
                          <wps:cNvSpPr txBox="1"/>
                          <wps:spPr>
                            <ns0:xfrm>
                              <ns0:off x="15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211000" y="10000"/>
                              <ns0:ext cx="65000" cy="65000"/>
                            </ns0:xfrm>
                            <ns0:prstGeom prst="ellipse"/>
                            <ns0:solidFill>
                              <ns0:srgbClr val="243746"/>
                            </ns0:solidFill>
                            <ns0:ln w="0">
                              <ns0:noFill/>
                            </ns0:ln>
                          </wps:spPr>
                          <wps:bodyPr lIns="0" tIns="0" rIns="0" bIns="0" anchor="t">
                            <ns0:noAutofit/>
                          </wps:bodyPr>
                        </wps:wsp>
                        <wps:wsp>
                          <wps:cNvSpPr txBox="1"/>
                          <wps:spPr>
                            <ns0:xfrm>
                              <ns0:off x="181000" y="86000"/>
                              <ns0:ext cx="164000" cy="22000"/>
                            </ns0:xfrm>
                            <ns0:prstGeom prst="rect"/>
                            <ns0:noFill/>
                            <ns0:ln w="0">
                              <ns0:noFill/>
                            </ns0:ln>
                          </wps:spPr>
                          <wps:txbx>
                            <w:txbxContent>
                              <w:p>
                                <w:pPr>
                                  <w:spacing w:after="0"/>
                                </w:pPr>
                                <w:r>
                                  <w:rPr>
                                    <w:rFonts w:ascii="Liberation Sans" w:hAnsi="Liberation Sans"/>
                                    <w:sz w:val="28"/>
                                  </w:rPr>
                                  <w:t>60 s</w:t>
                                </w:r>
                              </w:p>
                            </w:txbxContent>
                          </wps:txbx>
                          <wps:bodyPr lIns="0" tIns="0" rIns="0" bIns="0" anchor="t">
                            <ns0:noAutofit/>
                          </wps:bodyPr>
                        </wps:wsp>
                        <wps:wsp>
                          <wps:cNvSpPr txBox="1"/>
                          <wps:spPr>
                            <ns0:xfrm>
                              <ns0:off x="181000" y="110000"/>
                              <ns0:ext cx="164000" cy="22000"/>
                            </ns0:xfrm>
                            <ns0:prstGeom prst="rect"/>
                            <ns0:noFill/>
                            <ns0:ln w="0">
                              <ns0:noFill/>
                            </ns0:ln>
                          </wps:spPr>
                          <wps:txbx>
                            <w:txbxContent>
                              <w:p>
                                <w:pPr>
                                  <w:spacing w:after="0"/>
                                </w:pPr>
                                <w:r>
                                  <w:rPr>
                                    <w:rFonts w:ascii="Liberation Sans" w:hAnsi="Liberation Sans"/>
                                    <w:sz w:val="28"/>
                                  </w:rPr>
                                  <w:t>Blue-black</w:t>
                                </w:r>
                              </w:p>
                            </w:txbxContent>
                          </wps:txbx>
                          <wps:bodyPr lIns="0" tIns="0" rIns="0" bIns="0" anchor="t">
                            <ns0:noAutofit/>
                          </wps:bodyPr>
                        </wps:wsp>
                        <wps:wsp>
                          <wps:cNvSpPr txBox="0"/>
                          <wps:spPr>
                            <ns0:xfrm>
                              <ns0:off x="377000" y="10000"/>
                              <ns0:ext cx="65000" cy="65000"/>
                            </ns0:xfrm>
                            <ns0:prstGeom prst="ellipse"/>
                            <ns0:solidFill>
                              <ns0:srgbClr val="F8CF86"/>
                            </ns0:solidFill>
                            <ns0:ln w="0">
                              <ns0:noFill/>
                            </ns0:ln>
                          </wps:spPr>
                          <wps:bodyPr lIns="0" tIns="0" rIns="0" bIns="0" anchor="t">
                            <ns0:noAutofit/>
                          </wps:bodyPr>
                        </wps:wsp>
                        <wps:wsp>
                          <wps:cNvSpPr txBox="1"/>
                          <wps:spPr>
                            <ns0:xfrm>
                              <ns0:off x="347000" y="86000"/>
                              <ns0:ext cx="164000" cy="22000"/>
                            </ns0:xfrm>
                            <ns0:prstGeom prst="rect"/>
                            <ns0:noFill/>
                            <ns0:ln w="0">
                              <ns0:noFill/>
                            </ns0:ln>
                          </wps:spPr>
                          <wps:txbx>
                            <w:txbxContent>
                              <w:p>
                                <w:pPr>
                                  <w:spacing w:after="0"/>
                                </w:pPr>
                                <w:r>
                                  <w:rPr>
                                    <w:rFonts w:ascii="Liberation Sans" w:hAnsi="Liberation Sans"/>
                                    <w:sz w:val="28"/>
                                  </w:rPr>
                                  <w:t>90 s</w:t>
                                </w:r>
                              </w:p>
                            </w:txbxContent>
                          </wps:txbx>
                          <wps:bodyPr lIns="0" tIns="0" rIns="0" bIns="0" anchor="t">
                            <ns0:noAutofit/>
                          </wps:bodyPr>
                        </wps:wsp>
                        <wps:wsp>
                          <wps:cNvSpPr txBox="1"/>
                          <wps:spPr>
                            <ns0:xfrm>
                              <ns0:off x="347000" y="110000"/>
                              <ns0:ext cx="164000" cy="22000"/>
                            </ns0:xfrm>
                            <ns0:prstGeom prst="rect"/>
                            <ns0:noFill/>
                            <ns0:ln w="0">
                              <ns0:noFill/>
                            </ns0:ln>
                          </wps:spPr>
                          <wps:txbx>
                            <w:txbxContent>
                              <w:p>
                                <w:pPr>
                                  <w:spacing w:after="0"/>
                                </w:pPr>
                                <w:r>
                                  <w:rPr>
                                    <w:rFonts w:ascii="Liberation Sans" w:hAnsi="Liberation Sans"/>
                                    <w:sz w:val="28"/>
                                  </w:rPr>
                                  <w:t>Orange-brown</w:t>
                                </w:r>
                              </w:p>
                            </w:txbxContent>
                          </wps:txbx>
                          <wps:bodyPr lIns="0" tIns="0" rIns="0" bIns="0" anchor="t">
                            <ns0:noAutofit/>
                          </wps:bodyPr>
                        </wps:wsp>
                        <wps:wsp>
                          <wps:cNvSpPr txBox="1"/>
                          <wps:spPr>
                            <ns0:xfrm>
                              <ns0:off x="15000" y="142000"/>
                              <ns0:ext cx="480000" cy="22000"/>
                            </ns0:xfrm>
                            <ns0:prstGeom prst="rect"/>
                            <ns0:noFill/>
                            <ns0:ln w="0">
                              <ns0:noFill/>
                            </ns0:ln>
                          </wps:spPr>
                          <wps:txbx>
                            <w:txbxContent>
                              <w:p>
                                <w:pPr>
                                  <w:spacing w:after="0"/>
                                </w:pPr>
                                <w:r>
                                  <w:rPr>
                                    <w:rFonts w:ascii="Liberation Sans" w:hAnsi="Liberation Sans"/>
                                    <w:sz w:val="28"/>
                                  </w:rPr>
                                  <w:t>Supplied example: samples every 30 s.</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6" name="Picture 20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response cards</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Response cards</w:t>
            </w:r>
          </w:p>
          <w:p>
            <w:pPr>
              <w:spacing w:after="60" w:before="0" w:line="336" w:lineRule="exact"/>
            </w:pPr>
            <w:r>
              <w:rPr>
                <w:rFonts w:ascii="Liberation Sans" w:hAnsi="Liberation Sans" w:eastAsia="Liberation Sans"/>
                <w:b w:val="0"/>
                <w:color w:val="243746"/>
                <w:sz w:val="28"/>
              </w:rPr>
              <w:t>A     B     C</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7" name="Picture 20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Use the cards</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60" w:before="0" w:line="336" w:lineRule="exact"/>
            </w:pPr>
            <w:r>
              <w:rPr>
                <w:rFonts w:ascii="Liberation Sans" w:hAnsi="Liberation Sans" w:eastAsia="Liberation Sans"/>
                <w:b w:val="0"/>
                <w:color w:val="243746"/>
                <w:sz w:val="28"/>
              </w:rPr>
              <w:t>Choose a card, then a destination. You can change your mind.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1</w:t>
            </w:r>
          </w:p>
          <w:p>
            <w:pPr>
              <w:spacing w:after="60" w:before="0" w:line="336" w:lineRule="exact"/>
            </w:pPr>
            <w:r>
              <w:rPr>
                <w:rFonts w:ascii="Liberation Sans" w:hAnsi="Liberation Sans" w:eastAsia="Liberation Sans"/>
                <w:b w:val="0"/>
                <w:color w:val="243746"/>
                <w:sz w:val="28"/>
              </w:rPr>
              <w:t>Ready tile: Goggles are on, iodine wells and labels are ready, roles are agreed and the teacher has authorised the setup.</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2</w:t>
            </w:r>
          </w:p>
          <w:p>
            <w:pPr>
              <w:spacing w:after="60" w:before="0" w:line="336" w:lineRule="exact"/>
            </w:pPr>
            <w:r>
              <w:rPr>
                <w:rFonts w:ascii="Liberation Sans" w:hAnsi="Liberation Sans" w:eastAsia="Liberation Sans"/>
                <w:b w:val="0"/>
                <w:color w:val="243746"/>
                <w:sz w:val="28"/>
              </w:rPr>
              <w:t>Iodine spill: Iodine is spilled on the bench or skin.</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3</w:t>
            </w:r>
          </w:p>
          <w:p>
            <w:pPr>
              <w:spacing w:after="60" w:before="0" w:line="336" w:lineRule="exact"/>
            </w:pPr>
            <w:r>
              <w:rPr>
                <w:rFonts w:ascii="Liberation Sans" w:hAnsi="Liberation Sans" w:eastAsia="Liberation Sans"/>
                <w:b w:val="0"/>
                <w:color w:val="243746"/>
                <w:sz w:val="28"/>
              </w:rPr>
              <w:t>Unlabelled buffer: A buffer container has no clear pH label.</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4</w:t>
            </w:r>
          </w:p>
          <w:p>
            <w:pPr>
              <w:spacing w:after="60" w:before="0" w:line="336" w:lineRule="exact"/>
            </w:pPr>
            <w:r>
              <w:rPr>
                <w:rFonts w:ascii="Liberation Sans" w:hAnsi="Liberation Sans" w:eastAsia="Liberation Sans"/>
                <w:b w:val="0"/>
                <w:color w:val="243746"/>
                <w:sz w:val="28"/>
              </w:rPr>
              <w:t>Missed interval: The 60 s sample was missed but the reaction and later observations are otherwise intact.</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5</w:t>
            </w:r>
          </w:p>
          <w:p>
            <w:pPr>
              <w:spacing w:after="60" w:before="0" w:line="336" w:lineRule="exact"/>
            </w:pPr>
            <w:r>
              <w:rPr>
                <w:rFonts w:ascii="Liberation Sans" w:hAnsi="Liberation Sans" w:eastAsia="Liberation Sans"/>
                <w:b w:val="0"/>
                <w:color w:val="243746"/>
                <w:sz w:val="28"/>
              </w:rPr>
              <w:t>Borderline colour: A well looks purple-brown and the agreed endpoint cannot be judged confidently.</w:t>
            </w:r>
          </w:p>
          <w:p>
            <w:pPr>
              <w:spacing w:after="0" w:line="1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SCI-LAUNCH-A1-W08-L2 · Date ______</w:t>
            </w:r>
          </w:p>
          <w:p>
            <w:pPr>
              <w:spacing w:after="60" w:before="0" w:line="336" w:lineRule="exact"/>
            </w:pPr>
            <w:r>
              <w:rPr>
                <w:rFonts w:ascii="Liberation Sans" w:hAnsi="Liberation Sans" w:eastAsia="Liberation Sans"/>
                <w:b/>
                <w:color w:val="243746"/>
                <w:sz w:val="28"/>
              </w:rPr>
              <w:t>Use: Amylase and pH: Continuous-Sampling Investigation</w:t>
            </w:r>
          </w:p>
          <w:p>
            <w:pPr>
              <w:spacing w:after="60" w:before="0" w:line="336" w:lineRule="exact"/>
            </w:pPr>
            <w:r>
              <w:rPr>
                <w:rFonts w:ascii="Liberation Sans" w:hAnsi="Liberation Sans" w:eastAsia="Liberation Sans"/>
                <w:b w:val="0"/>
                <w:color w:val="243746"/>
                <w:sz w:val="28"/>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8" name="Picture 20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6</w:t>
            </w:r>
          </w:p>
          <w:p>
            <w:pPr>
              <w:spacing w:after="60" w:before="0" w:line="336" w:lineRule="exact"/>
            </w:pPr>
            <w:r>
              <w:rPr>
                <w:rFonts w:ascii="Liberation Sans" w:hAnsi="Liberation Sans" w:eastAsia="Liberation Sans"/>
                <w:b w:val="0"/>
                <w:color w:val="243746"/>
                <w:sz w:val="28"/>
              </w:rPr>
              <w:t>Clean fixed sample: A clean transfer is made at the agreed interval to the next labelled iodine well.</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7</w:t>
            </w:r>
          </w:p>
          <w:p>
            <w:pPr>
              <w:spacing w:after="60" w:before="0" w:line="336" w:lineRule="exact"/>
            </w:pPr>
            <w:r>
              <w:rPr>
                <w:rFonts w:ascii="Liberation Sans" w:hAnsi="Liberation Sans" w:eastAsia="Liberation Sans"/>
                <w:b w:val="0"/>
                <w:color w:val="243746"/>
                <w:sz w:val="28"/>
              </w:rPr>
              <w:t>Temperature outside range: You check the temperature. It is outside the allowed range in the centre method.</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Destinations</w:t>
            </w:r>
          </w:p>
          <w:p>
            <w:pPr>
              <w:spacing w:after="60" w:before="0" w:line="336" w:lineRule="exact"/>
            </w:pPr>
            <w:r>
              <w:rPr>
                <w:rFonts w:ascii="Liberation Sans" w:hAnsi="Liberation Sans" w:eastAsia="Liberation Sans"/>
                <w:b w:val="0"/>
                <w:color w:val="243746"/>
                <w:sz w:val="28"/>
              </w:rPr>
              <w:t>CONTINUE AS AUTHORISED</w:t>
            </w:r>
          </w:p>
          <w:p>
            <w:pPr>
              <w:spacing w:after="60" w:before="0" w:line="336" w:lineRule="exact"/>
            </w:pPr>
            <w:r>
              <w:rPr>
                <w:rFonts w:ascii="Liberation Sans" w:hAnsi="Liberation Sans" w:eastAsia="Liberation Sans"/>
                <w:b w:val="0"/>
                <w:color w:val="243746"/>
                <w:sz w:val="28"/>
              </w:rPr>
              <w:t>STOP AND CHECK ADULT</w:t>
            </w:r>
          </w:p>
          <w:p>
            <w:pPr>
              <w:spacing w:after="60" w:before="0" w:line="336" w:lineRule="exact"/>
            </w:pPr>
            <w:r>
              <w:rPr>
                <w:rFonts w:ascii="Liberation Sans" w:hAnsi="Liberation Sans" w:eastAsia="Liberation Sans"/>
                <w:b w:val="0"/>
                <w:color w:val="243746"/>
                <w:sz w:val="28"/>
              </w:rPr>
              <w:t>RECORD, THEN REPEAT IF AUTHORISED</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evidence claim and explain its limit.</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9" name="Picture 20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Amylase is the enzyme and speeds up starch breakdown.</w:t>
            </w:r>
          </w:p>
          <w:p>
            <w:pPr>
              <w:spacing w:after="60" w:before="0" w:line="264" w:lineRule="exact"/>
            </w:pPr>
            <w:r>
              <w:rPr>
                <w:rFonts w:ascii="Liberation Sans" w:hAnsi="Liberation Sans" w:eastAsia="Liberation Sans"/>
                <w:b w:val="0"/>
                <w:color w:val="243746"/>
                <w:sz w:val="22"/>
              </w:rPr>
              <w:t>Yes, starch is detected in the sampled drop.</w:t>
            </w:r>
          </w:p>
          <w:p>
            <w:pPr>
              <w:spacing w:after="60" w:before="0" w:line="264" w:lineRule="exact"/>
            </w:pPr>
            <w:r>
              <w:rPr>
                <w:rFonts w:ascii="Liberation Sans" w:hAnsi="Liberation Sans" w:eastAsia="Liberation Sans"/>
                <w:b w:val="0"/>
                <w:color w:val="243746"/>
                <w:sz w:val="22"/>
              </w:rPr>
              <w:t>Starch fits amylase’s active site.</w:t>
            </w:r>
          </w:p>
          <w:p>
            <w:pPr>
              <w:spacing w:after="60" w:before="0" w:line="264" w:lineRule="exact"/>
            </w:pPr>
            <w:r>
              <w:rPr>
                <w:rFonts w:ascii="Liberation Sans" w:hAnsi="Liberation Sans" w:eastAsia="Liberation Sans"/>
                <w:b w:val="0"/>
                <w:color w:val="243746"/>
                <w:sz w:val="22"/>
              </w:rPr>
              <w:t>Prepare the iodine wells before mixing and starting timing.</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90 s; starch is not detected in that sample.</w:t>
            </w:r>
          </w:p>
          <w:p>
            <w:pPr>
              <w:spacing w:after="60" w:before="0" w:line="264" w:lineRule="exact"/>
            </w:pPr>
            <w:r>
              <w:rPr>
                <w:rFonts w:ascii="Liberation Sans" w:hAnsi="Liberation Sans" w:eastAsia="Liberation Sans"/>
                <w:b w:val="0"/>
                <w:color w:val="243746"/>
                <w:sz w:val="22"/>
              </w:rPr>
              <w:t>Record 90 s. We did not observe 75 s; the endpoint happened after 60 s and by 90 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Supported independent task</w:t>
            </w:r>
          </w:p>
          <w:p>
            <w:pPr>
              <w:spacing w:after="60" w:before="0" w:line="264" w:lineRule="exact"/>
            </w:pPr>
            <w:r>
              <w:rPr>
                <w:rFonts w:ascii="Liberation Sans" w:hAnsi="Liberation Sans" w:eastAsia="Liberation Sans"/>
                <w:b w:val="0"/>
                <w:color w:val="243746"/>
                <w:sz w:val="22"/>
              </w:rPr>
              <w:t>1. 90 s; starch is not detected in that sampled drop.</w:t>
            </w:r>
          </w:p>
          <w:p>
            <w:pPr>
              <w:spacing w:after="60" w:before="0" w:line="264" w:lineRule="exact"/>
            </w:pPr>
            <w:r>
              <w:rPr>
                <w:rFonts w:ascii="Liberation Sans" w:hAnsi="Liberation Sans" w:eastAsia="Liberation Sans"/>
                <w:b w:val="0"/>
                <w:color w:val="243746"/>
                <w:sz w:val="22"/>
              </w:rPr>
              <w:t>2. Prepare and check → start together → sample at fixed times → keep the raw observation. Recording occurs as sampling proceeds; the last card names the evidence habit throughout.</w:t>
            </w:r>
          </w:p>
          <w:p>
            <w:pPr>
              <w:spacing w:after="60" w:before="0" w:line="264" w:lineRule="exact"/>
            </w:pPr>
            <w:r>
              <w:rPr>
                <w:rFonts w:ascii="Liberation Sans" w:hAnsi="Liberation Sans" w:eastAsia="Liberation Sans"/>
                <w:b w:val="0"/>
                <w:color w:val="243746"/>
                <w:sz w:val="22"/>
              </w:rPr>
              <w:t>3. Temperature stays matched. pH is the variable changed; matching temperature helps isolate the pH comparison.</w:t>
            </w:r>
          </w:p>
          <w:p>
            <w:pPr>
              <w:spacing w:after="60" w:before="0" w:line="264" w:lineRule="exact"/>
            </w:pPr>
            <w:r>
              <w:rPr>
                <w:rFonts w:ascii="Liberation Sans" w:hAnsi="Liberation Sans" w:eastAsia="Liberation Sans"/>
                <w:b w:val="0"/>
                <w:color w:val="243746"/>
                <w:sz w:val="22"/>
              </w:rPr>
              <w:t>4. First observed endpoint = 90 s. The exact moment between 60 s and 90 s is unknown.</w:t>
            </w:r>
          </w:p>
          <w:p>
            <w:pPr>
              <w:spacing w:after="60" w:before="0" w:line="264" w:lineRule="exact"/>
            </w:pPr>
            <w:r>
              <w:rPr>
                <w:rFonts w:ascii="Liberation Sans" w:hAnsi="Liberation Sans" w:eastAsia="Liberation Sans"/>
                <w:b w:val="0"/>
                <w:color w:val="243746"/>
                <w:sz w:val="22"/>
              </w:rPr>
              <w:t>5. pH 7 is faster in this series: 90 s compared with 240 s at pH 4, under the stated matched conditions.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0" name="Picture 2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Amylase is the enzyme; starch is the substrate.</w:t>
            </w:r>
          </w:p>
          <w:p>
            <w:pPr>
              <w:spacing w:after="60" w:before="0" w:line="264" w:lineRule="exact"/>
            </w:pPr>
            <w:r>
              <w:rPr>
                <w:rFonts w:ascii="Liberation Sans" w:hAnsi="Liberation Sans" w:eastAsia="Liberation Sans"/>
                <w:b w:val="0"/>
                <w:color w:val="243746"/>
                <w:sz w:val="22"/>
              </w:rPr>
              <w:t>90 s. The exact change between the two samples was not observed.</w:t>
            </w:r>
          </w:p>
          <w:p>
            <w:pPr>
              <w:spacing w:after="60" w:before="0" w:line="264" w:lineRule="exact"/>
            </w:pPr>
            <w:r>
              <w:rPr>
                <w:rFonts w:ascii="Liberation Sans" w:hAnsi="Liberation Sans" w:eastAsia="Liberation Sans"/>
                <w:b w:val="0"/>
                <w:color w:val="243746"/>
                <w:sz w:val="22"/>
              </w:rPr>
              <w:t>Independent: buffer pH. This is what we change. Dependent: endpoint time. This is what we measure. A valid control is temperature. It could be the solution volume or concentration. It could be the sampling interval.</w:t>
            </w:r>
          </w:p>
          <w:p>
            <w:pPr>
              <w:spacing w:after="60" w:before="0" w:line="264" w:lineRule="exact"/>
            </w:pPr>
            <w:r>
              <w:rPr>
                <w:rFonts w:ascii="Liberation Sans" w:hAnsi="Liberation Sans" w:eastAsia="Liberation Sans"/>
                <w:b w:val="0"/>
                <w:color w:val="243746"/>
                <w:sz w:val="22"/>
              </w:rPr>
              <w:t>Get ready first. Then you can take samples and make observations at the agreed times. You are less likely to miss what happens early 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Record 90 s; the endpoint was reached after 60 s and by 90 s.</w:t>
            </w:r>
          </w:p>
          <w:p>
            <w:pPr>
              <w:spacing w:after="60" w:before="0" w:line="264" w:lineRule="exact"/>
            </w:pPr>
            <w:r>
              <w:rPr>
                <w:rFonts w:ascii="Liberation Sans" w:hAnsi="Liberation Sans" w:eastAsia="Liberation Sans"/>
                <w:b w:val="0"/>
                <w:color w:val="243746"/>
                <w:sz w:val="22"/>
              </w:rPr>
              <w:t>For example, keep temperature matched so a temperature change cannot explain a difference attributed to pH.</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 independent task</w:t>
            </w:r>
          </w:p>
          <w:p>
            <w:pPr>
              <w:spacing w:after="60" w:before="0" w:line="264" w:lineRule="exact"/>
            </w:pPr>
            <w:r>
              <w:rPr>
                <w:rFonts w:ascii="Liberation Sans" w:hAnsi="Liberation Sans" w:eastAsia="Liberation Sans"/>
                <w:b w:val="0"/>
                <w:color w:val="243746"/>
                <w:sz w:val="22"/>
              </w:rPr>
              <w:t>1. First observed endpoint = 90 s; it was reached after 60 s and by 90 s. Blue-black at 60 s shows starch still detected then.</w:t>
            </w:r>
          </w:p>
          <w:p>
            <w:pPr>
              <w:spacing w:after="60" w:before="0" w:line="264" w:lineRule="exact"/>
            </w:pPr>
            <w:r>
              <w:rPr>
                <w:rFonts w:ascii="Liberation Sans" w:hAnsi="Liberation Sans" w:eastAsia="Liberation Sans"/>
                <w:b w:val="0"/>
                <w:color w:val="243746"/>
                <w:sz w:val="22"/>
              </w:rPr>
              <w:t>2. Prepare/check → start → sample → record honestly as sampling proceeds. Preparation avoids losing observations while the reaction continues.</w:t>
            </w:r>
          </w:p>
          <w:p>
            <w:pPr>
              <w:spacing w:after="60" w:before="0" w:line="264" w:lineRule="exact"/>
            </w:pPr>
            <w:r>
              <w:rPr>
                <w:rFonts w:ascii="Liberation Sans" w:hAnsi="Liberation Sans" w:eastAsia="Liberation Sans"/>
                <w:b w:val="0"/>
                <w:color w:val="243746"/>
                <w:sz w:val="22"/>
              </w:rPr>
              <w:t>3. IV: buffer pH. DV: endpoint time. Keep temperature or starting amounts/volumes/concentrations matched, so their changes do not offer another explanation.</w:t>
            </w:r>
          </w:p>
          <w:p>
            <w:pPr>
              <w:spacing w:after="60" w:before="0" w:line="264" w:lineRule="exact"/>
            </w:pPr>
            <w:r>
              <w:rPr>
                <w:rFonts w:ascii="Liberation Sans" w:hAnsi="Liberation Sans" w:eastAsia="Liberation Sans"/>
                <w:b w:val="0"/>
                <w:color w:val="243746"/>
                <w:sz w:val="22"/>
              </w:rPr>
              <w:t>4. Record 90 s as the first observed endpoint, not an invented 75 s. Record the missed sample explicitly and retain actual later observations.</w:t>
            </w:r>
          </w:p>
          <w:p>
            <w:pPr>
              <w:spacing w:after="60" w:before="0" w:line="264" w:lineRule="exact"/>
            </w:pPr>
            <w:r>
              <w:rPr>
                <w:rFonts w:ascii="Liberation Sans" w:hAnsi="Liberation Sans" w:eastAsia="Liberation Sans"/>
                <w:b w:val="0"/>
                <w:color w:val="243746"/>
                <w:sz w:val="22"/>
              </w:rPr>
              <w:t>5. For example pH 7: 90 s, versus pH 4: 240 s, so pH 7 is faster for these conditions. One trial at each of five pH values cannot identify an exact universal optimum.</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1" name="Picture 2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The colour shows if starch is left. If it disappears when conditions are controlled, this supports breakdown. It does not directly measure what the molecules do.</w:t>
            </w:r>
          </w:p>
          <w:p>
            <w:pPr>
              <w:spacing w:after="60" w:before="0" w:line="264" w:lineRule="exact"/>
            </w:pPr>
            <w:r>
              <w:rPr>
                <w:rFonts w:ascii="Liberation Sans" w:hAnsi="Liberation Sans" w:eastAsia="Liberation Sans"/>
                <w:b w:val="0"/>
                <w:color w:val="243746"/>
                <w:sz w:val="22"/>
              </w:rPr>
              <w:t>No. Record 90 s as the first observed endpoint; the endpoint was reached after 60 s and by 90 s.</w:t>
            </w:r>
          </w:p>
          <w:p>
            <w:pPr>
              <w:spacing w:after="60" w:before="0" w:line="264" w:lineRule="exact"/>
            </w:pPr>
            <w:r>
              <w:rPr>
                <w:rFonts w:ascii="Liberation Sans" w:hAnsi="Liberation Sans" w:eastAsia="Liberation Sans"/>
                <w:b w:val="0"/>
                <w:color w:val="243746"/>
                <w:sz w:val="22"/>
              </w:rPr>
              <w:t>Match temperature across the pH trials. Then a change in temperature is less likely to explain the results. Compare with no active amylase. This checks for change when the enzyme does not act.</w:t>
            </w:r>
          </w:p>
          <w:p>
            <w:pPr>
              <w:spacing w:after="60" w:before="0" w:line="264" w:lineRule="exact"/>
            </w:pPr>
            <w:r>
              <w:rPr>
                <w:rFonts w:ascii="Liberation Sans" w:hAnsi="Liberation Sans" w:eastAsia="Liberation Sans"/>
                <w:b w:val="0"/>
                <w:color w:val="243746"/>
                <w:sz w:val="22"/>
              </w:rPr>
              <w:t>No. If 30 s was positive and 90 s negative, the observed window is wider: after 30 s and by 90 s. Preserve the missed sample.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Still record first observed endpoint = 90 s; the window is after 30 s and by 90 s, widening from 30 s to 60 s.</w:t>
            </w:r>
          </w:p>
          <w:p>
            <w:pPr>
              <w:spacing w:after="60" w:before="0" w:line="264" w:lineRule="exact"/>
            </w:pPr>
            <w:r>
              <w:rPr>
                <w:rFonts w:ascii="Liberation Sans" w:hAnsi="Liberation Sans" w:eastAsia="Liberation Sans"/>
                <w:b w:val="0"/>
                <w:color w:val="243746"/>
                <w:sz w:val="22"/>
              </w:rPr>
              <w:t>A shorter fixed interval, if authorised and feasible, narrows the timing window. It does not remove subjective judgement of borderline iodine colour.</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 independent task</w:t>
            </w:r>
          </w:p>
          <w:p>
            <w:pPr>
              <w:spacing w:after="60" w:before="0" w:line="264" w:lineRule="exact"/>
            </w:pPr>
            <w:r>
              <w:rPr>
                <w:rFonts w:ascii="Liberation Sans" w:hAnsi="Liberation Sans" w:eastAsia="Liberation Sans"/>
                <w:b w:val="0"/>
                <w:color w:val="243746"/>
                <w:sz w:val="22"/>
              </w:rPr>
              <w:t>1. Record first observed endpoint = 90 s. The endpoint was reached after 60 s and by 90 s, a 30 s window; its exact moment is unknown.</w:t>
            </w:r>
          </w:p>
          <w:p>
            <w:pPr>
              <w:spacing w:after="60" w:before="0" w:line="264" w:lineRule="exact"/>
            </w:pPr>
            <w:r>
              <w:rPr>
                <w:rFonts w:ascii="Liberation Sans" w:hAnsi="Liberation Sans" w:eastAsia="Liberation Sans"/>
                <w:b w:val="0"/>
                <w:color w:val="243746"/>
                <w:sz w:val="22"/>
              </w:rPr>
              <w:t>2. Preparation prevents a delay at the start; fixed intervals give comparable sampling opportunities and a stated timing limit. Neither removes all colour-judgement uncertainty.</w:t>
            </w:r>
          </w:p>
          <w:p>
            <w:pPr>
              <w:spacing w:after="60" w:before="0" w:line="264" w:lineRule="exact"/>
            </w:pPr>
            <w:r>
              <w:rPr>
                <w:rFonts w:ascii="Liberation Sans" w:hAnsi="Liberation Sans" w:eastAsia="Liberation Sans"/>
                <w:b w:val="0"/>
                <w:color w:val="243746"/>
                <w:sz w:val="22"/>
              </w:rPr>
              <w:t>3. Matched temperature prevents a competing temperature effect across the pH trials. The no-active-amylase comparison checks whether starch disappearance requires active enzyme under the same conditions.</w:t>
            </w:r>
          </w:p>
          <w:p>
            <w:pPr>
              <w:spacing w:after="60" w:before="0" w:line="264" w:lineRule="exact"/>
            </w:pPr>
            <w:r>
              <w:rPr>
                <w:rFonts w:ascii="Liberation Sans" w:hAnsi="Liberation Sans" w:eastAsia="Liberation Sans"/>
                <w:b w:val="0"/>
                <w:color w:val="243746"/>
                <w:sz w:val="22"/>
              </w:rPr>
              <w:t>4. The endpoint was reached after 30 s and by 90 s, a 60 s window. Record 60 s as missed and the first observed endpoint as 90 s; the timing precision is reduced.</w:t>
            </w:r>
          </w:p>
          <w:p>
            <w:pPr>
              <w:spacing w:after="60" w:before="0" w:line="264" w:lineRule="exact"/>
            </w:pPr>
            <w:r>
              <w:rPr>
                <w:rFonts w:ascii="Liberation Sans" w:hAnsi="Liberation Sans" w:eastAsia="Liberation Sans"/>
                <w:b w:val="0"/>
                <w:color w:val="243746"/>
                <w:sz w:val="22"/>
              </w:rPr>
              <w:t>5. The pH 7 endpoint is earlier (90 s versus 240 s) under matched conditions. This first series supports faster breakdown at pH 7 than pH 4 here. Raw observations must remain visible; uncertainty calls for checking or an authorised repeat, not a preferred value.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2" name="Picture 2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Shared activities</w:t>
            </w:r>
          </w:p>
          <w:p>
            <w:pPr>
              <w:spacing w:after="60" w:before="0" w:line="264" w:lineRule="exact"/>
            </w:pPr>
            <w:r>
              <w:rPr>
                <w:rFonts w:ascii="Liberation Sans" w:hAnsi="Liberation Sans" w:eastAsia="Liberation Sans"/>
                <w:b w:val="0"/>
                <w:color w:val="243746"/>
                <w:sz w:val="22"/>
              </w:rPr>
              <w:t>Starter · ready before mixing: Prepare labelled iodine wells and the recording times before starting the authorised reaction. The reaction does not pause while equipment is prepared. Sampled-drop model: 30 s and 60 s: blue-black, starch detected. 90 s: orange-brown, starch not detected. Record first observed endpoint 90 s; it was reached after 60 s and by 90 s. Method-decision checkpoint: Continue as authorised: ready checked tile; clean fixed sample. Stop/check adult: iodine spill; unlabelled buffer; temperature outside the authorised range. Preserve evidence and seek an authorised repeat/check: missed interval; borderline colour. Never invent a missing observation. Record and repair: Replace “75 s exactly” with “first observed endpoint 90 s; reached after 60 s and by 90 s”. A missed 60 s sample widens the known interval from after 30 s to by 90 s. Keep the missed result visible.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1. State the first observed endpoint for pH 7 and the interval in which it was reached, using the supplied observations. [2 marks]</w:t>
            </w:r>
          </w:p>
          <w:p>
            <w:pPr>
              <w:spacing w:after="60" w:before="0" w:line="264" w:lineRule="exact"/>
            </w:pPr>
            <w:r>
              <w:rPr>
                <w:rFonts w:ascii="Liberation Sans" w:hAnsi="Liberation Sans" w:eastAsia="Liberation Sans"/>
                <w:b w:val="0"/>
                <w:color w:val="243746"/>
                <w:sz w:val="22"/>
              </w:rPr>
              <w:t>Record 90 s (1 mark)</w:t>
            </w:r>
          </w:p>
          <w:p>
            <w:pPr>
              <w:spacing w:after="60" w:before="0" w:line="264" w:lineRule="exact"/>
            </w:pPr>
            <w:r>
              <w:rPr>
                <w:rFonts w:ascii="Liberation Sans" w:hAnsi="Liberation Sans" w:eastAsia="Liberation Sans"/>
                <w:b w:val="0"/>
                <w:color w:val="243746"/>
                <w:sz w:val="22"/>
              </w:rPr>
              <w:t>The crossing was after 60 and by 90 s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2. Order the four method cards. Explain why preparation must happen before mixing. [2 marks]</w:t>
            </w:r>
          </w:p>
          <w:p>
            <w:pPr>
              <w:spacing w:after="60" w:before="0" w:line="264" w:lineRule="exact"/>
            </w:pPr>
            <w:r>
              <w:rPr>
                <w:rFonts w:ascii="Liberation Sans" w:hAnsi="Liberation Sans" w:eastAsia="Liberation Sans"/>
                <w:b w:val="0"/>
                <w:color w:val="243746"/>
                <w:sz w:val="22"/>
              </w:rPr>
              <w:t>Prepare/check, start together, sample at fixed times, record raw observations (1 mark)</w:t>
            </w:r>
          </w:p>
          <w:p>
            <w:pPr>
              <w:spacing w:after="60" w:before="0" w:line="264" w:lineRule="exact"/>
            </w:pPr>
            <w:r>
              <w:rPr>
                <w:rFonts w:ascii="Liberation Sans" w:hAnsi="Liberation Sans" w:eastAsia="Liberation Sans"/>
                <w:b w:val="0"/>
                <w:color w:val="243746"/>
                <w:sz w:val="22"/>
              </w:rPr>
              <w:t>Reaction starts on mixing, so preparation must be completed first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3. State the independent variable, dependent variable and one matched control, explaining why the control matters. [4 marks]</w:t>
            </w:r>
          </w:p>
          <w:p>
            <w:pPr>
              <w:spacing w:after="60" w:before="0" w:line="264" w:lineRule="exact"/>
            </w:pPr>
            <w:r>
              <w:rPr>
                <w:rFonts w:ascii="Liberation Sans" w:hAnsi="Liberation Sans" w:eastAsia="Liberation Sans"/>
                <w:b w:val="0"/>
                <w:color w:val="243746"/>
                <w:sz w:val="22"/>
              </w:rPr>
              <w:t>Change pH (1 mark)</w:t>
            </w:r>
          </w:p>
          <w:p>
            <w:pPr>
              <w:spacing w:after="60" w:before="0" w:line="264" w:lineRule="exact"/>
            </w:pPr>
            <w:r>
              <w:rPr>
                <w:rFonts w:ascii="Liberation Sans" w:hAnsi="Liberation Sans" w:eastAsia="Liberation Sans"/>
                <w:b w:val="0"/>
                <w:color w:val="243746"/>
                <w:sz w:val="22"/>
              </w:rPr>
              <w:t>Measure endpoint time (1 mark)</w:t>
            </w:r>
          </w:p>
          <w:p>
            <w:pPr>
              <w:spacing w:after="60" w:before="0" w:line="264" w:lineRule="exact"/>
            </w:pPr>
            <w:r>
              <w:rPr>
                <w:rFonts w:ascii="Liberation Sans" w:hAnsi="Liberation Sans" w:eastAsia="Liberation Sans"/>
                <w:b w:val="0"/>
                <w:color w:val="243746"/>
                <w:sz w:val="22"/>
              </w:rPr>
              <w:t>Keep temperature or solution amounts matched (1 mark)</w:t>
            </w:r>
          </w:p>
          <w:p>
            <w:pPr>
              <w:spacing w:after="60" w:before="0" w:line="264" w:lineRule="exact"/>
            </w:pPr>
            <w:r>
              <w:rPr>
                <w:rFonts w:ascii="Liberation Sans" w:hAnsi="Liberation Sans" w:eastAsia="Liberation Sans"/>
                <w:b w:val="0"/>
                <w:color w:val="243746"/>
                <w:sz w:val="22"/>
              </w:rPr>
              <w:t>The named control could affect rate independently of pH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3" name="Picture 2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4. Repair the proposed exact endpoint of 75 s. Explain what should be recorded if a sample is missed. [2 marks]</w:t>
            </w:r>
          </w:p>
          <w:p>
            <w:pPr>
              <w:spacing w:after="60" w:before="0" w:line="264" w:lineRule="exact"/>
            </w:pPr>
            <w:r>
              <w:rPr>
                <w:rFonts w:ascii="Liberation Sans" w:hAnsi="Liberation Sans" w:eastAsia="Liberation Sans"/>
                <w:b w:val="0"/>
                <w:color w:val="243746"/>
                <w:sz w:val="22"/>
              </w:rPr>
              <w:t>75 s was not observed, so record 90 s (1 mark)</w:t>
            </w:r>
          </w:p>
          <w:p>
            <w:pPr>
              <w:spacing w:after="60" w:before="0" w:line="264" w:lineRule="exact"/>
            </w:pPr>
            <w:r>
              <w:rPr>
                <w:rFonts w:ascii="Liberation Sans" w:hAnsi="Liberation Sans" w:eastAsia="Liberation Sans"/>
                <w:b w:val="0"/>
                <w:color w:val="243746"/>
                <w:sz w:val="22"/>
              </w:rPr>
              <w:t>Keep a missed-sample gap and use actual observed bounds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5. Compare two pH values using their times. State one limit of the conclusion from this first series. [3 marks]</w:t>
            </w:r>
          </w:p>
          <w:p>
            <w:pPr>
              <w:spacing w:after="60" w:before="0" w:line="264" w:lineRule="exact"/>
            </w:pPr>
            <w:r>
              <w:rPr>
                <w:rFonts w:ascii="Liberation Sans" w:hAnsi="Liberation Sans" w:eastAsia="Liberation Sans"/>
                <w:b w:val="0"/>
                <w:color w:val="243746"/>
                <w:sz w:val="22"/>
              </w:rPr>
              <w:t>For example pH 7 takes 90 s and pH 4 takes 240 s (1 mark)</w:t>
            </w:r>
          </w:p>
          <w:p>
            <w:pPr>
              <w:spacing w:after="60" w:before="0" w:line="264" w:lineRule="exact"/>
            </w:pPr>
            <w:r>
              <w:rPr>
                <w:rFonts w:ascii="Liberation Sans" w:hAnsi="Liberation Sans" w:eastAsia="Liberation Sans"/>
                <w:b w:val="0"/>
                <w:color w:val="243746"/>
                <w:sz w:val="22"/>
              </w:rPr>
              <w:t>pH 7 is faster in these matched first runs (1 mark)</w:t>
            </w:r>
          </w:p>
          <w:p>
            <w:pPr>
              <w:spacing w:after="60" w:before="0" w:line="264" w:lineRule="exact"/>
            </w:pPr>
            <w:r>
              <w:rPr>
                <w:rFonts w:ascii="Liberation Sans" w:hAnsi="Liberation Sans" w:eastAsia="Liberation Sans"/>
                <w:b w:val="0"/>
                <w:color w:val="243746"/>
                <w:sz w:val="22"/>
              </w:rPr>
              <w:t>Single trials, tested range or subjective endpoint limits the claim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1. For pH 7, give the endpoint time we record. Show how this differs from the true endpoint window. State how wide the window is. [3 marks]</w:t>
            </w:r>
          </w:p>
          <w:p>
            <w:pPr>
              <w:spacing w:after="60" w:before="0" w:line="264" w:lineRule="exact"/>
            </w:pPr>
            <w:r>
              <w:rPr>
                <w:rFonts w:ascii="Liberation Sans" w:hAnsi="Liberation Sans" w:eastAsia="Liberation Sans"/>
                <w:b w:val="0"/>
                <w:color w:val="243746"/>
                <w:sz w:val="22"/>
              </w:rPr>
              <w:t>Record 90 s (1 mark)</w:t>
            </w:r>
          </w:p>
          <w:p>
            <w:pPr>
              <w:spacing w:after="60" w:before="0" w:line="264" w:lineRule="exact"/>
            </w:pPr>
            <w:r>
              <w:rPr>
                <w:rFonts w:ascii="Liberation Sans" w:hAnsi="Liberation Sans" w:eastAsia="Liberation Sans"/>
                <w:b w:val="0"/>
                <w:color w:val="243746"/>
                <w:sz w:val="22"/>
              </w:rPr>
              <w:t>Threshold crossing is after 60 and by 90 s (1 mark)</w:t>
            </w:r>
          </w:p>
          <w:p>
            <w:pPr>
              <w:spacing w:after="60" w:before="0" w:line="264" w:lineRule="exact"/>
            </w:pPr>
            <w:r>
              <w:rPr>
                <w:rFonts w:ascii="Liberation Sans" w:hAnsi="Liberation Sans" w:eastAsia="Liberation Sans"/>
                <w:b w:val="0"/>
                <w:color w:val="243746"/>
                <w:sz w:val="22"/>
              </w:rPr>
              <w:t>The window is 30 s wide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2. Explain why we get the tile ready first. Explain why we take samples at a fixed time gap. Show how these protect different parts of the evidence. [2 marks]</w:t>
            </w:r>
          </w:p>
          <w:p>
            <w:pPr>
              <w:spacing w:after="60" w:before="0" w:line="264" w:lineRule="exact"/>
            </w:pPr>
            <w:r>
              <w:rPr>
                <w:rFonts w:ascii="Liberation Sans" w:hAnsi="Liberation Sans" w:eastAsia="Liberation Sans"/>
                <w:b w:val="0"/>
                <w:color w:val="243746"/>
                <w:sz w:val="22"/>
              </w:rPr>
              <w:t>Preparing the tile avoids losing early observations (1 mark)</w:t>
            </w:r>
          </w:p>
          <w:p>
            <w:pPr>
              <w:spacing w:after="60" w:before="0" w:line="264" w:lineRule="exact"/>
            </w:pPr>
            <w:r>
              <w:rPr>
                <w:rFonts w:ascii="Liberation Sans" w:hAnsi="Liberation Sans" w:eastAsia="Liberation Sans"/>
                <w:b w:val="0"/>
                <w:color w:val="243746"/>
                <w:sz w:val="22"/>
              </w:rPr>
              <w:t>A fixed sampling interval gives consistent timing gaps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3. Explain why we keep temperature the same. Explain why we use a comparison with no active amylase. Show how their roles differ. [2 marks]</w:t>
            </w:r>
          </w:p>
          <w:p>
            <w:pPr>
              <w:spacing w:after="60" w:before="0" w:line="264" w:lineRule="exact"/>
            </w:pPr>
            <w:r>
              <w:rPr>
                <w:rFonts w:ascii="Liberation Sans" w:hAnsi="Liberation Sans" w:eastAsia="Liberation Sans"/>
                <w:b w:val="0"/>
                <w:color w:val="243746"/>
                <w:sz w:val="22"/>
              </w:rPr>
              <w:t>Matching temperature limits its effect as an alternative cause (1 mark)</w:t>
            </w:r>
          </w:p>
          <w:p>
            <w:pPr>
              <w:spacing w:after="60" w:before="0" w:line="264" w:lineRule="exact"/>
            </w:pPr>
            <w:r>
              <w:rPr>
                <w:rFonts w:ascii="Liberation Sans" w:hAnsi="Liberation Sans" w:eastAsia="Liberation Sans"/>
                <w:b w:val="0"/>
                <w:color w:val="243746"/>
                <w:sz w:val="22"/>
              </w:rPr>
              <w:t>The no-active-amylase comparison tests change without active enzyme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4" name="Picture 2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4. Evaluate this claim: The 60 s sample is missing in a second record; 30 s is blue-black and 90 s orange-brown. State what is now known and repair the claim “the same precision”. [3 marks]</w:t>
            </w:r>
          </w:p>
          <w:p>
            <w:pPr>
              <w:spacing w:after="60" w:before="0" w:line="264" w:lineRule="exact"/>
            </w:pPr>
            <w:r>
              <w:rPr>
                <w:rFonts w:ascii="Liberation Sans" w:hAnsi="Liberation Sans" w:eastAsia="Liberation Sans"/>
                <w:b w:val="0"/>
                <w:color w:val="243746"/>
                <w:sz w:val="22"/>
              </w:rPr>
              <w:t>The observed crossing is after 30 and by 90 s (1 mark)</w:t>
            </w:r>
          </w:p>
          <w:p>
            <w:pPr>
              <w:spacing w:after="60" w:before="0" w:line="264" w:lineRule="exact"/>
            </w:pPr>
            <w:r>
              <w:rPr>
                <w:rFonts w:ascii="Liberation Sans" w:hAnsi="Liberation Sans" w:eastAsia="Liberation Sans"/>
                <w:b w:val="0"/>
                <w:color w:val="243746"/>
                <w:sz w:val="22"/>
              </w:rPr>
              <w:t>The window is 60 s wide (1 mark)</w:t>
            </w:r>
          </w:p>
          <w:p>
            <w:pPr>
              <w:spacing w:after="60" w:before="0" w:line="264" w:lineRule="exact"/>
            </w:pPr>
            <w:r>
              <w:rPr>
                <w:rFonts w:ascii="Liberation Sans" w:hAnsi="Liberation Sans" w:eastAsia="Liberation Sans"/>
                <w:b w:val="0"/>
                <w:color w:val="243746"/>
                <w:sz w:val="22"/>
              </w:rPr>
              <w:t>It is wider than the original 30 s window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5. Compare pH 4 and pH 7 with the times given. Keep your claim to these trials. You might expect a smooth trend. A colour might be hard to read. Explain why neither reason lets you change a raw observation. [3 marks]</w:t>
            </w:r>
          </w:p>
          <w:p>
            <w:pPr>
              <w:spacing w:after="60" w:before="0" w:line="264" w:lineRule="exact"/>
            </w:pPr>
            <w:r>
              <w:rPr>
                <w:rFonts w:ascii="Liberation Sans" w:hAnsi="Liberation Sans" w:eastAsia="Liberation Sans"/>
                <w:b w:val="0"/>
                <w:color w:val="243746"/>
                <w:sz w:val="22"/>
              </w:rPr>
              <w:t>pH 7 has a shorter endpoint time than pH 4: 90 versus 240 s (1 mark)</w:t>
            </w:r>
          </w:p>
          <w:p>
            <w:pPr>
              <w:spacing w:after="60" w:before="0" w:line="264" w:lineRule="exact"/>
            </w:pPr>
            <w:r>
              <w:rPr>
                <w:rFonts w:ascii="Liberation Sans" w:hAnsi="Liberation Sans" w:eastAsia="Liberation Sans"/>
                <w:b w:val="0"/>
                <w:color w:val="243746"/>
                <w:sz w:val="22"/>
              </w:rPr>
              <w:t>The conclusion is limited to these matched trials (1 mark)</w:t>
            </w:r>
          </w:p>
          <w:p>
            <w:pPr>
              <w:spacing w:after="60" w:before="0" w:line="264" w:lineRule="exact"/>
            </w:pPr>
            <w:r>
              <w:rPr>
                <w:rFonts w:ascii="Liberation Sans" w:hAnsi="Liberation Sans" w:eastAsia="Liberation Sans"/>
                <w:b w:val="0"/>
                <w:color w:val="243746"/>
                <w:sz w:val="22"/>
              </w:rPr>
              <w:t>Changing observations to fit an expected trend would make the record untruthful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Accept scientifically equivalent wording. Award each distinct point once. The mark tariff is for the question, not a participation score. Keep the answer scheme staff-only during independent work.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Choice</w:t>
            </w:r>
          </w:p>
          <w:p>
            <w:pPr>
              <w:spacing w:after="60" w:before="0" w:line="264" w:lineRule="exact"/>
            </w:pPr>
            <w:r>
              <w:rPr>
                <w:rFonts w:ascii="Liberation Sans" w:hAnsi="Liberation Sans" w:eastAsia="Liberation Sans"/>
                <w:b w:val="0"/>
                <w:color w:val="243746"/>
                <w:sz w:val="22"/>
              </w:rPr>
              <w:t>Use the matching independent-task answers; preserve the pupil’s own scientific sentence, label or reason. Staff mark I, S or C beside this task.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5" name="Picture 2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Access and independence</w:t>
            </w:r>
          </w:p>
          <w:p>
            <w:pPr>
              <w:spacing w:after="60" w:before="0" w:line="264" w:lineRule="exact"/>
            </w:pPr>
            <w:r>
              <w:rPr>
                <w:rFonts w:ascii="Liberation Sans" w:hAnsi="Liberation Sans" w:eastAsia="Liberation Sans"/>
                <w:b w:val="0"/>
                <w:color w:val="243746"/>
                <w:sz w:val="22"/>
              </w:rPr>
              <w:t>At Independent, one adult supports access to Supported while the other holds the group; swap across the week. Wait, gesture, cue, model one step, then try a fresh step independently. Give VF, then one precise NS+; wait for a real pupil response R and // edit. Use ? for read-back. WS and I describe actual support; E requires target-matched evidence.</w:t>
            </w:r>
          </w:p>
          <w:p>
            <w:pPr>
              <w:spacing w:after="60" w:before="0" w:line="264" w:lineRule="exact"/>
            </w:pPr>
            <w:r>
              <w:rPr>
                <w:rFonts w:ascii="Liberation Sans" w:hAnsi="Liberation Sans" w:eastAsia="Liberation Sans"/>
                <w:b w:val="0"/>
                <w:color w:val="243746"/>
                <w:sz w:val="22"/>
              </w:rPr>
              <w:t>During We do, the lesson teacher is the named audience. Offer an optional request for reading help, fewer pieces, clearer labels, adult-directed handling or thinking time. Try the change and check its effect. Passing and private requests are valid.</w:t>
            </w:r>
          </w:p>
          <w:p>
            <w:pPr>
              <w:spacing w:after="60" w:before="0" w:line="264" w:lineRule="exact"/>
            </w:pPr>
            <w:r>
              <w:rPr>
                <w:rFonts w:ascii="Liberation Sans" w:hAnsi="Liberation Sans" w:eastAsia="Liberation Sans"/>
                <w:b w:val="0"/>
                <w:color w:val="243746"/>
                <w:sz w:val="22"/>
              </w:rPr>
              <w:t>Before the lesson, scan the books for five minutes. Notice previous feedback, pupil responses and where the learning stopped.</w:t>
            </w:r>
          </w:p>
          <w:p>
            <w:pPr>
              <w:spacing w:after="60" w:before="0" w:line="264" w:lineRule="exact"/>
            </w:pPr>
            <w:r>
              <w:rPr>
                <w:rFonts w:ascii="Liberation Sans" w:hAnsi="Liberation Sans" w:eastAsia="Liberation Sans"/>
                <w:b w:val="0"/>
                <w:color w:val="243746"/>
                <w:sz w:val="22"/>
              </w:rPr>
              <w:t>Ask the cover teacher and TAs what was actually taught, who was present and what changed for individual pupils.</w:t>
            </w:r>
          </w:p>
          <w:p>
            <w:pPr>
              <w:spacing w:after="60" w:before="0" w:line="264" w:lineRule="exact"/>
            </w:pPr>
            <w:r>
              <w:rPr>
                <w:rFonts w:ascii="Liberation Sans" w:hAnsi="Liberation Sans" w:eastAsia="Liberation Sans"/>
                <w:b w:val="0"/>
                <w:color w:val="243746"/>
                <w:sz w:val="22"/>
              </w:rPr>
              <w:t>Check the roll against the books. New arrivals have no prior evidence; start from what every pupil shows now.</w:t>
            </w:r>
          </w:p>
          <w:p>
            <w:pPr>
              <w:spacing w:after="60" w:before="0" w:line="264" w:lineRule="exact"/>
            </w:pPr>
            <w:r>
              <w:rPr>
                <w:rFonts w:ascii="Liberation Sans" w:hAnsi="Liberation Sans" w:eastAsia="Liberation Sans"/>
                <w:b w:val="0"/>
                <w:color w:val="243746"/>
                <w:sz w:val="22"/>
              </w:rPr>
              <w:t>Existing NS+ is history. Do not chase, back-mark or retrospectively close it. Begin fresh feedback from this lesson.</w:t>
            </w:r>
          </w:p>
          <w:p>
            <w:pPr>
              <w:spacing w:after="60" w:before="0" w:line="264" w:lineRule="exact"/>
            </w:pPr>
            <w:r>
              <w:rPr>
                <w:rFonts w:ascii="Liberation Sans" w:hAnsi="Liberation Sans" w:eastAsia="Liberation Sans"/>
                <w:b w:val="0"/>
                <w:color w:val="243746"/>
                <w:sz w:val="22"/>
              </w:rPr>
              <w:t>After the check, one read, once, shapes Autumn 2. Read each success criterion with its access support, choose the next route, then teach; do not reopen earlier feedback.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6" name="Picture 2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Preparation and practical safety</w:t>
            </w:r>
          </w:p>
          <w:p>
            <w:pPr>
              <w:spacing w:after="60" w:before="0" w:line="264" w:lineRule="exact"/>
            </w:pPr>
            <w:r>
              <w:rPr>
                <w:rFonts w:ascii="Liberation Sans" w:hAnsi="Liberation Sans" w:eastAsia="Liberation Sans"/>
                <w:b w:val="0"/>
                <w:color w:val="243746"/>
                <w:sz w:val="22"/>
              </w:rPr>
              <w:t>Use the supplied models, cards, data and booklet. This lesson plans only. During the later practical, handle reagents only with the centre-approved method, prepared equipment, local risk assessment and trained supervision. The supplied-observation route needs no reagents and teaches the same interpretation; it does not certify physical practical completion. Do not infer concentrations, heating arrangements or disposal from lesson cards.</w:t>
            </w:r>
          </w:p>
          <w:p>
            <w:pPr>
              <w:spacing w:after="60" w:before="0" w:line="264" w:lineRule="exact"/>
            </w:pPr>
            <w:r>
              <w:rPr>
                <w:rFonts w:ascii="Liberation Sans" w:hAnsi="Liberation Sans" w:eastAsia="Liberation Sans"/>
                <w:b w:val="0"/>
                <w:color w:val="243746"/>
                <w:sz w:val="22"/>
              </w:rPr>
              <w:t>Destination link (Launch): the amylase and pH core practical is examined in [QUAL] Biology; enzyme assays like it are routine in brewing, baking and clinical laboratories, and a Level 3 science or laboratory-technician route builds directly on it.</w:t>
            </w:r>
          </w:p>
          <w:p>
            <w:pPr>
              <w:spacing w:after="60" w:before="0" w:line="264" w:lineRule="exact"/>
            </w:pPr>
            <w:r>
              <w:rPr>
                <w:rFonts w:ascii="Liberation Sans" w:hAnsi="Liberation Sans" w:eastAsia="Liberation Sans"/>
                <w:b w:val="0"/>
                <w:color w:val="243746"/>
                <w:sz w:val="22"/>
              </w:rPr>
              <w:t>Choose a route at each task using what the pupil shows. Switching adds no task, record or label.</w:t>
            </w:r>
          </w:p>
          <w:p>
            <w:pPr>
              <w:spacing w:after="60" w:before="0" w:line="264" w:lineRule="exact"/>
            </w:pPr>
            <w:r>
              <w:rPr>
                <w:rFonts w:ascii="Liberation Sans" w:hAnsi="Liberation Sans" w:eastAsia="Liberation Sans"/>
                <w:b w:val="0"/>
                <w:color w:val="243746"/>
                <w:sz w:val="22"/>
              </w:rPr>
              <w:t>Risk-note controls cross-checked against publicly accessible [SYS] [QUAL] Enzymes and [QUAL] Iodine on 26 September 2026. Teacher/technician must authorise the local method, concentrations, quantities, PPE and disposal using current member guidance. The full member-only [QUAL] method and [SYS] were not accessible for this check.</w:t>
            </w:r>
          </w:p>
          <w:p>
            <w:pPr>
              <w:spacing w:after="60" w:before="0" w:line="264" w:lineRule="exact"/>
            </w:pPr>
            <w:r>
              <w:rPr>
                <w:rFonts w:ascii="Liberation Sans" w:hAnsi="Liberation Sans" w:eastAsia="Liberation Sans"/>
                <w:b w:val="0"/>
                <w:color w:val="243746"/>
                <w:sz w:val="22"/>
              </w:rPr>
              <w:t>Use minimum enzyme and iodine concentrations and quantities. Prevent enzyme powder aerosol; do not spray solutions. Follow eye-protection and solvent-specific iodine controls.</w:t>
            </w:r>
          </w:p>
          <w:p>
            <w:pPr>
              <w:spacing w:after="60" w:before="0" w:line="264" w:lineRule="exact"/>
            </w:pPr>
            <w:r>
              <w:rPr>
                <w:rFonts w:ascii="Liberation Sans" w:hAnsi="Liberation Sans" w:eastAsia="Liberation Sans"/>
                <w:b w:val="0"/>
                <w:color w:val="243746"/>
                <w:sz w:val="22"/>
              </w:rPr>
              <w:t>Illustrative or supplied data is reasoning practice only and is never logged as practical completion. Log only an observed, authorised physical contribution; the teacher decides whether it meets the relevant course requirement.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Prompt ladder</w:t>
            </w:r>
          </w:p>
          <w:p>
            <w:pPr>
              <w:spacing w:after="60" w:before="0" w:line="264" w:lineRule="exact"/>
            </w:pPr>
            <w:r>
              <w:rPr>
                <w:rFonts w:ascii="Liberation Sans" w:hAnsi="Liberation Sans" w:eastAsia="Liberation Sans"/>
                <w:b w:val="0"/>
                <w:color w:val="243746"/>
                <w:sz w:val="22"/>
              </w:rPr>
              <w:t>Prompt ladder for adults</w:t>
            </w:r>
          </w:p>
          <w:p>
            <w:pPr>
              <w:spacing w:after="60" w:before="0" w:line="264" w:lineRule="exact"/>
            </w:pPr>
            <w:r>
              <w:rPr>
                <w:rFonts w:ascii="Liberation Sans" w:hAnsi="Liberation Sans" w:eastAsia="Liberation Sans"/>
                <w:b w:val="0"/>
                <w:color w:val="243746"/>
                <w:sz w:val="22"/>
              </w:rPr>
              <w:t>1. Point to the relevant place / instruction.</w:t>
            </w:r>
          </w:p>
          <w:p>
            <w:pPr>
              <w:spacing w:after="60" w:before="0" w:line="264" w:lineRule="exact"/>
            </w:pPr>
            <w:r>
              <w:rPr>
                <w:rFonts w:ascii="Liberation Sans" w:hAnsi="Liberation Sans" w:eastAsia="Liberation Sans"/>
                <w:b w:val="0"/>
                <w:color w:val="243746"/>
                <w:sz w:val="22"/>
              </w:rPr>
              <w:t>2. Ask one short question: "What is it asking you to find?"</w:t>
            </w:r>
          </w:p>
          <w:p>
            <w:pPr>
              <w:spacing w:after="60" w:before="0" w:line="264" w:lineRule="exact"/>
            </w:pPr>
            <w:r>
              <w:rPr>
                <w:rFonts w:ascii="Liberation Sans" w:hAnsi="Liberation Sans" w:eastAsia="Liberation Sans"/>
                <w:b w:val="0"/>
                <w:color w:val="243746"/>
                <w:sz w:val="22"/>
              </w:rPr>
              <w:t>3. Rephrase the instruction in simpler language.</w:t>
            </w:r>
          </w:p>
          <w:p>
            <w:pPr>
              <w:spacing w:after="60" w:before="0" w:line="264" w:lineRule="exact"/>
            </w:pPr>
            <w:r>
              <w:rPr>
                <w:rFonts w:ascii="Liberation Sans" w:hAnsi="Liberation Sans" w:eastAsia="Liberation Sans"/>
                <w:b w:val="0"/>
                <w:color w:val="243746"/>
                <w:sz w:val="22"/>
              </w:rPr>
              <w:t>4. Provide a scaffold or limited choice.</w:t>
            </w:r>
          </w:p>
          <w:p>
            <w:pPr>
              <w:spacing w:after="60" w:before="0" w:line="264" w:lineRule="exact"/>
            </w:pPr>
            <w:r>
              <w:rPr>
                <w:rFonts w:ascii="Liberation Sans" w:hAnsi="Liberation Sans" w:eastAsia="Liberation Sans"/>
                <w:b w:val="0"/>
                <w:color w:val="243746"/>
                <w:sz w:val="22"/>
              </w:rPr>
              <w:t>5. Model the first step only, then return the task to the pupil.</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7" name="Picture 2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adaptations</w:t>
            </w:r>
          </w:p>
          <w:p>
            <w:pPr>
              <w:spacing w:after="60" w:before="0" w:line="264" w:lineRule="exact"/>
            </w:pPr>
            <w:r>
              <w:rPr>
                <w:rFonts w:ascii="Liberation Sans" w:hAnsi="Liberation Sans" w:eastAsia="Liberation Sans"/>
                <w:b w:val="0"/>
                <w:color w:val="243746"/>
                <w:sz w:val="22"/>
              </w:rPr>
              <w:t>Cognition and learning: Arrival: reveal one clue at a time; model a reasoning step, then fade the cue for a fresh example.</w:t>
            </w:r>
          </w:p>
          <w:p>
            <w:pPr>
              <w:spacing w:after="60" w:before="0" w:line="264" w:lineRule="exact"/>
            </w:pPr>
            <w:r>
              <w:rPr>
                <w:rFonts w:ascii="Liberation Sans" w:hAnsi="Liberation Sans" w:eastAsia="Liberation Sans"/>
                <w:b w:val="0"/>
                <w:color w:val="243746"/>
                <w:sz w:val="22"/>
              </w:rPr>
              <w:t>Communication and interaction: We do: allow thinking time, paired rehearsal, pointing, sign or AAC before giving a reason.</w:t>
            </w:r>
          </w:p>
          <w:p>
            <w:pPr>
              <w:spacing w:after="60" w:before="0" w:line="264" w:lineRule="exact"/>
            </w:pPr>
            <w:r>
              <w:rPr>
                <w:rFonts w:ascii="Liberation Sans" w:hAnsi="Liberation Sans" w:eastAsia="Liberation Sans"/>
                <w:b w:val="0"/>
                <w:color w:val="243746"/>
                <w:sz w:val="22"/>
              </w:rPr>
              <w:t>SEMH: Independent: agree a quiet pause and one return step; correct privately; accept a pass on a personal example.</w:t>
            </w:r>
          </w:p>
          <w:p>
            <w:pPr>
              <w:spacing w:after="60" w:before="0" w:line="264" w:lineRule="exact"/>
            </w:pPr>
            <w:r>
              <w:rPr>
                <w:rFonts w:ascii="Liberation Sans" w:hAnsi="Liberation Sans" w:eastAsia="Liberation Sans"/>
                <w:b w:val="0"/>
                <w:color w:val="243746"/>
                <w:sz w:val="22"/>
              </w:rPr>
              <w:t>Sensory and physical: Models: offer reduced motion, paused diagrams, enlarged prepared pieces, seated work or adult-directed placement.</w:t>
            </w:r>
          </w:p>
          <w:p>
            <w:pPr>
              <w:spacing w:after="60" w:before="0" w:line="264" w:lineRule="exact"/>
            </w:pPr>
            <w:r>
              <w:rPr>
                <w:rFonts w:ascii="Liberation Sans" w:hAnsi="Liberation Sans" w:eastAsia="Liberation Sans"/>
                <w:b w:val="0"/>
                <w:color w:val="243746"/>
                <w:sz w:val="22"/>
              </w:rPr>
              <w:t>EAL (language access, not SEN): Arrival: pre-teach topic words beside the diagram; permit any-language planning and a sentence stem for the same science.</w:t>
            </w:r>
          </w:p>
          <w:p>
            <w:pPr>
              <w:spacing w:after="60" w:before="0" w:line="264" w:lineRule="exact"/>
            </w:pPr>
            <w:r>
              <w:rPr>
                <w:rFonts w:ascii="Liberation Sans" w:hAnsi="Liberation Sans" w:eastAsia="Liberation Sans"/>
                <w:b w:val="0"/>
                <w:color w:val="243746"/>
                <w:sz w:val="22"/>
              </w:rPr>
              <w:t>Capture E against the pupil's own [SYS] target on the school's evidence app; the [SYS] carries their EHCP-linked and [SYS] targets, so one record serves every plan.</w:t>
            </w:r>
          </w:p>
          <w:p>
            <w:pPr>
              <w:spacing w:after="60" w:before="0" w:line="264" w:lineRule="exact"/>
            </w:pPr>
            <w:r>
              <w:rPr>
                <w:rFonts w:ascii="Liberation Sans" w:hAnsi="Liberation Sans" w:eastAsia="Liberation Sans"/>
                <w:b w:val="0"/>
                <w:color w:val="243746"/>
                <w:sz w:val="22"/>
              </w:rPr>
              <w:t>Follow the pupil's [SYS] where it differs from these routines.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00–03 · Arrival task</w:t>
            </w:r>
          </w:p>
          <w:p>
            <w:pPr>
              <w:spacing w:after="60" w:before="0" w:line="264" w:lineRule="exact"/>
            </w:pPr>
            <w:r>
              <w:rPr>
                <w:rFonts w:ascii="Liberation Sans" w:hAnsi="Liberation Sans" w:eastAsia="Liberation Sans"/>
                <w:b w:val="0"/>
                <w:color w:val="243746"/>
                <w:sz w:val="22"/>
              </w:rPr>
              <w:t>At arrival, say the spoken line on the marking card once. Use a truthful last lesson evidence inheritance. Arrival is the only calibration; read the four responses with the starter by minute eight. Choose routes at each task, with no record of switching. IF NEW — 0.5 min read the clues; 1.5 min respond; 1 min sample and reveal. IF REVISION — 0.5 min orient; 1.5 min respond; 1 min sample and reveal.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03–07 · Starter · ready before mixing</w:t>
            </w:r>
          </w:p>
          <w:p>
            <w:pPr>
              <w:spacing w:after="60" w:before="0" w:line="264" w:lineRule="exact"/>
            </w:pPr>
            <w:r>
              <w:rPr>
                <w:rFonts w:ascii="Liberation Sans" w:hAnsi="Liberation Sans" w:eastAsia="Liberation Sans"/>
                <w:b w:val="0"/>
                <w:color w:val="243746"/>
                <w:sz w:val="22"/>
              </w:rPr>
              <w:t>Read the arrival to make one reachable adjustment: hold the colour model longer, use the supported We-do prompt, change the current route or give the stretch evidence card. This changes talk within the existing time. IF NEW — 1 min read the two setups; 1 min choose; 2 min explain the lost evidence. IF REVISION — 1 min predict; 2 min justify; 1 min check the method boundary.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07–11 · I do · follow the sampled drops</w:t>
            </w:r>
          </w:p>
          <w:p>
            <w:pPr>
              <w:spacing w:after="60" w:before="0" w:line="264" w:lineRule="exact"/>
            </w:pPr>
            <w:r>
              <w:rPr>
                <w:rFonts w:ascii="Liberation Sans" w:hAnsi="Liberation Sans" w:eastAsia="Liberation Sans"/>
                <w:b w:val="0"/>
                <w:color w:val="243746"/>
                <w:sz w:val="22"/>
              </w:rPr>
              <w:t>Model only separated samples going into prepared iodine wells; iodine is not poured into the reaction. Teaching timeline is illustrative, not a practical method or evidence of completion. IF NEW — 2.5 min step through the wells; 1.5 min explain the first observed endpoint. IF REVISION — 0.5 min orient; 2.5 min pupils predict each well meaning; 1 min check the timing window.</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8" name="Picture 21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11–15 · We do · method-decision checkpoint</w:t>
            </w:r>
          </w:p>
          <w:p>
            <w:pPr>
              <w:spacing w:after="60" w:before="0" w:line="264" w:lineRule="exact"/>
            </w:pPr>
            <w:r>
              <w:rPr>
                <w:rFonts w:ascii="Liberation Sans" w:hAnsi="Liberation Sans" w:eastAsia="Liberation Sans"/>
                <w:b w:val="0"/>
                <w:color w:val="243746"/>
                <w:sz w:val="22"/>
              </w:rPr>
              <w:t>Named involvement opportunity. Use card-then-destination by keyboard, touch or pointer; no pointer drag is required. A spill or unidentified solution goes to the adult, not a pupil-designed repair. IF NEW — 1 min read situation and destinations; 2 min place and explain; 1 min respond to a pupil’s reasoning. IF REVISION — 0.5 min orient; 2.5 min classify with reasons; 1 min compare the evidence.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15–19 · I do · record what was observed</w:t>
            </w:r>
          </w:p>
          <w:p>
            <w:pPr>
              <w:spacing w:after="60" w:before="0" w:line="264" w:lineRule="exact"/>
            </w:pPr>
            <w:r>
              <w:rPr>
                <w:rFonts w:ascii="Liberation Sans" w:hAnsi="Liberation Sans" w:eastAsia="Liberation Sans"/>
                <w:b w:val="0"/>
                <w:color w:val="243746"/>
                <w:sz w:val="22"/>
              </w:rPr>
              <w:t>Use “after 60 s and by 90 s”. Do not call 75 s the measured endpoint or claim the true time was known to ±15 s. Sampling uncertainty is not all uncertainty. IF NEW — 2 min model the record; 1 min distinguish observation from inference; 1 min pupil retells. IF REVISION — 1 min inspect; 2 min explain the interval and a control; 1 min compare a missing sample.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19–24 · We do · repair an evidence claim</w:t>
            </w:r>
          </w:p>
          <w:p>
            <w:pPr>
              <w:spacing w:after="60" w:before="0" w:line="264" w:lineRule="exact"/>
            </w:pPr>
            <w:r>
              <w:rPr>
                <w:rFonts w:ascii="Liberation Sans" w:hAnsi="Liberation Sans" w:eastAsia="Liberation Sans"/>
                <w:b w:val="0"/>
                <w:color w:val="243746"/>
                <w:sz w:val="22"/>
              </w:rPr>
              <w:t>A pupil can dictate or point to the repair. Keep gaps and ambiguous colours visible; a smooth expected graph is never a reason to change a value. IF NEW — 1 min read the claim; 3 min repair or direct; 1 min check. IF REVISION — 0.5 min read; 3.5 min repair with a reason; 1 min check.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24–34 · You do</w:t>
            </w:r>
          </w:p>
          <w:p>
            <w:pPr>
              <w:spacing w:after="60" w:before="0" w:line="264" w:lineRule="exact"/>
            </w:pPr>
            <w:r>
              <w:rPr>
                <w:rFonts w:ascii="Liberation Sans" w:hAnsi="Liberation Sans" w:eastAsia="Liberation Sans"/>
                <w:b w:val="0"/>
                <w:color w:val="243746"/>
                <w:sz w:val="22"/>
              </w:rPr>
              <w:t>Within this twelve-minute block an authorised group may run or record only its assigned trial if the centre method fits; equipment is prepared before class. Use the complete supplied-data route whenever approval, access or time does not fit. Do not run a rushed full pH series or claim paper analysis completes the core practical. IF NEW — 2 min orient the supplied evidence or authorised role; 8 min complete the task; 2 min use one precise feedback point. IF REVISION — 1 min orient; 9 min complete the task; 2 min use one precise feedback point.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34–37 · Review and improve</w:t>
            </w:r>
          </w:p>
          <w:p>
            <w:pPr>
              <w:spacing w:after="60" w:before="0" w:line="264" w:lineRule="exact"/>
            </w:pPr>
            <w:r>
              <w:rPr>
                <w:rFonts w:ascii="Liberation Sans" w:hAnsi="Liberation Sans" w:eastAsia="Liberation Sans"/>
                <w:b w:val="0"/>
                <w:color w:val="243746"/>
                <w:sz w:val="22"/>
              </w:rPr>
              <w:t>Give one specific VF and one NS+; wait for a real // edit and hear the pupil explain the change.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37–40 · Exit ticket</w:t>
            </w:r>
          </w:p>
          <w:p>
            <w:pPr>
              <w:spacing w:after="60" w:before="0" w:line="264" w:lineRule="exact"/>
            </w:pPr>
            <w:r>
              <w:rPr>
                <w:rFonts w:ascii="Liberation Sans" w:hAnsi="Liberation Sans" w:eastAsia="Liberation Sans"/>
                <w:b w:val="0"/>
                <w:color w:val="243746"/>
                <w:sz w:val="22"/>
              </w:rPr>
              <w:t>Use one book response OR one ticket. Read once to choose the next teaching move for last lesson’s rate calculation and evidence claims. No extra receipt, signature, tally or later evidence-chasing. IF NEW — 1 min read evidence; 2 min respond; 1 min pupil finishes the same response. IF REVISION — 0.5 min orient; 2.5 min respond; 1 min pupil finishes the same response.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SCI-LAUNCH-A1-W08-L2 · Date ______</w:t>
            </w:r>
          </w:p>
          <w:p>
            <w:pPr>
              <w:spacing w:after="60" w:before="0" w:line="264" w:lineRule="exact"/>
            </w:pPr>
            <w:r>
              <w:rPr>
                <w:rFonts w:ascii="Liberation Sans" w:hAnsi="Liberation Sans" w:eastAsia="Liberation Sans"/>
                <w:b/>
                <w:color w:val="243746"/>
                <w:sz w:val="22"/>
              </w:rPr>
              <w:t>Use: Amylase and pH: Continuous-Sampling Investigation</w:t>
            </w:r>
          </w:p>
          <w:p>
            <w:pPr>
              <w:spacing w:after="60" w:before="0" w:line="264" w:lineRule="exact"/>
            </w:pPr>
            <w:r>
              <w:rPr>
                <w:rFonts w:ascii="Liberation Sans" w:hAnsi="Liberation Sans" w:eastAsia="Liberation Sans"/>
                <w:b w:val="0"/>
                <w:color w:val="243746"/>
                <w:sz w:val="22"/>
              </w:rPr>
              <w:t>Today I can… □ Put the steps in order: get ready, start timing, then take samples. Give a reason for one choice about evidence. □ Find the first iodine endpoint seen. Record its time. State the limit caused by the time gap between samples. □ Use the raw results to compare. Match the conditions. Give a comparison that the observations support.</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9" name="Picture 21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Planning and evidence</w:t>
            </w:r>
          </w:p>
          <w:p>
            <w:pPr>
              <w:spacing w:after="60" w:before="0" w:line="264" w:lineRule="exact"/>
            </w:pPr>
            <w:r>
              <w:rPr>
                <w:rFonts w:ascii="Liberation Sans" w:hAnsi="Liberation Sans" w:eastAsia="Liberation Sans"/>
                <w:b w:val="0"/>
                <w:color w:val="243746"/>
                <w:sz w:val="22"/>
              </w:rPr>
              <w:t>Say once: “I haven't seen what you've been doing… I start from what you show me”.</w:t>
            </w:r>
          </w:p>
          <w:p>
            <w:pPr>
              <w:spacing w:after="60" w:before="0" w:line="264" w:lineRule="exact"/>
            </w:pPr>
            <w:r>
              <w:rPr>
                <w:rFonts w:ascii="Liberation Sans" w:hAnsi="Liberation Sans" w:eastAsia="Liberation Sans"/>
                <w:b w:val="0"/>
                <w:color w:val="243746"/>
                <w:sz w:val="22"/>
              </w:rPr>
              <w:t>Lesson code: SCI-LAUNCH-A1-W08-L2. SoW reference: LAUNCH Science, Autumn 1 return block; L2.</w:t>
            </w:r>
          </w:p>
          <w:p>
            <w:pPr>
              <w:spacing w:after="60" w:before="0" w:line="264" w:lineRule="exact"/>
            </w:pPr>
            <w:r>
              <w:rPr>
                <w:rFonts w:ascii="Liberation Sans" w:hAnsi="Liberation Sans" w:eastAsia="Liberation Sans"/>
                <w:b w:val="0"/>
                <w:color w:val="243746"/>
                <w:sz w:val="22"/>
              </w:rPr>
              <w:t>Exact SoW outcome: I can follow the centre-approved [AWARD] method to investigate how pH affects amylase activity, recording safe continuous-sampling evidence accurately.</w:t>
            </w:r>
          </w:p>
          <w:p>
            <w:pPr>
              <w:spacing w:after="60" w:before="0" w:line="264" w:lineRule="exact"/>
            </w:pPr>
            <w:r>
              <w:rPr>
                <w:rFonts w:ascii="Liberation Sans" w:hAnsi="Liberation Sans" w:eastAsia="Liberation Sans"/>
                <w:b w:val="0"/>
                <w:color w:val="243746"/>
                <w:sz w:val="22"/>
              </w:rPr>
              <w:t>Source placement: enzyme activity enrichment consolidates Topic 1; the workbook has no separate Autumn 1 Week 8 row. This is the supplied return-period mapping, not a newly invented workbook objective.</w:t>
            </w:r>
          </w:p>
          <w:p>
            <w:pPr>
              <w:spacing w:after="60" w:before="0" w:line="264" w:lineRule="exact"/>
            </w:pPr>
            <w:r>
              <w:rPr>
                <w:rFonts w:ascii="Liberation Sans" w:hAnsi="Liberation Sans" w:eastAsia="Liberation Sans"/>
                <w:b w:val="0"/>
                <w:color w:val="243746"/>
                <w:sz w:val="22"/>
              </w:rPr>
              <w:t>This lesson: I can use continuous-sampling evidence to investigate how pH affects amylase activity.</w:t>
            </w:r>
          </w:p>
          <w:p>
            <w:pPr>
              <w:spacing w:after="60" w:before="0" w:line="264" w:lineRule="exact"/>
            </w:pPr>
            <w:r>
              <w:rPr>
                <w:rFonts w:ascii="Liberation Sans" w:hAnsi="Liberation Sans" w:eastAsia="Liberation Sans"/>
                <w:b w:val="0"/>
                <w:color w:val="243746"/>
                <w:sz w:val="22"/>
              </w:rPr>
              <w:t>Evidence (scheme of work): [AWARD] [QUAL] Paper 1 ([QUAL]) topic tests; [AWARD] [QUAL] science units. F: topic quizzes, practical write-ups. S: Topics 1 to 3 assessment (Dec). Evidence (this lesson): Order the preparation, timing and sampling steps, and justify one evidence decision.; Identify the first observed iodine endpoint and record the time with its sampling limit.; Use matched conditions and raw observations to make a supported comparison.</w:t>
            </w:r>
          </w:p>
          <w:p>
            <w:pPr>
              <w:spacing w:after="60" w:before="0" w:line="264" w:lineRule="exact"/>
            </w:pPr>
            <w:r>
              <w:rPr>
                <w:rFonts w:ascii="Liberation Sans" w:hAnsi="Liberation Sans" w:eastAsia="Liberation Sans"/>
                <w:b w:val="0"/>
                <w:color w:val="243746"/>
                <w:sz w:val="22"/>
              </w:rPr>
              <w:t>Evidence location: the pupil’s explanation under the book strip, with route, actual support, review edit // and exit response. Keep raw observations distinct from illustrative data.</w:t>
            </w:r>
          </w:p>
          <w:p>
            <w:pPr>
              <w:spacing w:after="60" w:before="0" w:line="264" w:lineRule="exact"/>
            </w:pPr>
            <w:r>
              <w:rPr>
                <w:rFonts w:ascii="Liberation Sans" w:hAnsi="Liberation Sans" w:eastAsia="Liberation Sans"/>
                <w:b w:val="0"/>
                <w:color w:val="243746"/>
                <w:sz w:val="22"/>
              </w:rPr>
              <w:t>Label evidence on the school's evidence app with this code: SCI-LAUNCH-A1-W08-L2. Record the observed science and prompt level; clicks and access aids do not earn a marking code.</w:t>
            </w:r>
          </w:p>
          <w:p>
            <w:pPr>
              <w:spacing w:after="60" w:before="0" w:line="264" w:lineRule="exact"/>
            </w:pPr>
            <w:r>
              <w:rPr>
                <w:rFonts w:ascii="Liberation Sans" w:hAnsi="Liberation Sans" w:eastAsia="Liberation Sans"/>
                <w:b w:val="0"/>
                <w:color w:val="243746"/>
                <w:sz w:val="22"/>
              </w:rPr>
              <w:t>Staff: confirm the planned adaptations actually used and record any changes below. [SYS] strategies are linked to actual tasks above.</w:t>
            </w:r>
          </w:p>
          <w:p>
            <w:pPr>
              <w:spacing w:after="60" w:before="0" w:line="264" w:lineRule="exact"/>
            </w:pPr>
            <w:r>
              <w:rPr>
                <w:rFonts w:ascii="Liberation Sans" w:hAnsi="Liberation Sans" w:eastAsia="Liberation Sans"/>
                <w:b w:val="0"/>
                <w:color w:val="243746"/>
                <w:sz w:val="22"/>
              </w:rPr>
              <w:t>60-second recap of the previous lesson: Amylase is an enzyme; starch is its substrate. Binding depends on the active site, and the enzyme is not used up. The pH plan changes pH, times the first starch-negative sample and keeps other rate factors matched. Read the plan and identify one matched condition.</w:t>
            </w:r>
          </w:p>
          <w:p>
            <w:pPr>
              <w:spacing w:after="60" w:before="0" w:line="264" w:lineRule="exact"/>
            </w:pPr>
            <w:r>
              <w:rPr>
                <w:rFonts w:ascii="Liberation Sans" w:hAnsi="Liberation Sans" w:eastAsia="Liberation Sans"/>
                <w:b w:val="0"/>
                <w:color w:val="243746"/>
                <w:sz w:val="22"/>
              </w:rPr>
              <w:t>Must teach core: I can use continuous-sampling evidence to investigate how pH affects amylase activity. Shorten or merge: take one shared explanation; preserve independent evidence, review and exit. Next lesson: revisit any insecure criterion before extending the topic. Dependency: Order the preparation, timing and sampling steps, and justify one evidence decision.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Feedback and evidence</w:t>
            </w:r>
          </w:p>
          <w:p>
            <w:pPr>
              <w:spacing w:after="60" w:before="0" w:line="264" w:lineRule="exact"/>
            </w:pPr>
            <w:r>
              <w:rPr>
                <w:rFonts w:ascii="Liberation Sans" w:hAnsi="Liberation Sans" w:eastAsia="Liberation Sans"/>
                <w:b w:val="0"/>
                <w:color w:val="243746"/>
                <w:sz w:val="22"/>
              </w:rPr>
              <w:t>No cold calling; nobody is asked to read difficult text aloud.</w:t>
            </w:r>
          </w:p>
          <w:p>
            <w:pPr>
              <w:spacing w:after="60" w:before="0" w:line="264" w:lineRule="exact"/>
            </w:pPr>
            <w:r>
              <w:rPr>
                <w:rFonts w:ascii="Liberation Sans" w:hAnsi="Liberation Sans" w:eastAsia="Liberation Sans"/>
                <w:b w:val="0"/>
                <w:color w:val="243746"/>
                <w:sz w:val="22"/>
              </w:rPr>
              <w:t>Staff mark I, S or C beside this task.</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SCI-LAUNCH-A1-W08-L2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Amylase and pH: Continuous-Sampling Investigation</dc:title>
  <dc:subject>SCI-LAUNCH-A1-W08-L2</dc:subject>
  <dc:creator/>
  <cp:keywords/>
  <dc:description/>
  <cp:lastModifiedBy/>
  <cp:revision>1</cp:revision>
  <dcterms:created xsi:type="dcterms:W3CDTF">2013-12-23T23:15:00Z</dcterms:created>
  <dcterms:modified xsi:type="dcterms:W3CDTF">2013-12-23T23:15:00Z</dcterms:modified>
  <cp:category/>
  <dc:identifier>SCI-LAUNCH-A1-W08-L2</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