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BUILD SCIENCE  /  Spring 2  /  W5</w:t>
      </w:r>
    </w:p>
    <w:p>
      <w:pPr>
        <w:pStyle w:val="Title"/>
      </w:pPr>
      <w:r>
        <w:rPr>
          <w:b w:val="0"/>
        </w:rPr>
        <w:t>Evidence: plans and repeated readings</w:t>
      </w:r>
    </w:p>
    <w:p>
      <w:r>
        <w:rPr>
          <w:b/>
          <w:sz w:val="28"/>
        </w:rPr>
        <w:t>The fair-test repair lab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Constructed teaching cases and readings. Source and screen are 60 cm apart.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A • Flawed comparison</w:t>
            </w:r>
          </w:p>
          <w:p>
            <w:pPr>
              <w:spacing w:after="200"/>
            </w:pPr>
            <w:r>
              <w:rPr>
                <w:sz w:val="24"/>
              </w:rPr>
              <w:t>2 cm card: 30 cm from source. 4 cm card: 20 cm from source.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B • Repaired comparison</w:t>
            </w:r>
          </w:p>
          <w:p>
            <w:pPr>
              <w:spacing w:after="200"/>
            </w:pPr>
            <w:r>
              <w:rPr>
                <w:sz w:val="24"/>
              </w:rPr>
              <w:t>Each card: 30 cm from source. Change height only; keep material, width and orientation the same.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Card height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Reading 1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Reading 2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Reading 3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2 cm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4 cm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4 cm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4 cm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4 cm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8 cm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8 cm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9 cm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6 cm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12 cm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12 cm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12 cm</w:t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W1. Name the change, measurement and one control.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What should the team do with the 9 cm reading?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2  /  W5</w:t>
      </w:r>
    </w:p>
    <w:p>
      <w:pPr>
        <w:pStyle w:val="Title"/>
      </w:pPr>
      <w:r>
        <w:rPr>
          <w:b w:val="0"/>
        </w:rPr>
        <w:t>Route 1 • Build a fair-test plan</w:t>
      </w:r>
    </w:p>
    <w:p>
      <w:r>
        <w:rPr>
          <w:b w:val="0"/>
        </w:rPr>
        <w:t>Word bank: card height / shadow height / same / repeat.</w:t>
      </w:r>
    </w:p>
    <w:p>
      <w:r>
        <w:rPr>
          <w:b/>
        </w:rPr>
        <w:t>S1. What are we deliberately changing?</w:t>
      </w:r>
    </w:p>
    <w:p>
      <w:r>
        <w:rPr>
          <w:b w:val="0"/>
        </w:rPr>
        <w:t>A. Card height</w:t>
      </w:r>
    </w:p>
    <w:p>
      <w:r>
        <w:rPr>
          <w:b w:val="0"/>
        </w:rPr>
        <w:t>B. Source-screen distance</w:t>
      </w:r>
    </w:p>
    <w:p>
      <w:r>
        <w:rPr>
          <w:b/>
        </w:rPr>
        <w:t>S2. What are we measuring?</w:t>
      </w:r>
    </w:p>
    <w:p>
      <w:r>
        <w:rPr>
          <w:b w:val="0"/>
        </w:rPr>
        <w:t>A. Shadow height</w:t>
      </w:r>
    </w:p>
    <w:p>
      <w:r>
        <w:rPr>
          <w:b w:val="0"/>
        </w:rPr>
        <w:t>B. Card colour</w:t>
      </w:r>
    </w:p>
    <w:p>
      <w:r>
        <w:rPr>
          <w:b/>
        </w:rPr>
        <w:t>S3. Keep each card __ cm from the source.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Do taller cards give taller or shorter shadows in the table?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S5. What should we do if a reading differs?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2  /  W5</w:t>
      </w:r>
    </w:p>
    <w:p>
      <w:pPr>
        <w:pStyle w:val="Title"/>
      </w:pPr>
      <w:r>
        <w:rPr>
          <w:b w:val="0"/>
        </w:rPr>
        <w:t>Route 2 • Record a method and conclusion</w:t>
      </w:r>
    </w:p>
    <w:p>
      <w:r>
        <w:rPr>
          <w:b w:val="0"/>
        </w:rPr>
        <w:t>Use the repaired plan and readings. Optional practical: use a separate record clearly labelled “our measurements”.</w:t>
      </w:r>
    </w:p>
    <w:p>
      <w:r>
        <w:rPr>
          <w:b/>
        </w:rPr>
        <w:t>T1. Write the investigation question.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4258"/>
        <w:gridCol w:w="4258"/>
      </w:tblGrid>
      <w:tr>
        <w:trPr>
          <w:tblHeader/>
          <w:cantSplit/>
        </w:trPr>
        <w:tc>
          <w:tcPr>
            <w:tcW w:type="dxa" w:w="1419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Task</w:t>
            </w:r>
          </w:p>
        </w:tc>
        <w:tc>
          <w:tcPr>
            <w:tcW w:type="dxa" w:w="4258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Plan part</w:t>
            </w:r>
          </w:p>
        </w:tc>
        <w:tc>
          <w:tcPr>
            <w:tcW w:type="dxa" w:w="4258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Your decision</w:t>
            </w:r>
          </w:p>
        </w:tc>
      </w:tr>
      <w:tr>
        <w:trPr>
          <w:cantSplit/>
          <w:trHeight w:val="720" w:hRule="atLeast"/>
        </w:trPr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T2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Change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T2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Measure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T2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Keep same: two things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T3. Write a short method including a repeat.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Write a conclusion using two values from the table.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T5. Explain what to do with the 9 cm reading.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2  /  W5</w:t>
      </w:r>
    </w:p>
    <w:p>
      <w:pPr>
        <w:pStyle w:val="Title"/>
      </w:pPr>
      <w:r>
        <w:rPr>
          <w:b w:val="0"/>
        </w:rPr>
        <w:t>Route 3 • Review the quality of evidence</w:t>
      </w:r>
    </w:p>
    <w:p>
      <w:r>
        <w:rPr>
          <w:b w:val="0"/>
        </w:rPr>
        <w:t>A team claims: “Our test proves every shadow is exactly twice the card height.”</w:t>
      </w:r>
    </w:p>
    <w:p>
      <w:r>
        <w:rPr>
          <w:b/>
        </w:rPr>
        <w:t>X1. Use the readings to identify a problem with “exactly”.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X2. Explain why the claim cannot cover every possible setup.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X3. Write a more careful conclusion for this setup.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X4. Suggest one method check and one extra reading that would improve confidence.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2  /  W5</w:t>
      </w:r>
    </w:p>
    <w:p>
      <w:pPr>
        <w:pStyle w:val="Title"/>
      </w:pPr>
      <w:r>
        <w:rPr>
          <w:b w:val="0"/>
        </w:rPr>
        <w:t>Exit and reflection</w:t>
      </w:r>
    </w:p>
    <w:p>
      <w:r>
        <w:rPr>
          <w:b w:val="0"/>
        </w:rPr>
        <w:t>Point, draw, write or tell an adult.</w:t>
      </w:r>
    </w:p>
    <w:p>
      <w:r>
        <w:rPr>
          <w:b/>
        </w:rPr>
        <w:t>E1. What factor did this test change?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Name one thing kept the same.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Should we delete a different reading just to fit the pattern?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R1. Which idea did you improve after hearing evidence?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R2. What would you investigate or ask next?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BUILD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fair-test repair lab</dc:title>
  <dc:subject>BUILD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