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Summer 1  /  Sum1·W3</w:t>
      </w:r>
    </w:p>
    <w:p>
      <w:pPr>
        <w:pStyle w:val="Title"/>
      </w:pPr>
      <w:r>
        <w:rPr>
          <w:b w:val="0"/>
        </w:rPr>
        <w:t>The growth-needs clinic</w:t>
      </w:r>
    </w:p>
    <w:p>
      <w:pPr>
        <w:pStyle w:val="Subtitle"/>
      </w:pPr>
      <w:r>
        <w:rPr>
          <w:b w:val="0"/>
        </w:rPr>
        <w:t>Teacher guide and worked answers</w:t>
      </w:r>
    </w:p>
    <w:p>
      <w:r>
        <w:rPr>
          <w:b/>
          <w:sz w:val="24"/>
        </w:rPr>
        <w:t>Identify requirements for healthy plant growth and use height plus leaf evidence to evaluate a care claim.</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Summer | C32</w:t>
      </w:r>
    </w:p>
    <w:p>
      <w:r>
        <w:rPr>
          <w:b w:val="0"/>
        </w:rPr>
        <w:t>Identify what plants need to grow well (light, water, warmth, nutrients).</w:t>
      </w:r>
    </w:p>
    <w:p>
      <w:r>
        <w:rPr>
          <w:b w:val="0"/>
        </w:rPr>
        <w:t>Chronological continuation of the supplied SOW. This lesson develops or reviews the named outcome; it does not claim an accreditation award.</w:t>
      </w:r>
    </w:p>
    <w:p>
      <w:pPr>
        <w:pStyle w:val="Heading2"/>
      </w:pPr>
      <w:r>
        <w:rPr>
          <w:b w:val="0"/>
        </w:rPr>
        <w:t>Prior learning</w:t>
      </w:r>
    </w:p>
    <w:p>
      <w:r>
        <w:rPr>
          <w:b w:val="0"/>
        </w:rPr>
        <w:t>Roots absorb water and mineral nutrients.</w:t>
      </w:r>
    </w:p>
    <w:p>
      <w:r>
        <w:rPr>
          <w:b w:val="0"/>
        </w:rPr>
        <w:t>Green leaves make sugars using light.</w:t>
      </w:r>
    </w:p>
    <w:p>
      <w:pPr>
        <w:pStyle w:val="Heading2"/>
      </w:pPr>
      <w:r>
        <w:rPr>
          <w:b w:val="0"/>
        </w:rPr>
        <w:t>Success evidence</w:t>
      </w:r>
    </w:p>
    <w:p>
      <w:r>
        <w:rPr>
          <w:b w:val="0"/>
        </w:rPr>
        <w:t>Name light, water, suitable warmth and minerals.</w:t>
      </w:r>
    </w:p>
    <w:p>
      <w:r>
        <w:rPr>
          <w:b w:val="0"/>
        </w:rPr>
        <w:t>Include air and sufficient space in a care plan.</w:t>
      </w:r>
    </w:p>
    <w:p>
      <w:r>
        <w:rPr>
          <w:b w:val="0"/>
        </w:rPr>
        <w:t>Use leaf condition as well as height.</w:t>
      </w:r>
    </w:p>
    <w:p>
      <w:pPr>
        <w:pStyle w:val="Heading2"/>
      </w:pPr>
      <w:r>
        <w:rPr>
          <w:b w:val="0"/>
        </w:rPr>
        <w:t>Equipment</w:t>
      </w:r>
    </w:p>
    <w:p>
      <w:r>
        <w:rPr>
          <w:b w:val="0"/>
        </w:rPr>
        <w:t>Printed shared evidence and one chosen pupil route; pencil; optional ruler; projector or offline HTML.</w:t>
      </w:r>
    </w:p>
    <w:p>
      <w:pPr>
        <w:pStyle w:val="Heading2"/>
      </w:pPr>
      <w:r>
        <w:rPr>
          <w:b w:val="0"/>
        </w:rPr>
        <w:t>Preparation</w:t>
      </w:r>
    </w:p>
    <w:p>
      <w:r>
        <w:rPr>
          <w:b w:val="0"/>
        </w:rPr>
        <w:t>Print the shared evidence, one response route and exit page. Routes are alternatives, not a workload ladder.</w:t>
      </w:r>
    </w:p>
    <w:p>
      <w:r>
        <w:rPr>
          <w:b w:val="0"/>
        </w:rPr>
        <w:t>Read the worked answers. Prepare an oral, pointing or adult-scribed route where useful.</w:t>
      </w:r>
    </w:p>
    <w:p>
      <w:pPr>
        <w:pStyle w:val="Heading2"/>
      </w:pPr>
      <w:r>
        <w:rPr>
          <w:b w:val="0"/>
        </w:rPr>
        <w:t>Practical care</w:t>
      </w:r>
    </w:p>
    <w:p>
      <w:r>
        <w:rPr>
          <w:b w:val="0"/>
        </w:rPr>
        <w:t>This is a paper evidence clinic; no plants are deliberately deprived or overheated.</w:t>
      </w:r>
    </w:p>
    <w:p>
      <w:r>
        <w:rPr>
          <w:b w:val="0"/>
        </w:rPr>
        <w:t>For optional care observation, use adult-selected non-toxic plants, no tasting, and wash hands afterwards.</w:t>
      </w:r>
    </w:p>
    <w:p>
      <w:pPr>
        <w:pStyle w:val="Heading2"/>
      </w:pPr>
      <w:r>
        <w:rPr>
          <w:b w:val="0"/>
        </w:rPr>
        <w:t>Ready to teach alternative</w:t>
      </w:r>
    </w:p>
    <w:p>
      <w:r>
        <w:rPr>
          <w:b w:val="0"/>
        </w:rPr>
        <w:t>All core reasoning uses the supplied evidence and can be completed in 40 minutes without a live practical.</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plant needs a better care plan?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Retrieve the inputs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check the whole set of needs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refuse to use height alone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separate seed and green-plant stages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evidence clinic: compare A and B</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a repair that fits the condition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 is 13 cm and pale. A is 8 cm and green.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science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evidence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what the evidence can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the shared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useful change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final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Which plant needs a better care plan?</w:t>
      </w:r>
    </w:p>
    <w:p>
      <w:r>
        <w:rPr>
          <w:b w:val="0"/>
        </w:rPr>
        <w:t>Introduce constructed records of matched young bean seedlings. Do not present this as the class’s actual experiment.</w:t>
      </w:r>
    </w:p>
    <w:p>
      <w:pPr>
        <w:pStyle w:val="Heading2"/>
      </w:pPr>
      <w:r>
        <w:rPr>
          <w:b w:val="0"/>
        </w:rPr>
        <w:t>2  Retrieval  Retrieve the inputs</w:t>
      </w:r>
    </w:p>
    <w:p>
      <w:r>
        <w:rPr>
          <w:b w:val="0"/>
        </w:rPr>
        <w:t>1 roots. 2 light, water and carbon dioxide from air; light enough for the short prompt. 3 no.</w:t>
      </w:r>
    </w:p>
    <w:p>
      <w:pPr>
        <w:pStyle w:val="Heading2"/>
      </w:pPr>
      <w:r>
        <w:rPr>
          <w:b w:val="0"/>
        </w:rPr>
        <w:t>3  I do  I check the whole set of needs</w:t>
      </w:r>
    </w:p>
    <w:p>
      <w:r>
        <w:rPr>
          <w:b w:val="0"/>
        </w:rPr>
        <w:t>Think aloud: “Providing water does not make light unnecessary. I check each requirement. I ask what is suitable for this plant, rather than assuming more is always better.”</w:t>
      </w:r>
    </w:p>
    <w:p>
      <w:pPr>
        <w:pStyle w:val="Heading2"/>
      </w:pPr>
      <w:r>
        <w:rPr>
          <w:b w:val="0"/>
        </w:rPr>
        <w:t>4  I do  I refuse to use height alone</w:t>
      </w:r>
    </w:p>
    <w:p>
      <w:r>
        <w:rPr>
          <w:b w:val="0"/>
        </w:rPr>
        <w:t>Shares I do time. Think aloud: “13 is greater than 8, but pale small leaves change my judgement. Dark-grown seedlings can become elongated; taller is not a general health score.” The examples show selected seedlings from the constructed groups.</w:t>
      </w:r>
    </w:p>
    <w:p>
      <w:pPr>
        <w:pStyle w:val="Heading2"/>
      </w:pPr>
      <w:r>
        <w:rPr>
          <w:b w:val="0"/>
        </w:rPr>
        <w:t>5  I do  I separate seed and green-plant stages</w:t>
      </w:r>
    </w:p>
    <w:p>
      <w:r>
        <w:rPr>
          <w:b w:val="0"/>
        </w:rPr>
        <w:t>Shares I do time. Think aloud: “A seed starting in darkness does not prove that an established green plant can grow well indefinitely without light.” Seeds also differ in light requirements.</w:t>
      </w:r>
    </w:p>
    <w:p>
      <w:pPr>
        <w:pStyle w:val="Heading2"/>
      </w:pPr>
      <w:r>
        <w:rPr>
          <w:b w:val="0"/>
        </w:rPr>
        <w:t>6  We do  The evidence clinic: compare A and B</w:t>
      </w:r>
    </w:p>
    <w:p>
      <w:r>
        <w:rPr>
          <w:b w:val="0"/>
        </w:rPr>
        <w:t>W1: B is taller but pale; A shows stronger evidence of healthy growth here. All seedlings started about 3 cm. Two plants per group are supplied; not enough for a universal conclusion.</w:t>
      </w:r>
    </w:p>
    <w:p>
      <w:pPr>
        <w:pStyle w:val="Heading2"/>
      </w:pPr>
      <w:r>
        <w:rPr>
          <w:b w:val="0"/>
        </w:rPr>
        <w:t>7  We do  Choose a repair that fits the condition</w:t>
      </w:r>
    </w:p>
    <w:p>
      <w:r>
        <w:rPr>
          <w:b w:val="0"/>
        </w:rPr>
        <w:t>W2: C adjust watering appropriately; D provide suitable warmth. Do not tell pupils to flood a pot or put a plant on a radiator. The cases stipulate the changed condition, not a general diagnosis from drooping alone.</w:t>
      </w:r>
    </w:p>
    <w:p>
      <w:r>
        <w:rPr>
          <w:b w:val="0"/>
        </w:rPr>
        <w:t>Reveal: Address the stated missing requirement; keep other needs suitable.</w:t>
      </w:r>
    </w:p>
    <w:p>
      <w:pPr>
        <w:pStyle w:val="Heading2"/>
      </w:pPr>
      <w:r>
        <w:rPr>
          <w:b w:val="0"/>
        </w:rPr>
        <w:t>8  Hinge  B is 13 cm and pale. A is 8 cm and green.</w:t>
      </w:r>
    </w:p>
    <w:p>
      <w:r>
        <w:rPr>
          <w:b w:val="0"/>
        </w:rPr>
        <w:t>Correct second option. Return to leaf condition if height alone dominates.</w:t>
      </w:r>
    </w:p>
    <w:p>
      <w:r>
        <w:rPr>
          <w:b w:val="0"/>
        </w:rPr>
        <w:t>A. B must be healthier because it is taller. - Pale small leaves challenge that conclusion.</w:t>
      </w:r>
    </w:p>
    <w:p>
      <w:r>
        <w:rPr>
          <w:b w:val="0"/>
        </w:rPr>
        <w:t>B. Height alone cannot establish which grows well. - Leaf condition and suitable inputs also matter.</w:t>
      </w:r>
    </w:p>
    <w:p>
      <w:r>
        <w:rPr>
          <w:b w:val="0"/>
        </w:rPr>
        <w:t>C. No green plant needs light. - Sustained photosynthesis needs light energy.</w:t>
      </w:r>
    </w:p>
    <w:p>
      <w:pPr>
        <w:pStyle w:val="Heading2"/>
      </w:pPr>
      <w:r>
        <w:rPr>
          <w:b w:val="0"/>
        </w:rPr>
        <w:t>9  You do  Choose your science route</w:t>
      </w:r>
    </w:p>
    <w:p>
      <w:r>
        <w:rPr>
          <w:b w:val="0"/>
        </w:rPr>
        <w:t>Set ONE route. Use the shared constructed table. Do not diagnose an actual plant from one symptom. Accept suitable care language and more than one observation; do not reward a universal care recipe.</w:t>
      </w:r>
    </w:p>
    <w:p>
      <w:pPr>
        <w:pStyle w:val="Heading2"/>
      </w:pPr>
      <w:r>
        <w:rPr>
          <w:b w:val="0"/>
        </w:rPr>
        <w:t>10  You do  Make your own evidence record</w:t>
      </w:r>
    </w:p>
    <w:p>
      <w:r>
        <w:rPr>
          <w:b w:val="0"/>
        </w:rPr>
        <w:t>Use the shared constructed table. Do not diagnose an actual plant from one symptom. Accept suitable care language and more than one observation; do not reward a universal care recipe.</w:t>
      </w:r>
    </w:p>
    <w:p>
      <w:pPr>
        <w:pStyle w:val="Heading2"/>
      </w:pPr>
      <w:r>
        <w:rPr>
          <w:b w:val="0"/>
        </w:rPr>
        <w:t>11  You do  Check what the evidence can show</w:t>
      </w:r>
    </w:p>
    <w:p>
      <w:r>
        <w:rPr>
          <w:b w:val="0"/>
        </w:rPr>
        <w:t>Shares independent time. Ask for a reason, not just a correct word. Use the shared constructed table. Do not diagnose an actual plant from one symptom. Accept suitable care language and more than one observation; do not reward a universal care recipe.</w:t>
      </w:r>
    </w:p>
    <w:p>
      <w:pPr>
        <w:pStyle w:val="Heading2"/>
      </w:pPr>
      <w:r>
        <w:rPr>
          <w:b w:val="0"/>
        </w:rPr>
        <w:t>12  Review  Lundy loop: improve the shared account</w:t>
      </w:r>
    </w:p>
    <w:p>
      <w:r>
        <w:rPr>
          <w:b w:val="0"/>
        </w:rPr>
        <w:t>Listen to a selected pupil revision and visibly adopt a scientifically accurate contribution. Offer private, written or partner feedback.</w:t>
      </w:r>
    </w:p>
    <w:p>
      <w:r>
        <w:rPr>
          <w:b w:val="0"/>
        </w:rPr>
        <w:t>Reveal: A taller pale seedling does not automatically show healthier growth.</w:t>
      </w:r>
    </w:p>
    <w:p>
      <w:pPr>
        <w:pStyle w:val="Heading2"/>
      </w:pPr>
      <w:r>
        <w:rPr>
          <w:b w:val="0"/>
        </w:rPr>
        <w:t>13  Review  Keep the useful change</w:t>
      </w:r>
    </w:p>
    <w:p>
      <w:r>
        <w:rPr>
          <w:b w:val="0"/>
        </w:rPr>
        <w:t>Shares review time. Name how a pupil contribution changed a label, method or conclusion. Do not rank pupils.</w:t>
      </w:r>
    </w:p>
    <w:p>
      <w:r>
        <w:rPr>
          <w:b w:val="0"/>
        </w:rPr>
        <w:t>Reveal: A taller pale seedling does not automatically show healthier growth.</w:t>
      </w:r>
    </w:p>
    <w:p>
      <w:pPr>
        <w:pStyle w:val="Heading2"/>
      </w:pPr>
      <w:r>
        <w:rPr>
          <w:b w:val="0"/>
        </w:rPr>
        <w:t>14  Exit  Three final checks</w:t>
      </w:r>
    </w:p>
    <w:p>
      <w:r>
        <w:rPr>
          <w:b w:val="0"/>
        </w:rPr>
        <w:t>Collect brief individual evidence. Use the answer key and re-teach the specified misconception if needed.</w:t>
      </w:r>
    </w:p>
    <w:p>
      <w:pPr>
        <w:pStyle w:val="Heading1"/>
      </w:pPr>
      <w:r>
        <w:rPr>
          <w:b w:val="0"/>
        </w:rPr>
        <w:t>Answers and assessment</w:t>
      </w:r>
    </w:p>
    <w:p>
      <w:pPr>
        <w:pStyle w:val="Heading2"/>
      </w:pPr>
      <w:r>
        <w:rPr>
          <w:b w:val="0"/>
        </w:rPr>
        <w:t>Retrieval 1-3</w:t>
      </w:r>
    </w:p>
    <w:p>
      <w:r>
        <w:rPr>
          <w:b w:val="0"/>
        </w:rPr>
        <w:t>1 roots. 2 light, water and carbon dioxide from air. 3 no.</w:t>
      </w:r>
    </w:p>
    <w:p>
      <w:pPr>
        <w:pStyle w:val="Heading2"/>
      </w:pPr>
      <w:r>
        <w:rPr>
          <w:b w:val="0"/>
        </w:rPr>
        <w:t>We do W1-W2</w:t>
      </w:r>
    </w:p>
    <w:p>
      <w:r>
        <w:rPr>
          <w:b w:val="0"/>
        </w:rPr>
        <w:t>W1 B is taller (12-13 cm versus 8-9 cm); pale small leaves matter, while A is green with several leaves. W2 adjust C’s water supply appropriately; move D to suitable warmth while preserving other needs.</w:t>
      </w:r>
    </w:p>
    <w:p>
      <w:pPr>
        <w:pStyle w:val="Heading2"/>
      </w:pPr>
      <w:r>
        <w:rPr>
          <w:b w:val="0"/>
        </w:rPr>
        <w:t>Hinge</w:t>
      </w:r>
    </w:p>
    <w:p>
      <w:r>
        <w:rPr>
          <w:b w:val="0"/>
        </w:rPr>
        <w:t>Second option correct. Greater height is only one observation; green plants need light for sustained photosynthesis.</w:t>
      </w:r>
    </w:p>
    <w:p>
      <w:pPr>
        <w:pStyle w:val="Heading2"/>
      </w:pPr>
      <w:r>
        <w:rPr>
          <w:b w:val="0"/>
        </w:rPr>
        <w:t>S1-S4</w:t>
      </w:r>
    </w:p>
    <w:p>
      <w:r>
        <w:rPr>
          <w:b w:val="0"/>
        </w:rPr>
        <w:t>S1 any four from light, water, suitable warmth, minerals, air and space; ensure the four named SOW requirements are taught. S2 no. S3 pale small leaves. S4 water.</w:t>
      </w:r>
    </w:p>
    <w:p>
      <w:pPr>
        <w:pStyle w:val="Heading2"/>
      </w:pPr>
      <w:r>
        <w:rPr>
          <w:b w:val="0"/>
        </w:rPr>
        <w:t>M1-M4</w:t>
      </w:r>
    </w:p>
    <w:p>
      <w:r>
        <w:rPr>
          <w:b w:val="0"/>
        </w:rPr>
        <w:t>M1 B taller but pale/small leaves; A shorter and green with several leaves. M2 appropriate watering because C explicitly had too little; avoid flooding. M3 excessive heat/water can be unsuitable and species differ. M4 minerals are needed substances, whereas light supplies energy for photosynthesis.</w:t>
      </w:r>
    </w:p>
    <w:p>
      <w:pPr>
        <w:pStyle w:val="Heading2"/>
      </w:pPr>
      <w:r>
        <w:rPr>
          <w:b w:val="0"/>
        </w:rPr>
        <w:t>T1-T4</w:t>
      </w:r>
    </w:p>
    <w:p>
      <w:r>
        <w:rPr>
          <w:b w:val="0"/>
        </w:rPr>
        <w:t>T1 B 12-13 cm but pale and small-leaved; A 8-9 cm and green. T2 small sample, one species, one stage and one interval cannot justify all plants. T3 stored seed reserves can support initial growth; sustained green growth needs photosynthesis, and seeds differ in light requirements. T4 e.g. in these examples, dark-grown seedlings were taller but paler; height alone did not show healthy growth.</w:t>
      </w:r>
    </w:p>
    <w:p>
      <w:pPr>
        <w:pStyle w:val="Heading2"/>
      </w:pPr>
      <w:r>
        <w:rPr>
          <w:b w:val="0"/>
        </w:rPr>
        <w:t>Exit E1-E3</w:t>
      </w:r>
    </w:p>
    <w:p>
      <w:r>
        <w:rPr>
          <w:b w:val="0"/>
        </w:rPr>
        <w:t>E1 any two valid requirements. E2 no, include leaf condition and other evidence. E3 no: different requirements have different roles.</w:t>
      </w:r>
    </w:p>
    <w:p>
      <w:pPr>
        <w:pStyle w:val="Heading2"/>
      </w:pPr>
      <w:r>
        <w:rPr>
          <w:b w:val="0"/>
        </w:rPr>
        <w:t>R1-R2</w:t>
      </w:r>
    </w:p>
    <w:p>
      <w:r>
        <w:rPr>
          <w:b w:val="0"/>
        </w:rPr>
        <w:t>Responses vary. Credit a scientific revision, evidence-based defence or relevant next question. A private or oral response has equal value.</w:t>
      </w:r>
    </w:p>
    <w:p>
      <w:pPr>
        <w:pStyle w:val="Heading2"/>
      </w:pPr>
      <w:r>
        <w:rPr>
          <w:b w:val="0"/>
        </w:rPr>
        <w:t>Teaching and assessment notes</w:t>
      </w:r>
    </w:p>
    <w:p>
      <w:r>
        <w:rPr>
          <w:b w:val="0"/>
        </w:rPr>
        <w:t>40 minutes: opening 2, retrieval 3, I do 7, We do 8, hinge 3, independent 12, review 3, exit 2. Zero-minute slides share the named stage time.</w:t>
      </w:r>
    </w:p>
    <w:p>
      <w:r>
        <w:rPr>
          <w:b w:val="0"/>
        </w:rPr>
        <w:t>BUILD uses the supplied Year 3 science anchor with age-respectful contexts for older pupils. Supported, standard and stretch are selectable routes within the pathway.</w:t>
      </w:r>
    </w:p>
    <w:p>
      <w:r>
        <w:rPr>
          <w:b w:val="0"/>
        </w:rPr>
        <w:t>Interactive We do: predict first, test against the controlled SVG model or supplied evidence, then explain or revise. Shared W tasks offer the equivalent paper discussion. Animation is a teaching representation, not filmed experimental evidence.</w:t>
      </w:r>
    </w:p>
    <w:p>
      <w:r>
        <w:rPr>
          <w:b w:val="0"/>
        </w:rPr>
        <w:t>Keep constructed evidence separate from actual class observations. Do not invent measurements or require internet research.</w:t>
      </w:r>
    </w:p>
    <w:p>
      <w:r>
        <w:rPr>
          <w:b w:val="0"/>
        </w:rPr>
        <w:t>Secure core includes light, water, appropriate warmth and minerals plus awareness of air/space. A pupil should reject height-only judgement using the pale-leaf clue.</w:t>
      </w:r>
    </w:p>
    <w:p>
      <w:pPr>
        <w:pStyle w:val="Heading1"/>
      </w:pPr>
      <w:r>
        <w:rPr>
          <w:b w:val="0"/>
        </w:rPr>
        <w:t>Access and responsive teaching</w:t>
      </w:r>
    </w:p>
    <w:p>
      <w:pPr>
        <w:pStyle w:val="Heading2"/>
      </w:pPr>
      <w:r>
        <w:rPr>
          <w:b w:val="0"/>
        </w:rPr>
        <w:t>Supported</w:t>
      </w:r>
    </w:p>
    <w:p>
      <w:r>
        <w:rPr>
          <w:b w:val="0"/>
        </w:rPr>
        <w:t>Short choices, word bank and pointing or adult-scribed reasons; same core scientific goal.</w:t>
      </w:r>
    </w:p>
    <w:p>
      <w:pPr>
        <w:pStyle w:val="Heading2"/>
      </w:pPr>
      <w:r>
        <w:rPr>
          <w:b w:val="0"/>
        </w:rPr>
        <w:t>Standard</w:t>
      </w:r>
    </w:p>
    <w:p>
      <w:r>
        <w:rPr>
          <w:b w:val="0"/>
        </w:rPr>
        <w:t>Make a short evidence-based explanation or record using the supplied information.</w:t>
      </w:r>
    </w:p>
    <w:p>
      <w:pPr>
        <w:pStyle w:val="Heading2"/>
      </w:pPr>
      <w:r>
        <w:rPr>
          <w:b w:val="0"/>
        </w:rPr>
        <w:t>Stretch</w:t>
      </w:r>
    </w:p>
    <w:p>
      <w:r>
        <w:rPr>
          <w:b w:val="0"/>
        </w:rPr>
        <w:t>Apply the core idea to a changed case, evaluate evidence or identify a limit.</w:t>
      </w:r>
    </w:p>
    <w:p>
      <w:pPr>
        <w:pStyle w:val="Heading2"/>
      </w:pPr>
      <w:r>
        <w:rPr>
          <w:b w:val="0"/>
        </w:rPr>
        <w:t>Regulation</w:t>
      </w:r>
    </w:p>
    <w:p>
      <w:r>
        <w:rPr>
          <w:b w:val="0"/>
        </w:rPr>
        <w:t>Preview the sequence. Offer seated observation, quiet paired rehearsal, private feedback and a pass from public sharing. Routes respond to current access needs, not a diagnosis.</w:t>
      </w:r>
    </w:p>
    <w:p>
      <w:pPr>
        <w:pStyle w:val="Heading1"/>
      </w:pPr>
      <w:r>
        <w:rPr>
          <w:b w:val="0"/>
        </w:rPr>
        <w:t>Misconceptions to check</w:t>
      </w:r>
    </w:p>
    <w:p>
      <w:pPr>
        <w:keepNext/>
      </w:pPr>
      <w:r>
        <w:rPr>
          <w:b/>
        </w:rPr>
        <w:t>The tallest seedling must be healthiest.</w:t>
      </w:r>
    </w:p>
    <w:p>
      <w:r>
        <w:rPr>
          <w:b w:val="0"/>
        </w:rPr>
        <w:t>A dark-grown seedling can elongate and become pale; height alone is insufficient.</w:t>
      </w:r>
    </w:p>
    <w:p>
      <w:r>
        <w:rPr>
          <w:b w:val="0"/>
        </w:rPr>
        <w:t>Check: Compare groups A and B using leaf condition.</w:t>
      </w:r>
    </w:p>
    <w:p>
      <w:pPr>
        <w:keepNext/>
      </w:pPr>
      <w:r>
        <w:rPr>
          <w:b/>
        </w:rPr>
        <w:t>More water and warmth always help.</w:t>
      </w:r>
    </w:p>
    <w:p>
      <w:r>
        <w:rPr>
          <w:b w:val="0"/>
        </w:rPr>
        <w:t>Too much water or unsuitable heat can harm growth; suitable amounts depend on the plant.</w:t>
      </w:r>
    </w:p>
    <w:p>
      <w:r>
        <w:rPr>
          <w:b w:val="0"/>
        </w:rPr>
        <w:t>Check: Ask for appropriate, not maximum, provision.</w:t>
      </w:r>
    </w:p>
    <w:p>
      <w:pPr>
        <w:keepNext/>
      </w:pPr>
      <w:r>
        <w:rPr>
          <w:b/>
        </w:rPr>
        <w:t>Every seed needs exactly the same light to germinate.</w:t>
      </w:r>
    </w:p>
    <w:p>
      <w:r>
        <w:rPr>
          <w:b w:val="0"/>
        </w:rPr>
        <w:t>Species differ; many use stored reserves before green growth is established.</w:t>
      </w:r>
    </w:p>
    <w:p>
      <w:r>
        <w:rPr>
          <w:b w:val="0"/>
        </w:rPr>
        <w:t>Check: Distinguish germination from sustained green growth.</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requirement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Something needed for a process or life.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mineral nutrient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substance needed for healthy growth.</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germination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seed beginning to grow.</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evidence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Information used to judge a claim.</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plants, rocks, light and forces underpin the SOW. Accessible teaching models are adapted to the named lesson objective.</w:t>
      </w:r>
    </w:p>
    <w:p>
      <w:pPr>
        <w:keepNext/>
      </w:pPr>
      <w:hyperlink r:id="rId11">
        <w:r>
          <w:rPr>
            <w:color w:val="1F6B4A"/>
          </w:rPr>
          <w:t>Science and Plants for Schools: plant biology animations</w:t>
        </w:r>
      </w:hyperlink>
    </w:p>
    <w:p>
      <w:r>
        <w:rPr>
          <w:b w:val="0"/>
        </w:rPr>
        <w:t>Checked 8 September 2026. Scientific background for our original simplified diagrams: photosynthesis, growth and transport. No external animation is required or embedded.</w:t>
      </w:r>
    </w:p>
    <w:p>
      <w:pPr>
        <w:keepNext/>
      </w:pPr>
      <w:hyperlink r:id="rId12">
        <w:r>
          <w:rPr>
            <w:color w:val="1F6B4A"/>
          </w:rPr>
          <w:t>Royal Horticultural Society: sowing seeds indoors</w:t>
        </w:r>
      </w:hyperlink>
    </w:p>
    <w:p>
      <w:r>
        <w:rPr>
          <w:b w:val="0"/>
        </w:rPr>
        <w:t>Checked 8 September 2026. Germination uses stored reserves and requires appropriate water, oxygen and temperature; seedling care differs from starting germination.</w:t>
      </w:r>
    </w:p>
    <w:p>
      <w:pPr>
        <w:keepNext/>
      </w:pPr>
      <w:hyperlink r:id="rId13">
        <w:r>
          <w:rPr>
            <w:color w:val="1F6B4A"/>
          </w:rPr>
          <w:t>Royal Horticultural Society: germination guide</w:t>
        </w:r>
      </w:hyperlink>
    </w:p>
    <w:p>
      <w:r>
        <w:rPr>
          <w:b w:val="0"/>
        </w:rPr>
        <w:t>Checked 8 September 2026. Species differ in their germination requirements, including whether light is required.</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 Id="rId11" Type="http://schemas.openxmlformats.org/officeDocument/2006/relationships/hyperlink" Target="https://www.saps.org.uk/teaching-resources/resources/1299/biology-animations-transport-of-water-and-sugar-respiration-and-photosynthesis-and-cell-growth-in-plants/" TargetMode="External"/><Relationship Id="rId12" Type="http://schemas.openxmlformats.org/officeDocument/2006/relationships/hyperlink" Target="https://www.rhs.org.uk/propagation/how-to-sow-seeds-indoors" TargetMode="External"/><Relationship Id="rId13" Type="http://schemas.openxmlformats.org/officeDocument/2006/relationships/hyperlink" Target="https://www.rhs.org.uk/membership/rhs-members-seed-scheme/germination-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growth-needs clinic</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