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2  /  Spr2·W3</w:t>
      </w:r>
    </w:p>
    <w:p>
      <w:pPr>
        <w:pStyle w:val="Title"/>
      </w:pPr>
      <w:r>
        <w:rPr>
          <w:b w:val="0"/>
        </w:rPr>
        <w:t>1 • Shared evidence: the research room</w:t>
      </w:r>
    </w:p>
    <w:p>
      <w:r>
        <w:rPr>
          <w:b/>
          <w:sz w:val="28"/>
        </w:rPr>
        <w:t>The recovery research room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numbers are constructed sample data. A, B and C are repeat trials for one fictional person. Rates are beats per minute.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Time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B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Before activity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72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72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72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Immediately after (0 min)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120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116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124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After 1 min recovery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96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92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100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After 2 min recovery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76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84</w:t>
            </w:r>
          </w:p>
        </w:tc>
      </w:tr>
    </w:tbl>
    <w:p>
      <w:pPr>
        <w:spacing w:after="20" w:before="0" w:line="4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Source A • NHLBI</w:t>
            </w:r>
          </w:p>
          <w:p>
            <w:pPr>
              <w:spacing w:after="200"/>
            </w:pPr>
            <w:r>
              <w:rPr>
                <w:sz w:val="24"/>
              </w:rPr>
              <w:t>During activity, heart rate usually rises to help supply working muscles with more oxygen. This can explain a response; it does not diagnose a person.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Source B • NHS</w:t>
            </w:r>
          </w:p>
          <w:p>
            <w:pPr>
              <w:spacing w:after="200"/>
            </w:pPr>
            <w:r>
              <w:rPr>
                <w:sz w:val="24"/>
              </w:rPr>
              <w:t>Regular suitable physical activity can support health. This is broad guidance, not proof that a particular short trial measures total health.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Source C • Unattributed advert</w:t>
            </w:r>
          </w:p>
          <w:p>
            <w:pPr>
              <w:spacing w:after="200"/>
            </w:pPr>
            <w:r>
              <w:rPr>
                <w:sz w:val="24"/>
              </w:rPr>
              <w:t>“One pulse number tells you exactly who is healthiest.” No author, method or supporting evidence is supplied. This is a fictional claim for evaluation.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Constructed method</w:t>
            </w:r>
          </w:p>
          <w:p>
            <w:pPr>
              <w:spacing w:after="200"/>
            </w:pPr>
            <w:r>
              <w:rPr>
                <w:sz w:val="24"/>
              </w:rPr>
              <w:t>One fictional participant; three separate trials using the same activity, duration, room, recovery posture and measurement schedule. No class trial took place.</w:t>
            </w:r>
          </w:p>
        </w:tc>
      </w:tr>
    </w:tbl>
    <w:p/>
    <w:p>
      <w:r>
        <w:rPr>
          <w:b/>
        </w:rPr>
        <w:t>W1. Describe the common recovery pattern with two values and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Which source best explains heart-rate change? Why? W3. Repair the “healthiest person” headline.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Spr2·W3</w:t>
      </w:r>
    </w:p>
    <w:p>
      <w:pPr>
        <w:pStyle w:val="Title"/>
      </w:pPr>
      <w:r>
        <w:rPr>
          <w:b w:val="0"/>
        </w:rPr>
        <w:t>2 • Supported route: one clear briefing</w:t>
      </w:r>
    </w:p>
    <w:p>
      <w:r>
        <w:rPr>
          <w:b w:val="0"/>
        </w:rPr>
        <w:t>Use trial A and source A on page 1.</w:t>
      </w:r>
    </w:p>
    <w:p>
      <w:r>
        <w:rPr>
          <w:b/>
        </w:rPr>
        <w:t>S1. What do A, B and C label?</w:t>
      </w:r>
    </w:p>
    <w:p>
      <w:r>
        <w:rPr>
          <w:b w:val="0"/>
        </w:rPr>
        <w:t>A. Three different people</w:t>
      </w:r>
    </w:p>
    <w:p>
      <w:r>
        <w:rPr>
          <w:b w:val="0"/>
        </w:rPr>
        <w:t>B. Three repeat trials</w:t>
      </w:r>
    </w:p>
    <w:p>
      <w:r>
        <w:rPr>
          <w:b/>
        </w:rPr>
        <w:t>S2. Complete: Trial A fell from ____ to ____ beats per minute over two recovery minutes.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Is 80 the same as the starting 72?</w:t>
      </w:r>
    </w:p>
    <w:p>
      <w:r>
        <w:rPr>
          <w:b w:val="0"/>
        </w:rPr>
        <w:t>A. Yes: fully back to the starting value</w:t>
      </w:r>
    </w:p>
    <w:p>
      <w:r>
        <w:rPr>
          <w:b w:val="0"/>
        </w:rPr>
        <w:t>B. No: still above the starting value</w:t>
      </w:r>
    </w:p>
    <w:p>
      <w:r>
        <w:rPr>
          <w:b/>
        </w:rPr>
        <w:t>S4. Complete: NHLBI explains that during activity the heart can beat faster to supply muscles with more ____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Write or dictate a 3-sentence briefing: pattern; numbers; one thing the sample cannot prove.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Spr2·W3</w:t>
      </w:r>
    </w:p>
    <w:p>
      <w:pPr>
        <w:pStyle w:val="Title"/>
      </w:pPr>
      <w:r>
        <w:rPr>
          <w:b w:val="0"/>
        </w:rPr>
        <w:t>3 • Standard route: evidence-led briefing</w:t>
      </w:r>
    </w:p>
    <w:p>
      <w:r>
        <w:rPr>
          <w:b w:val="0"/>
        </w:rPr>
        <w:t>Use the whole dataset and source cards.</w:t>
      </w:r>
    </w:p>
    <w:p>
      <w:r>
        <w:rPr>
          <w:b/>
        </w:rPr>
        <w:t>N1. Describe the common pattern across A-C. Use two pairs of values and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Calculate the fall in trial A during the first minute. Show the subtraction.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Choose the most relevant source for the heart-rate explanation. Explain why the advert is weak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Write a short briefing with claim, evidence, scientific explanation and one limit.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Spr2·W3</w:t>
      </w:r>
    </w:p>
    <w:p>
      <w:pPr>
        <w:pStyle w:val="Title"/>
      </w:pPr>
      <w:r>
        <w:rPr>
          <w:b w:val="0"/>
        </w:rPr>
        <w:t>4 • Stretch route: audit the research claim</w:t>
      </w:r>
    </w:p>
    <w:p>
      <w:r>
        <w:rPr>
          <w:b w:val="0"/>
        </w:rPr>
        <w:t>Keep constructed data separate from real observations and general source information.</w:t>
      </w:r>
    </w:p>
    <w:p>
      <w:r>
        <w:rPr>
          <w:b/>
        </w:rPr>
        <w:t>T1. Calculate the mean immediate rate and mean rate after 1 minute. Show your working and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Compare these means. Does this prove the same fall occurs for every person?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Identify two controls in the method and one useful improvement. Explain their purposes.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Write a cautious research headline and a 3-sentence briefing. Reject the claim that these data rank three people’s health.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Spr2·W3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Give precise evidence, not a diagnosis.</w:t>
      </w:r>
    </w:p>
    <w:p>
      <w:r>
        <w:rPr>
          <w:b/>
        </w:rPr>
        <w:t>E1. Give one recovery pattern using two values and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a relevant source organisation and the idea it supports.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Give one limit to what these records can establish.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Name one condition kept the same between trials and explain why.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What should the next paper dataset investigate?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recovery research room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