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pageBreakBefore w:val="0"/>
      </w:pPr>
      <w:r>
        <w:rPr>
          <w:b/>
          <w:color w:val="246D64"/>
        </w:rPr>
        <w:t>PUPIL ACTIVITY / GROW_FOOD_W1</w:t>
      </w:r>
    </w:p>
    <w:p>
      <w:pPr>
        <w:pStyle w:val="Title"/>
      </w:pPr>
      <w:r>
        <w:t>Safe hands, safe kitchen</w:t>
      </w:r>
    </w:p>
    <w:p>
      <w:pPr>
        <w:pStyle w:val="Subtitle"/>
      </w:pPr>
      <w:r>
        <w:t>Autumn 1 · Lesson 1 · How can we make our kitchen ready?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ready routine</w:t>
      </w:r>
    </w:p>
    <w:p>
      <w:r>
        <w:t>Show or tell an adult. Tick only actions observed today.</w:t>
      </w:r>
    </w:p>
    <w:p>
      <w:pPr>
        <w:pStyle w:val="ListBullet"/>
      </w:pPr>
      <w:r>
        <w:t>Hair/clothes safe and apron on.</w:t>
      </w:r>
    </w:p>
    <w:p>
      <w:pPr>
        <w:pStyle w:val="ListBullet"/>
      </w:pPr>
      <w:r>
        <w:t>Hands washed with soap, rinsed and dried.</w:t>
      </w:r>
    </w:p>
    <w:p>
      <w:pPr>
        <w:pStyle w:val="ListBullet"/>
      </w:pPr>
      <w:r>
        <w:t>Surface, board and tools checked.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Fix a hazard</w:t>
      </w:r>
    </w:p>
    <w:p>
      <w:r>
        <w:t>Choose the next safe action for each situation.</w:t>
      </w:r>
    </w:p>
    <w:p>
      <w:pPr>
        <w:pStyle w:val="ListBullet"/>
      </w:pPr>
      <w:r>
        <w:t>Touched nose before preparing fruit.</w:t>
      </w:r>
    </w:p>
    <w:p>
      <w:pPr>
        <w:pStyle w:val="ListBullet"/>
      </w:pPr>
      <w:r>
        <w:t>Knife hidden in washing-up water.</w:t>
      </w:r>
    </w:p>
    <w:p>
      <w:pPr>
        <w:pStyle w:val="ListBullet"/>
      </w:pPr>
      <w:r>
        <w:t>Used yoghurt spoon offered to someone avoiding milk.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GROW_FOOD_W1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1 · Continue your thinking</w:t>
      </w:r>
    </w:p>
    <w:p>
      <w:pPr>
        <w:pStyle w:val="Heading1"/>
      </w:pPr>
      <w:r>
        <w:t>3. Explain a rule</w:t>
      </w:r>
    </w:p>
    <w:p>
      <w:r>
        <w:t>Finish two sentences, or demonstrate and tell an adult.</w:t>
      </w:r>
    </w:p>
    <w:p>
      <w:pPr>
        <w:pStyle w:val="ListBullet"/>
      </w:pPr>
      <w:r>
        <w:t>We wash hands because…</w:t>
      </w:r>
    </w:p>
    <w:p>
      <w:pPr>
        <w:pStyle w:val="ListBullet"/>
      </w:pPr>
      <w:r>
        <w:t>We stop and ask about an unfamiliar ingredient because…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hygiene: Actions that help keep food and equipment clean.  /  hazard: Something that could cause harm.  /  cross-contact: An allergen moving from one food or surface to another.  /  supervision: An adult checking and supporting the activity.</w:t>
      </w:r>
    </w:p>
    <w:p>
      <w:pPr>
        <w:pStyle w:val="Heading1"/>
      </w:pPr>
      <w:r>
        <w:t>Exit check</w:t>
      </w:r>
    </w:p>
    <w:p>
      <w:r>
        <w:t>Does a clean-looking tool prove it is ready for everyone?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GROW_FOOD_W2</w:t>
      </w:r>
    </w:p>
    <w:p>
      <w:pPr>
        <w:pStyle w:val="Title"/>
      </w:pPr>
      <w:r>
        <w:t>Make a snack and drink</w:t>
      </w:r>
    </w:p>
    <w:p>
      <w:pPr>
        <w:pStyle w:val="Subtitle"/>
      </w:pPr>
      <w:r>
        <w:t>Autumn 1 · Lesson 2 · How can we prepare a snack and drink as a team?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My make</w:t>
      </w:r>
    </w:p>
    <w:p>
      <w:r>
        <w:t>Draw, label or dictate your snack and drink.</w:t>
      </w:r>
    </w:p>
    <w:p>
      <w:pPr>
        <w:pStyle w:val="ListBullet"/>
      </w:pPr>
      <w:r>
        <w:t>Fruit pot ingredients: banana, mandarin, yoghurt.</w:t>
      </w:r>
    </w:p>
    <w:p>
      <w:pPr>
        <w:pStyle w:val="ListBullet"/>
      </w:pPr>
      <w:r>
        <w:t>Separate oatcake.</w:t>
      </w:r>
    </w:p>
    <w:p>
      <w:pPr>
        <w:pStyle w:val="ListBullet"/>
      </w:pPr>
      <w:r>
        <w:t>Cup of measured water.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Measure and check</w:t>
      </w:r>
    </w:p>
    <w:p>
      <w:r>
        <w:t>Complete or point to the matching amount and tool.</w:t>
      </w:r>
    </w:p>
    <w:p>
      <w:pPr>
        <w:pStyle w:val="ListBullet"/>
      </w:pPr>
      <w:r>
        <w:t>Yoghurt: 50 g or 50 ml? Scales or cup?</w:t>
      </w:r>
    </w:p>
    <w:p>
      <w:pPr>
        <w:pStyle w:val="ListBullet"/>
      </w:pPr>
      <w:r>
        <w:t>Drinking water: 150 ml or 150 g? Measuring jug or plate?</w:t>
      </w:r>
    </w:p>
    <w:p>
      <w:pPr>
        <w:pStyle w:val="ListBullet"/>
      </w:pPr>
      <w:r>
        <w:t>The dish is already on the scales. What do you press before adding food?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GROW_FOOD_W2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2 · Continue your thinking</w:t>
      </w:r>
    </w:p>
    <w:p>
      <w:pPr>
        <w:pStyle w:val="Heading1"/>
      </w:pPr>
      <w:r>
        <w:t>3. Team process</w:t>
      </w:r>
    </w:p>
    <w:p>
      <w:r>
        <w:t>Use today’s work or the fictional example.</w:t>
      </w:r>
    </w:p>
    <w:p>
      <w:pPr>
        <w:pStyle w:val="ListBullet"/>
      </w:pPr>
      <w:r>
        <w:t>Sam reads “50 g mandarin”; Jo adds it; Lee checks the display. What did each person do?</w:t>
      </w:r>
    </w:p>
    <w:p>
      <w:pPr>
        <w:pStyle w:val="ListBullet"/>
      </w:pPr>
      <w:r>
        <w:t>Name one safe action and one next step from your work.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assemble: Put prepared parts together.  /  portion: An amount served for one person or task.  /  measure: Find an amount using a tool and unit.  /  ingredient: A food used in a recipe.</w:t>
      </w:r>
    </w:p>
    <w:p>
      <w:pPr>
        <w:pStyle w:val="Heading1"/>
      </w:pPr>
      <w:r>
        <w:t>Exit check</w:t>
      </w:r>
    </w:p>
    <w:p>
      <w:r>
        <w:t>Does a successful lesson require tasting?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GROW_FOOD_W3</w:t>
      </w:r>
    </w:p>
    <w:p>
      <w:pPr>
        <w:pStyle w:val="Title"/>
      </w:pPr>
      <w:r>
        <w:t>Read it, make it</w:t>
      </w:r>
    </w:p>
    <w:p>
      <w:pPr>
        <w:pStyle w:val="Subtitle"/>
      </w:pPr>
      <w:r>
        <w:t>Autumn 1 · Lesson 3 · How can a recipe guide our work?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Read the recipe</w:t>
      </w:r>
    </w:p>
    <w:p>
      <w:r>
        <w:t>Use this extract: “Measure 40 g chickpeas. Mash. Add 15 g soft cheese. Mix. Spread onto one tortilla.”</w:t>
      </w:r>
    </w:p>
    <w:p>
      <w:pPr>
        <w:pStyle w:val="ListBullet"/>
      </w:pPr>
      <w:r>
        <w:t>Name two ingredients.</w:t>
      </w:r>
    </w:p>
    <w:p>
      <w:pPr>
        <w:pStyle w:val="ListBullet"/>
      </w:pPr>
      <w:r>
        <w:t>Circle or say two action verbs.</w:t>
      </w:r>
    </w:p>
    <w:p>
      <w:pPr>
        <w:pStyle w:val="ListBullet"/>
      </w:pPr>
      <w:r>
        <w:t>What happens after adding soft cheese?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My measures</w:t>
      </w:r>
    </w:p>
    <w:p>
      <w:r>
        <w:t>Record or calculate.</w:t>
      </w:r>
    </w:p>
    <w:p>
      <w:pPr>
        <w:pStyle w:val="ListBullet"/>
      </w:pPr>
      <w:r>
        <w:t>Chickpeas for one wrap: ___ g.</w:t>
      </w:r>
    </w:p>
    <w:p>
      <w:pPr>
        <w:pStyle w:val="ListBullet"/>
      </w:pPr>
      <w:r>
        <w:t>Soft cheese for one wrap: ___ g.</w:t>
      </w:r>
    </w:p>
    <w:p>
      <w:pPr>
        <w:pStyle w:val="ListBullet"/>
      </w:pPr>
      <w:r>
        <w:t>Chickpeas for two wraps: ___ g.</w:t>
      </w:r>
    </w:p>
    <w:p>
      <w:pPr>
        <w:pStyle w:val="ListBullet"/>
      </w:pPr>
      <w:r>
        <w:t>Which tool measures these amounts?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GROW_FOOD_W3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3 · Continue your thinking</w:t>
      </w:r>
    </w:p>
    <w:p>
      <w:pPr>
        <w:pStyle w:val="Heading1"/>
      </w:pPr>
      <w:r>
        <w:t>3. Order and evidence</w:t>
      </w:r>
    </w:p>
    <w:p>
      <w:r>
        <w:t>Number these steps, then describe one checked action.</w:t>
      </w:r>
    </w:p>
    <w:p>
      <w:pPr>
        <w:pStyle w:val="ListBullet"/>
      </w:pPr>
      <w:r>
        <w:t>Spread mixture on the tortilla.</w:t>
      </w:r>
    </w:p>
    <w:p>
      <w:pPr>
        <w:pStyle w:val="ListBullet"/>
      </w:pPr>
      <w:r>
        <w:t>Measure and mash chickpeas.</w:t>
      </w:r>
    </w:p>
    <w:p>
      <w:pPr>
        <w:pStyle w:val="ListBullet"/>
      </w:pPr>
      <w:r>
        <w:t>Fold the tortilla.</w:t>
      </w:r>
    </w:p>
    <w:p>
      <w:pPr>
        <w:pStyle w:val="ListBullet"/>
      </w:pPr>
      <w:r>
        <w:t>Add soft cheese and mix.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method: The ordered actions in a recipe.  /  instruction verb: An action word such as mash, mix or fold.  /  tare: Set the scales to zero with the container on them.  /  sequence: The order in which steps happen.</w:t>
      </w:r>
    </w:p>
    <w:p>
      <w:pPr>
        <w:pStyle w:val="Heading1"/>
      </w:pPr>
      <w:r>
        <w:t>Exit check</w:t>
      </w:r>
    </w:p>
    <w:p>
      <w:r>
        <w:t>What does a tick beside a method step mean?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p>
      <w:pPr>
        <w:pStyle w:val="Caption"/>
        <w:pageBreakBefore/>
      </w:pPr>
      <w:r>
        <w:rPr>
          <w:b/>
          <w:color w:val="246D64"/>
        </w:rPr>
        <w:t>PUPIL ACTIVITY / GROW_FOOD_W4</w:t>
      </w:r>
    </w:p>
    <w:p>
      <w:pPr>
        <w:pStyle w:val="Title"/>
      </w:pPr>
      <w:r>
        <w:t>Judge it against the brief</w:t>
      </w:r>
    </w:p>
    <w:p>
      <w:pPr>
        <w:pStyle w:val="Subtitle"/>
      </w:pPr>
      <w:r>
        <w:t>Autumn 1 · Lesson 4 · How do we know our product does its job?</w:t>
      </w:r>
    </w:p>
    <w:p>
      <w:r>
        <w:t>Name (optional): _________________________   Date: ______________</w:t>
      </w:r>
    </w:p>
    <w:p>
      <w:r>
        <w:t>Show your ideas by writing, drawing, pointing or speaking. An adult can record your words.</w:t>
      </w:r>
    </w:p>
    <w:p>
      <w:pPr>
        <w:pStyle w:val="Heading1"/>
      </w:pPr>
      <w:r>
        <w:t>1. Find the brief checks</w:t>
      </w:r>
    </w:p>
    <w:p>
      <w:r>
        <w:t>Underline, say or point to four checks in this fictional brief.</w:t>
      </w:r>
    </w:p>
    <w:p>
      <w:pPr>
        <w:pStyle w:val="ListBullet"/>
      </w:pPr>
      <w:r>
        <w:t>Use agreed ingredients and a safe routine.</w:t>
      </w:r>
    </w:p>
    <w:p>
      <w:pPr>
        <w:pStyle w:val="ListBullet"/>
      </w:pPr>
      <w:r>
        <w:t>Hold the filling inside.</w:t>
      </w:r>
    </w:p>
    <w:p>
      <w:pPr>
        <w:pStyle w:val="ListBullet"/>
      </w:pPr>
      <w:r>
        <w:t>Be ready within 15 minutes.</w:t>
      </w:r>
    </w:p>
    <w:p>
      <w:pPr>
        <w:pStyle w:val="ListBullet"/>
      </w:pPr>
      <w:r>
        <w:t>Cost no more than £1 in illustrative ingredients used.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2. Work out the cost</w:t>
      </w:r>
    </w:p>
    <w:p>
      <w:r>
        <w:t>Use invented classroom figures only.</w:t>
      </w:r>
    </w:p>
    <w:p>
      <w:pPr>
        <w:pStyle w:val="ListBullet"/>
      </w:pPr>
      <w:r>
        <w:t>Tortilla 25p; chickpeas 20p; cucumber 10p; soft cheese 15p.</w:t>
      </w:r>
    </w:p>
    <w:p>
      <w:pPr>
        <w:pStyle w:val="ListBullet"/>
      </w:pPr>
      <w:r>
        <w:t>Total = ___ p.</w:t>
      </w:r>
    </w:p>
    <w:p>
      <w:pPr>
        <w:pStyle w:val="ListBullet"/>
      </w:pPr>
      <w:r>
        <w:t>Compared with a £1 limit, there is ___ p remaining.</w:t>
      </w:r>
    </w:p>
    <w:p>
      <w:pPr>
        <w:pStyle w:val="ListBullet"/>
      </w:pPr>
      <w:r>
        <w:t>Whole packs cost £5.70. Why is that different?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  <w:pageBreakBefore/>
      </w:pPr>
      <w:r>
        <w:rPr>
          <w:b/>
          <w:color w:val="246D64"/>
        </w:rPr>
        <w:t>APPLY AND IMPROVE / GROW_FOOD_W4</w:t>
      </w:r>
    </w:p>
    <w:p>
      <w:pPr>
        <w:pStyle w:val="Title"/>
      </w:pPr>
      <w:r>
        <w:t>My learning record</w:t>
      </w:r>
    </w:p>
    <w:p>
      <w:pPr>
        <w:pStyle w:val="Subtitle"/>
      </w:pPr>
      <w:r>
        <w:t>Lesson 4 · Continue your thinking</w:t>
      </w:r>
    </w:p>
    <w:p>
      <w:pPr>
        <w:pStyle w:val="Heading1"/>
      </w:pPr>
      <w:r>
        <w:t>3. Give an evidence-based verdict</w:t>
      </w:r>
    </w:p>
    <w:p>
      <w:r>
        <w:t>Use Product B: 110p, filling spills, ready in 13 minutes, adult confirmed ingredient and routine checks.</w:t>
      </w:r>
    </w:p>
    <w:p>
      <w:pPr>
        <w:pStyle w:val="ListBullet"/>
      </w:pPr>
      <w:r>
        <w:t>Which checks are met?</w:t>
      </w:r>
    </w:p>
    <w:p>
      <w:pPr>
        <w:pStyle w:val="ListBullet"/>
      </w:pPr>
      <w:r>
        <w:t>Which are not yet met?</w:t>
      </w:r>
    </w:p>
    <w:p>
      <w:pPr>
        <w:pStyle w:val="ListBullet"/>
      </w:pPr>
      <w:r>
        <w:t>State one improvement and what you would recheck.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Useful words</w:t>
      </w:r>
    </w:p>
    <w:p>
      <w:r>
        <w:t>brief: The job a product must do.  /  criterion: One check in a brief.  /  evidence: Information that supports a judgement.  /  evaluate: Judge how well something meets the checks.</w:t>
      </w:r>
    </w:p>
    <w:p>
      <w:pPr>
        <w:pStyle w:val="Heading1"/>
      </w:pPr>
      <w:r>
        <w:t>Exit check</w:t>
      </w:r>
    </w:p>
    <w:p>
      <w:r>
        <w:t>What does “need evidence” mean?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Heading1"/>
      </w:pPr>
      <w:r>
        <w:t>My next step</w:t>
      </w:r>
    </w:p>
    <w:p>
      <w:r>
        <w:t>One thing I can practise or improve: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spacing w:after="0" w:line="460" w:lineRule="exact"/>
        <w:pBdr>
          <w:bottom w:val="single" w:sz="2" w:color="D4DDE0"/>
        </w:pBdr>
      </w:pPr>
      <w:r>
        <w:t xml:space="preserve"> </w:t>
      </w:r>
    </w:p>
    <w:p>
      <w:pPr>
        <w:pStyle w:val="Caption"/>
      </w:pPr>
      <w:r>
        <w:t>Adult record: response method __________  support __________  evidence 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/>
    <w:r>
      <w:rPr>
        <w:sz w:val="16"/>
      </w:rPr>
      <w:t xml:space="preserve">GROW · Pupil booklet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pBdr>
        <w:bottom w:val="single" w:sz="8" w:color="DCE7DD" w:space="5"/>
      </w:pBdr>
    </w:pPr>
    <w:r/>
    <w:r>
      <w:rPr>
        <w:b/>
        <w:color w:val="246D64"/>
        <w:sz w:val="18"/>
      </w:rPr>
      <w:t>MADE BY MATT  /  GROW FOODWISE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59" w:lineRule="auto"/>
    </w:pPr>
    <w:rPr>
      <w:rFonts w:ascii="Arial" w:hAnsi="Arial" w:eastAsia="Arial" w:cs="Arial"/>
      <w:b w:val="0"/>
      <w:color w:val="15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54" w:lineRule="auto"/>
      <w:outlineLvl w:val="0"/>
    </w:pPr>
    <w:rPr>
      <w:rFonts w:ascii="Arial" w:hAnsi="Arial" w:eastAsia="Arial" w:cs="Arial"/>
      <w:b/>
      <w:bCs/>
      <w:color w:val="246D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54" w:lineRule="auto"/>
      <w:outlineLvl w:val="1"/>
    </w:pPr>
    <w:rPr>
      <w:rFonts w:ascii="Arial" w:hAnsi="Arial" w:eastAsia="Arial" w:cs="Arial"/>
      <w:b/>
      <w:bCs/>
      <w:color w:val="246D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50" w:lineRule="auto" w:before="0"/>
      <w:contextualSpacing/>
    </w:pPr>
    <w:rPr>
      <w:rFonts w:ascii="Arial" w:hAnsi="Arial" w:eastAsia="Arial" w:cs="Arial"/>
      <w:b/>
      <w:color w:val="1731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52" w:lineRule="auto"/>
    </w:pPr>
    <w:rPr>
      <w:rFonts w:ascii="Arial" w:hAnsi="Arial" w:eastAsia="Arial" w:cs="Arial"/>
      <w:b w:val="0"/>
      <w:i w:val="0"/>
      <w:iCs/>
      <w:color w:val="5465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 w:before="0"/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59" w:lineRule="auto"/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40" w:line="250" w:lineRule="auto"/>
    </w:pPr>
    <w:rPr>
      <w:rFonts w:ascii="Arial" w:hAnsi="Arial" w:eastAsia="Arial" w:cs="Arial"/>
      <w:b/>
      <w:color w:val="28685E"/>
      <w:sz w:val="18"/>
    </w:rPr>
  </w:style>
  <w:style w:type="paragraph" w:customStyle="1" w:styleId="Small">
    <w:name w:val="Small"/>
    <w:pPr>
      <w:widowControl/>
      <w:spacing w:before="0" w:after="120" w:line="254" w:lineRule="auto"/>
    </w:pPr>
    <w:rPr>
      <w:rFonts w:ascii="Arial" w:hAnsi="Arial" w:eastAsia="Arial" w:cs="Arial"/>
      <w:b w:val="0"/>
      <w:color w:val="54656C"/>
      <w:sz w:val="18"/>
    </w:rPr>
  </w:style>
  <w:style w:type="paragraph" w:customStyle="1" w:styleId="ResponseLine">
    <w:name w:val="ResponseLine"/>
    <w:pPr>
      <w:widowControl/>
      <w:spacing w:before="0" w:after="0" w:line="480" w:lineRule="exact"/>
    </w:pPr>
    <w:rPr>
      <w:rFonts w:ascii="Arial" w:hAnsi="Arial" w:eastAsia="Arial" w:cs="Arial"/>
      <w:b w:val="0"/>
      <w:color w:val="152B3A"/>
      <w:sz w:val="24"/>
    </w:rPr>
  </w:style>
  <w:style w:type="paragraph" w:customStyle="1" w:styleId="Callout">
    <w:name w:val="Callout"/>
    <w:pPr>
      <w:widowControl/>
      <w:spacing w:before="120" w:after="180" w:line="254" w:lineRule="auto"/>
    </w:pPr>
    <w:rPr>
      <w:rFonts w:ascii="Arial" w:hAnsi="Arial" w:eastAsia="Arial" w:cs="Arial"/>
      <w:b w:val="0"/>
      <w:color w:val="152B3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FoodWise - Pupil booklet</dc:title>
  <dc:subject>Humanities, Autumn 1, Weeks 3–7</dc:subject>
  <dc:creator>Made by Matt</dc:creator>
  <cp:keywords>Humanities; Autumn 1; 2026–27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