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Rock Jobs: Which Property Matters?</w:t>
      </w:r>
    </w:p>
    <w:p>
      <w:pPr>
        <w:pStyle w:val="Subtitle"/>
      </w:pPr>
      <w:r>
        <w:t>BUILD · Science · 40 minutes</w:t>
      </w:r>
    </w:p>
    <w:p>
      <w:r>
        <w:t>I can identify which tested or observed rock property matters for a stated everyday job.</w:t>
      </w:r>
    </w:p>
    <w:p>
      <w:pPr>
        <w:pStyle w:val="Heading1"/>
      </w:pPr>
      <w:r>
        <w:t>Prepare before pupils arrive</w:t>
      </w:r>
    </w:p>
    <w:p>
      <w:r>
        <w:t>Setup: Prepare four job briefs and separate evidence icons for scratch resistance, water passage, shape and appearance. Do not present a winning sample before the property question.</w:t>
      </w:r>
    </w:p>
    <w:p>
      <w:r>
        <w:t>Safety: All scenarios are classroom design models, not construction approval. Use images/director routes whenever touch, weight or sensory demand creates a barrier.</w:t>
      </w:r>
    </w:p>
    <w:p>
      <w:r>
        <w:t>Equipment: Four supplied job briefs, W10 scratch and W11 water evidence icons, property-question grid and pencil or communication aid.</w:t>
      </w:r>
    </w:p>
    <w:p>
      <w:r>
        <w:t>Safety: Use cards or pre-screened lightweight samples on trays. No real construction, site access, heavy lifting, scratching, wetting, breaking, tasting, smelling or collecting is required.</w:t>
      </w:r>
    </w:p>
    <w:p>
      <w:r>
        <w:t>Fallback: Use one large job picture at a time and fixed property choices. An adult scribes the pupil's exact because link.</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Identify everyday uses of different rocks (links D&amp;T / Construction).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Last lesson: what did the water-passage result measure? Last lesson: why did a lower value not mean waterproof forever?</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property — what the material is like purpose — the job it must do suitable — works for this job Read the brief before the samples. A rain-facing cover, hard-wearing path, indoor display and drainage layer do different jobs.</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A job can need more than one property. A path may need resistance to surface wear and a suitable walking surface; a display may value pattern while still needing stability.</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brief clue to WATER CONTROL, WEAR / SURFACE, SHAPE / APPEARANCE or NEEDS ANOTHER CHECK. Read the job clue.</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Create property-question cards for four everyday rock jobs before any candidate sample is chosen. Record: Four job-property questions, two because explanations, one needs-another-check decision and one model limit.</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which property matters for one job and why another property does not answer it.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Which prepared sample lets less water through and can form overlapping flat pieces?</w:t>
      </w:r>
    </w:p>
    <w:p>
      <w:r>
        <w:t>Correct. Water passage and useful flat shape both connect directly to the stated roof-cover job.</w:t>
      </w:r>
    </w:p>
    <w:p>
      <w:pPr>
        <w:pStyle w:val="Heading2"/>
      </w:pPr>
      <w:r>
        <w:t>Misconception repair</w:t>
      </w:r>
    </w:p>
    <w:p>
      <w:r>
        <w:t>Repaired. Suitable is always suitable for this stated purpose, using relevant evidence.</w:t>
      </w:r>
    </w:p>
    <w:p>
      <w:pPr>
        <w:pStyle w:val="Heading2"/>
      </w:pPr>
      <w:r>
        <w:t>Guided checkpoint</w:t>
      </w:r>
    </w:p>
    <w:p>
      <w:r>
        <w:t>Correct. Water passage and useful flat shape both connect directly to the stated roof-cover job. Choose the property evidence that helps the cover deal with rain and overlap across the model roof.</w:t>
      </w:r>
    </w:p>
    <w:p>
      <w:pPr>
        <w:pStyle w:val="Heading2"/>
      </w:pPr>
      <w:r>
        <w:t>Rain-cover clue</w:t>
      </w:r>
    </w:p>
    <w:p>
      <w:r>
        <w:t>WATER CONTROL. Water control matters: use the sealed water-passage evidence. Which tested property directly follows the route of rain?</w:t>
      </w:r>
    </w:p>
    <w:p>
      <w:pPr>
        <w:pStyle w:val="Heading2"/>
      </w:pPr>
      <w:r>
        <w:t>Drainage clue</w:t>
      </w:r>
    </w:p>
    <w:p>
      <w:r>
        <w:t>WATER CONTROL. Water control matters here too, but the useful direction is allowing drainage rather than blocking passage. This job is about where water should travel.</w:t>
      </w:r>
    </w:p>
    <w:p>
      <w:pPr>
        <w:pStyle w:val="Heading2"/>
      </w:pPr>
      <w:r>
        <w:t>Busy-path clue</w:t>
      </w:r>
    </w:p>
    <w:p>
      <w:r>
        <w:t>WEAR / SURFACE. Wear evidence matters: relative scratch resistance can inform the supplied-sample comparison. Which property test was about marks and surface wear?</w:t>
      </w:r>
    </w:p>
    <w:p>
      <w:pPr>
        <w:pStyle w:val="Heading2"/>
      </w:pPr>
      <w:r>
        <w:t>Walking-surface clue</w:t>
      </w:r>
    </w:p>
    <w:p>
      <w:r>
        <w:t>WEAR / SURFACE. Surface evidence matters, while the card honestly keeps the full safety decision outside the classroom model. This clue describes the surface people contact.</w:t>
      </w:r>
    </w:p>
    <w:p>
      <w:pPr>
        <w:pStyle w:val="Heading2"/>
      </w:pPr>
      <w:r>
        <w:t>Overlap clue</w:t>
      </w:r>
    </w:p>
    <w:p>
      <w:r>
        <w:t>SHAPE / APPEARANCE. Shape evidence matters because the pieces must overlap across the model. Which target is about the form or visible structure of the pieces?</w:t>
      </w:r>
    </w:p>
    <w:p>
      <w:pPr>
        <w:pStyle w:val="Heading2"/>
      </w:pPr>
      <w:r>
        <w:t>Display clue</w:t>
      </w:r>
    </w:p>
    <w:p>
      <w:r>
        <w:t>SHAPE / APPEARANCE. Appearance is relevant because the purpose explicitly includes a visual display. For this job, appearance is named in the brief rather than used as a substitute for test data.</w:t>
      </w:r>
    </w:p>
    <w:p>
      <w:pPr>
        <w:pStyle w:val="Heading2"/>
      </w:pPr>
      <w:r>
        <w:t>Dark-colour claim</w:t>
      </w:r>
    </w:p>
    <w:p>
      <w:r>
        <w:t>NEEDS ANOTHER CHECK. Needs another check: colour does not supply the three different property results claimed. Does one colour observation answer strength, scratch resistance and permeability?</w:t>
      </w:r>
    </w:p>
    <w:p>
      <w:pPr>
        <w:pStyle w:val="Heading2"/>
      </w:pPr>
      <w:r>
        <w:t>Hardest-is-best claim</w:t>
      </w:r>
    </w:p>
    <w:p>
      <w:r>
        <w:t>NEEDS ANOTHER CHECK. Needs another check: one property cannot settle every purpose. Compare what a path needs with what a rain cover needs.</w:t>
      </w:r>
    </w:p>
    <w:p>
      <w:pPr>
        <w:pStyle w:val="Heading2"/>
      </w:pPr>
      <w:r>
        <w:t>Model limitation</w:t>
      </w:r>
    </w:p>
    <w:p>
      <w:r>
        <w:t>The briefs simplify real design. Cost, thickness, treatment, strength, installation, safety and local standards also matter; classroom evidence cannot approve real construction.</w:t>
      </w:r>
    </w:p>
    <w:p>
      <w:pPr>
        <w:pStyle w:val="Heading2"/>
      </w:pPr>
      <w:r>
        <w:t>Independent evidence</w:t>
      </w:r>
    </w:p>
    <w:p>
      <w:r>
        <w:t>Four job-property questions, two because explanations, one needs-another-check decision and one model limit.</w:t>
      </w:r>
    </w:p>
    <w:p>
      <w:r>
        <w:t>Supported: Match one key property picture to three clear jobs and complete one because sentence. Use: For a __, we need to know __ because __.</w:t>
      </w:r>
    </w:p>
    <w:p>
      <w:r>
        <w:t>Standard: Complete all four briefs, naming the relevant property evidence and one missing check for each. Keep separate columns for job, property question and evidence needed.</w:t>
      </w:r>
    </w:p>
    <w:p>
      <w:r>
        <w:t>Stretch: Explain a two-property trade-off and why opposite permeability behaviour can suit different water jobs. Include one real-design factor the classroom brief does not model.</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SCI_B_W12A_Rock_Jobs_Which_Property_Matters_Explore.html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W12A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