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PRINTABLE CARDS / WEEK 5</w:t>
      </w:r>
    </w:p>
    <w:p>
      <w:pPr>
        <w:pStyle w:val="Title"/>
      </w:pPr>
      <w:r>
        <w:t>Food-job labels</w:t>
      </w:r>
    </w:p>
    <w:p>
      <w:pPr>
        <w:pStyle w:val="Subtitle"/>
      </w:pPr>
      <w:r>
        <w:t>Cut along the table lines, or point to a card without cutting.</w:t>
      </w:r>
    </w:p>
    <w:p>
      <w:r>
        <w:t>Use fictional menus and paper cards. No tasting, real feeding, calorie/weight discussion or personal dietary disclosure. One food may supply several nutrients.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Bread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Potato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Beans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Lentils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Carrot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Apple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Water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ENERGY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GROWTH AND REPAIR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VITAMINS, MINERALS AND FIBRE</w:t>
            </w:r>
          </w:p>
        </w:tc>
      </w:tr>
    </w:tbl>
    <w:p>
      <w:pPr>
        <w:pStyle w:val="Small"/>
      </w:pPr>
      <w:r>
        <w:t>Print only the sets you need. Adult preparation is an alternative to pupil cutting. These are original teaching labels and simplified models.</w:t>
      </w:r>
    </w:p>
    <w:p>
      <w:pPr>
        <w:pStyle w:val="Kicker"/>
        <w:pageBreakBefore/>
      </w:pPr>
      <w:r>
        <w:t>PRINTABLE CARDS / WEEK 5</w:t>
      </w:r>
    </w:p>
    <w:p>
      <w:pPr>
        <w:pStyle w:val="Title"/>
      </w:pPr>
      <w:r>
        <w:t>Animal-food example links</w:t>
      </w:r>
    </w:p>
    <w:p>
      <w:pPr>
        <w:pStyle w:val="Subtitle"/>
      </w:pPr>
      <w:r>
        <w:t>Cut along the table lines, or point to a card without cutting.</w:t>
      </w:r>
    </w:p>
    <w:p>
      <w:r>
        <w:t>Match these as stated examples, not complete diets or real feeding instructions. Different species have different needs.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Cow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Grass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Owl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Mouse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Caterpillar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Leaves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Goldfish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Suitable fish food</w:t>
            </w:r>
          </w:p>
        </w:tc>
      </w:tr>
    </w:tbl>
    <w:p>
      <w:pPr>
        <w:pStyle w:val="Small"/>
      </w:pPr>
      <w:r>
        <w:t>Print only the sets you need. Adult preparation is an alternative to pupil cutting. These are original teaching labels and simplified models.</w:t>
      </w:r>
    </w:p>
    <w:p>
      <w:pPr>
        <w:pStyle w:val="Kicker"/>
        <w:pageBreakBefore/>
      </w:pPr>
      <w:r>
        <w:t>PRINTABLE CARDS / WEEK 5</w:t>
      </w:r>
    </w:p>
    <w:p>
      <w:pPr>
        <w:pStyle w:val="Title"/>
      </w:pPr>
      <w:r>
        <w:t>Fictional menu case cards</w:t>
      </w:r>
    </w:p>
    <w:p>
      <w:pPr>
        <w:pStyle w:val="Subtitle"/>
      </w:pPr>
      <w:r>
        <w:t>Cut along the table lines, or point to a card without cutting.</w:t>
      </w:r>
    </w:p>
    <w:p>
      <w:r>
        <w:t>Discuss the card model rather than any person’s real meals.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Case 1 — first model</w:t>
            </w:r>
          </w:p>
          <w:p>
            <w:pPr>
              <w:spacing w:before="100"/>
            </w:pPr>
            <w:r>
              <w:rPr>
                <w:sz w:val="22"/>
              </w:rPr>
              <w:t>Only bread and water. Keep them; add cards to represent a wider range of nutrient jobs.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Case 2 — first model</w:t>
            </w:r>
          </w:p>
          <w:p>
            <w:pPr>
              <w:spacing w:before="100"/>
            </w:pPr>
            <w:r>
              <w:rPr>
                <w:sz w:val="22"/>
              </w:rPr>
              <w:t>Meat, rice and vegetables. Replace meat with another protein source to make a meat-free model.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Meat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Rice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Vegetables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</w:r>
          </w:p>
        </w:tc>
      </w:tr>
    </w:tbl>
    <w:p>
      <w:pPr>
        <w:pStyle w:val="Small"/>
      </w:pPr>
      <w:r>
        <w:t>Print only the sets you need. Adult preparation is an alternative to pupil cutting. These are original teaching labels and simplified models.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>BUILD Science · Week 5 · Cut-apart cards and labels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drawing>
        <wp:inline xmlns:a="http://schemas.openxmlformats.org/drawingml/2006/main" xmlns:pic="http://schemas.openxmlformats.org/drawingml/2006/picture">
          <wp:extent cx="270000" cy="27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pproved-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0000" cy="270000"/>
                  </a:xfrm>
                  <a:prstGeom prst="rect"/>
                </pic:spPr>
              </pic:pic>
            </a:graphicData>
          </a:graphic>
        </wp:inline>
      </w:drawing>
    </w:r>
    <w:r>
      <w:t xml:space="preserve">  MADE BY MATT  /  BUILD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Science Week 5 printable cards and labels</dc:title>
  <dc:subject>Reusable native editable classroom resources</dc:subject>
  <dc:creator>Made by Matt</dc:creator>
  <cp:keywords>BUILD, Science, Autumn 1, cards, labels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