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Arrival</w:t>
      </w:r>
    </w:p>
    <w:p>
      <w:pPr>
        <w:spacing w:after="60" w:before="0" w:line="266" w:lineRule="auto"/>
      </w:pPr>
      <w:r>
        <w:rPr>
          <w:b w:val="0"/>
          <w:sz w:val="20"/>
        </w:rPr>
        <w:t>Sort these: weather today; climate over many years. Point to the long-term idea.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3204000" cy="1604692"/>
            <wp:docPr id="1" name="Picture 1" descr="Sunlight reaches Earth. Heat leaves Earth; some heat is retained when greenhouse gases including added carbon dioxide reduce heat loss. A fuel-burning source adds carbon dioxide to air. Simplified mechanism; not to sca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_SCI_A2_W04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4000" cy="1604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Starter</w:t>
      </w:r>
    </w:p>
    <w:p>
      <w:pPr>
        <w:spacing w:after="60" w:before="0" w:line="266" w:lineRule="auto"/>
      </w:pPr>
      <w:r>
        <w:rPr>
          <w:b w:val="0"/>
          <w:sz w:val="20"/>
        </w:rPr>
        <w:t>Think back. Say, point or write one answer for each question.</w:t>
      </w:r>
    </w:p>
    <w:p>
      <w:pPr>
        <w:spacing w:after="60" w:before="0" w:line="266" w:lineRule="auto"/>
      </w:pPr>
      <w:r>
        <w:rPr>
          <w:b w:val="0"/>
          <w:sz w:val="20"/>
        </w:rPr>
        <w:t>1. Name one fact about the Solar System and its class card.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20"/>
        </w:rPr>
        <w:t>2. Why does one place have night?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20"/>
        </w:rPr>
        <w:t>3. Name one way friction can affect motion.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Talk-then-sort</w:t>
      </w:r>
    </w:p>
    <w:p>
      <w:pPr>
        <w:spacing w:after="60" w:before="0" w:line="266" w:lineRule="auto"/>
      </w:pPr>
      <w:r>
        <w:rPr>
          <w:b w:val="0"/>
          <w:sz w:val="20"/>
        </w:rPr>
        <w:t>The burn fuel and impact cards are in place. Sort the missing gas and warming cards. Explain the link.</w:t>
      </w:r>
    </w:p>
    <w:p>
      <w:pPr>
        <w:spacing w:after="100" w:before="0" w:line="266" w:lineRule="auto"/>
      </w:pPr>
      <w:r>
        <w:rPr>
          <w:b w:val="0"/>
          <w:sz w:val="20"/>
        </w:rPr>
        <w:t>Burn fuel → add carbon dioxide → ____ → heat risks.</w:t>
      </w:r>
    </w:p>
    <w:p>
      <w:pPr>
        <w:spacing w:after="80" w:before="0" w:line="266" w:lineRule="auto"/>
      </w:pPr>
      <w:r>
        <w:rPr>
          <w:b w:val="0"/>
          <w:sz w:val="19"/>
        </w:rPr>
        <w:t>Choices: cause · middle link · impact · 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83"/>
        <w:gridCol w:w="4082"/>
      </w:tblGrid>
      <w:tr>
        <w:tc>
          <w:tcPr>
            <w:tcW w:type="dxa" w:w="4933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Card or step</w:t>
            </w:r>
          </w:p>
        </w:tc>
        <w:tc>
          <w:tcPr>
            <w:tcW w:type="dxa" w:w="4933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My group or match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Burn fossil fuel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More greenhouse gas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Heat risk in some places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Cut fuel use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br/>
              <w:br/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20"/>
        </w:rPr>
        <w:t>Build a cause-to-impact chain. Compare an emissions cut with help for an impact. Give one reason for each.</w:t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F</w:t>
      </w:r>
    </w:p>
    <w:p>
      <w:pPr>
        <w:spacing w:after="60" w:before="0" w:line="266" w:lineRule="auto"/>
      </w:pPr>
      <w:r>
        <w:rPr>
          <w:b w:val="0"/>
          <w:sz w:val="20"/>
        </w:rPr>
        <w:t>Order one cause and effect.</w:t>
      </w:r>
    </w:p>
    <w:p>
      <w:pPr>
        <w:spacing w:after="60" w:before="0" w:line="266" w:lineRule="auto"/>
      </w:pPr>
      <w:r>
        <w:rPr>
          <w:b w:val="0"/>
          <w:sz w:val="19"/>
        </w:rPr>
        <w:t>First ___, then ___.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M</w:t>
      </w:r>
    </w:p>
    <w:p>
      <w:pPr>
        <w:spacing w:after="60" w:before="0" w:line="266" w:lineRule="auto"/>
      </w:pPr>
      <w:r>
        <w:rPr>
          <w:b w:val="0"/>
          <w:sz w:val="20"/>
        </w:rPr>
        <w:t>Explain two chain links.</w:t>
      </w:r>
    </w:p>
    <w:p>
      <w:pPr>
        <w:spacing w:after="60" w:before="0" w:line="266" w:lineRule="auto"/>
      </w:pPr>
      <w:r>
        <w:rPr>
          <w:b w:val="0"/>
          <w:sz w:val="19"/>
        </w:rPr>
        <w:t>Burning ___ adds ___; this leads to ___ because ___.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H</w:t>
      </w:r>
    </w:p>
    <w:p>
      <w:pPr>
        <w:spacing w:after="60" w:before="0" w:line="266" w:lineRule="auto"/>
      </w:pPr>
      <w:r>
        <w:rPr>
          <w:b w:val="0"/>
          <w:sz w:val="20"/>
        </w:rPr>
        <w:t>Compare an emissions cut with an adaptation.</w:t>
      </w:r>
    </w:p>
    <w:p>
      <w:pPr>
        <w:spacing w:after="60" w:before="0" w:line="266" w:lineRule="auto"/>
      </w:pPr>
      <w:r>
        <w:rPr>
          <w:b w:val="0"/>
          <w:sz w:val="19"/>
        </w:rPr>
        <w:t>Action A changes ___, while action B helps with ___; I would choose ___ because ___.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Go deeper</w:t>
      </w:r>
    </w:p>
    <w:p>
      <w:pPr>
        <w:spacing w:after="60" w:before="0" w:line="266" w:lineRule="auto"/>
      </w:pPr>
      <w:r>
        <w:rPr>
          <w:b w:val="0"/>
          <w:sz w:val="20"/>
        </w:rPr>
        <w:t>Why might a council cut fuel use and plan flood defences? Name a limit of each.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19"/>
        </w:rPr>
        <w:t>Choose a council goal, justify the first action and explain the problem still left.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Exit</w:t>
      </w:r>
    </w:p>
    <w:p>
      <w:pPr>
        <w:spacing w:after="60" w:before="0" w:line="266" w:lineRule="auto"/>
      </w:pPr>
      <w:r>
        <w:rPr>
          <w:b w:val="0"/>
          <w:sz w:val="20"/>
        </w:rPr>
        <w:t>Name a cause, an effect and an action. Which link does your action change?</w:t>
      </w:r>
    </w:p>
    <w:p>
      <w:pPr>
        <w:spacing w:after="40" w:before="0" w:line="266" w:lineRule="auto"/>
      </w:pPr>
      <w:r>
        <w:rPr>
          <w:b/>
          <w:sz w:val="17"/>
        </w:rPr>
        <w:t>My exit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20" w:before="0" w:line="266" w:lineRule="auto"/>
      </w:pPr>
      <w:r>
        <w:rPr>
          <w:b w:val="0"/>
          <w:sz w:val="19"/>
        </w:rPr>
        <w:t>? Read it back: explain a cause and an effect of global warming, then compare two kinds of action.</w:t>
      </w:r>
    </w:p>
    <w:p>
      <w:pPr>
        <w:spacing w:after="20" w:before="0" w:line="266" w:lineRule="auto"/>
      </w:pPr>
      <w:r>
        <w:rPr>
          <w:b w:val="0"/>
          <w:sz w:val="19"/>
        </w:rPr>
        <w:t>My feedback was… say what changed. Next I need to… name a fix.</w:t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Word help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515"/>
        <w:gridCol w:w="3061"/>
        <w:gridCol w:w="1587"/>
      </w:tblGrid>
      <w:tr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Word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Meaning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Example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My language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climate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the pattern of weather over many years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Climate is not the weather on one day.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carbon dioxide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gas added to the air when fossil fuels burn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Burning coal adds carbon dioxide to the air.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greenhouse gas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gas in the air that slows heat leaving Earth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Carbon dioxide is a greenhouse gas.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impact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an effect on people or places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More heat can have an impact on people.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899" w:right="1020" w:bottom="850" w:left="1020" w:header="25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4"/>
      </w:rPr>
      <w:t xml:space="preserve">SCI-GROW-A2-W04   ·   </w:t>
    </w:r>
    <w:fldSimple w:instr="PAGE"/>
  </w:p>
  <w:p>
    <w:pPr>
      <w:spacing w:before="0" w:after="0"/>
      <w:jc w:val="left"/>
    </w:pPr>
    <w:r>
      <w:rPr>
        <w:rFonts w:ascii="Arial" w:hAnsi="Arial"/>
        <w:sz w:val="12"/>
      </w:rPr>
      <w:t>Made by Matt · madebymatt.uk · © Matt Roper · CC BY-NC-SA 4.0: free for classroom use, share and adapt with credit, no resale · v9 · 25 Sep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 w:line="252" w:lineRule="auto"/>
    </w:pPr>
    <w:r>
      <w:rPr>
        <w:rFonts w:ascii="Arial" w:hAnsi="Arial"/>
        <w:b/>
        <w:color w:val="193F56"/>
        <w:sz w:val="16"/>
      </w:rPr>
      <w:t>Science · GROW · Autumn 2 · Week 04 · SCI-GROW-A2-W04 · Date __________</w:t>
    </w: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6876288</wp:posOffset>
          </wp:positionH>
          <wp:positionV relativeFrom="page">
            <wp:posOffset>164592</wp:posOffset>
          </wp:positionV>
          <wp:extent cx="320040" cy="320040"/>
          <wp:wrapNone/>
          <wp:docPr id="1" name="Picture 1" descr="Made by Matt" title="Made by Matt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approved-mar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040" cy="320040"/>
                  </a:xfrm>
                  <a:prstGeom prst="rect"/>
                </pic:spPr>
              </pic:pic>
            </a:graphicData>
          </a:graphic>
        </wp:anchor>
      </w:drawing>
    </w:r>
  </w:p>
  <w:p>
    <w:pPr>
      <w:spacing w:after="60"/>
    </w:pPr>
    <w:r>
      <w:rPr>
        <w:b/>
        <w:sz w:val="27"/>
      </w:rPr>
      <w:t>Global warming and choices</w:t>
    </w:r>
  </w:p>
  <w:p>
    <w:pPr>
      <w:spacing w:after="60"/>
    </w:pPr>
    <w:r>
      <w:rPr>
        <w:sz w:val="17"/>
      </w:rPr>
      <w:t>Today I can… ☐ I can put cause before effect.  ☐ I can say how gases add to warming.  ☐ I can compare a cut in emissions with help for an impact.</w:t>
    </w:r>
  </w:p>
  <w:p>
    <w:pPr>
      <w:spacing w:after="0"/>
      <w:pBdr>
        <w:bottom w:val="single" w:sz="5" w:space="0" w:color="AAC0CA"/>
      </w:pBdr>
    </w:pPr>
    <w:r>
      <w:rPr>
        <w:sz w:val="17"/>
      </w:rPr>
      <w:t>Feedback: ☐ VF  ☐ WS  ☐ I  ☐ NS  ☐ E  ☐ R   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warming and choices pupil resources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