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SCI_LAUNCH_A2_W05 · LAUNCH Science Autumn 2 Week 5 teacher note</w:t>
      </w:r>
    </w:p>
    <w:p>
      <w:r>
        <w:t>Objective (verbatim): Complete a genetic cross (digital Punnett square).</w:t>
      </w:r>
    </w:p>
    <w:p>
      <w:r>
        <w:t>Scheme of work: LAUNCH scheme of work, Autumn 2 week 5.</w:t>
      </w:r>
    </w:p>
    <w:p>
      <w:r>
        <w:t>Pupil words: I am learning to calculate genetic probability with a Punnett square and evaluate its limits.</w:t>
      </w:r>
    </w:p>
    <w:p>
      <w:r>
        <w:t>Reading gate: LAUNCH 11+; rough FK grade 5.1, age proxy ≈11.1, 994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3.12–3.14 and 3.16 (shared Foundation).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 genetic counsellor explains probabilities without claiming a family outcome is certain.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pair one allele from each parent.; I can find the aa chance in four squares.; I can evaluate why probability does not guarantee an exact count.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is a gene?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section of DNA that codes for a protein.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do stem cells do in growth?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They divide and some become specialised.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2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Where are chromosomes found in an animal cell?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allele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version of a gene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and a represent two alleles in our invented model.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genotype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pair of alleles shown by letters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Aa is one possible genotype in this model.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dominant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an allele shown by one copy in this simple model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is dominant in our invented flower model.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recessive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an allele shown when two copies are present in this model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aa shows the recessive version in our model.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Punnett square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grid that shows possible allele pairs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Punnett square for Aa × aa has four cells.</w:t>
            </w:r>
          </w:p>
        </w:tc>
      </w:tr>
    </w:tbl>
    <w:p/>
    <w:p>
      <w:r>
        <w:t>Faded example: I do full: Place A/a atop the grid for one parent; place a/a at its side for the other. Pair one allele from each edge: Aa, aa, Aa, aa. Two of four boxes are aa: a 1 in 2 chance per offspring, not an exact family count. We do part-done: Aa × aa: top A, a; side a, a. First row Aa, aa; second row _, _. Chance of aa: _ out of 4. Removed step: Combine one top allele and one side allele in each second-row square; count two aa squares. Independent uses no filled answer. Fade next: Next lesson hide the top A/a headings; pupil selects them from the parent genotype before filling the grid.</w:t>
      </w:r>
    </w:p>
    <w:p>
      <w:r>
        <w:t>Post-I-do show-me: Show me: which allele can the aa parent pass on? Expected: Only a.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Place one letter tile from the top and one from the side into a single square. Point to the next pair.</w:t>
      </w:r>
    </w:p>
    <w:p>
      <w:r>
        <w:t>We do M: Explain why the two aa squares represent half the model outcomes.</w:t>
      </w:r>
    </w:p>
    <w:p>
      <w:r>
        <w:t>We do H stretch: Predict the aa chance for Aa × Aa before checking a second model. Explain the change.</w:t>
      </w:r>
    </w:p>
    <w:p>
      <w:r>
        <w:t>Independent F: Complete Aa × aa with allele tiles. Stem: Top _ and side _ make _.</w:t>
      </w:r>
    </w:p>
    <w:p>
      <w:r>
        <w:t>Independent M: Calculate and justify the aa probability from the grid. Stem: I count _ aa squares out of four, so …</w:t>
      </w:r>
    </w:p>
    <w:p>
      <w:r>
        <w:t>Independent H: Evaluate an exact-count claim about four real offspring. Stem: The grid shows a chance, not a promise, because …</w:t>
      </w:r>
    </w:p>
    <w:p>
      <w:r>
        <w:t>Go deeper: Compare aa chances for Aa × Aa and Aa × aa with a second grid.</w:t>
      </w:r>
    </w:p>
    <w:p>
      <w:r>
        <w:t>Named early-finisher stretch — Faulty headings audit: Correct a faulty grid that gives an Aa parent two A headings; explain its wrong probability. This is a harder correction/evaluation, not a repeated item.</w:t>
      </w:r>
    </w:p>
    <w:p>
      <w:r>
        <w:t>On-screen interactions: Complete the 2 × 2 digital grid. Choose the genotype in each square.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New cross: Aa × Aa. What is the chance of aa for each offspring?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1 in 4 for each offspring.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1 in 2 for each offspring.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Counts the two heterozygous squares rather than the one aa square.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3 in 4 for each offspring.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Counts all outcomes except aa rather than the recessive genotype.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Certain for every single offspring.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one possible aa square as a guaranteed outcome.</w:t>
            </w:r>
          </w:p>
        </w:tc>
      </w:tr>
    </w:tbl>
    <w:p/>
    <w:p>
      <w:r>
        <w:t>Decision: About 3 in 4 or more right → move on. Otherwise re-model the Aa × aa top and side headings with two colours, pair one allele in each square, then ask the parallel hinge. No automatic mark or saved response. Parallel hinge: Third cross: AA × aa. What is the chance of Aa for each offspring? Answer: certain; every possible pair contains one A and one a. This does not set an exact family size.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possible aa outcome is certain for every offspring.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D, making the aa outcome certain.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Each offspring has one chance in four in the model; it is not guaranteed.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The two Aa cells in a cross count as aa.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B, counting Aa squares as aa.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Read the two allele symbols in each square; only one square is aa.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Keep the four-cell allele model in view; remove one cue for We do, then ask pupils to repeat a fresh example without it.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Offer the key word card and a private partner turn before speaking to the group; accept point, sign or AAC.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Check in before the top question and hinge; offer a private first answer, agreed pause and one-step return.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Provide an enlarged high-contrast model and keyboard focus; allow speech-to-text or exact scribing.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Pre-teach defined science words with examples; let pupils plan in any language while keeping M/H reasoning open.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“Watch one letter from each parent enter one square.”</w:t>
      </w:r>
    </w:p>
    <w:p>
      <w:r>
        <w:t>We do: “Which edge has not supplied a letter yet?”</w:t>
      </w:r>
    </w:p>
    <w:p>
      <w:r>
        <w:t>Independent: “Point to one finished square. How will you use that step next?”</w:t>
      </w:r>
    </w:p>
    <w:p>
      <w:r>
        <w:t>Least prompt first; no physical prompting: Wait five seconds for an independent tile move. → Point to the unfinished square and the two edges. → Ask “Which one allele can this parent pass on?” → Model one edge-to-square move; pupil repeats with another square. → Complete one square together, then pupil tries a fresh one alone.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can the aa parent pass on?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 only.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How many cells are in a two-by-two grid?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Four.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are two boxes aa?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a from the Aa parent can pair with either a from the aa parent.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chance does two out of four represent?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One in two for each offspring in this model.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a probability not a fixed count in four offspring?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Each offspring is a separate chance; the grid gives possible proportions.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changes with Aa × Aa?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aa chance becomes one in four in the simple model.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LAUNCH_SCI_A2_W05.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A/a flower example is an invented single-gene teaching model. It says nothing about a real species or person.</w:t>
      </w:r>
    </w:p>
    <w:p>
      <w:pPr>
        <w:pStyle w:val="Heading1"/>
      </w:pPr>
      <w:r>
        <w:t>Prepared model handling · practical safety</w:t>
      </w:r>
    </w:p>
    <w:p>
      <w:r>
        <w:t>Kit: Large A and a letter tiles, prepared Punnett grid, tray</w:t>
      </w:r>
    </w:p>
    <w:p>
      <w:r>
        <w:t>Method: Place one prepared tile from each parent into each grid square.</w:t>
      </w:r>
    </w:p>
    <w:p>
      <w:r>
        <w:t>Pupil Risk: Small loose letter tiles could be mouthed or fall.</w:t>
      </w:r>
    </w:p>
    <w:p>
      <w:r>
        <w:t>Pupil Safe: Use large tiles on a tray. Keep them out of mouths and collect them after.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SCI-LAUNCH-A2-W05</w:t>
      </w:r>
    </w:p>
    <w:p>
      <w:r>
        <w:t>SoW reference: LAUNCH scheme of work, Autumn 2 week 5</w:t>
      </w:r>
    </w:p>
    <w:p>
      <w:r>
        <w:t>Exact SoW outcome: Complete a genetic cross (digital Punnett square).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SCI-LAUNCH-A2-W05. For spoken, practical or photographic evidence, record the same code with the evidence.</w:t>
      </w:r>
    </w:p>
    <w:p>
      <w:r>
        <w:t>Arrival (5 min): Look at this week’s letter tiles A and a.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Calculate the aa probability for Aa × aa. Evaluate an exact-count claim about real offspring.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Keep the four-cell allele model in view; remove one cue for We do, then ask pupils to repeat a fresh example without it.</w:t>
      </w:r>
    </w:p>
    <w:p>
      <w:r>
        <w:t>Planned adaptation — communication interaction: Offer the key word card and a private partner turn before speaking to the group; accept point, sign or AAC.</w:t>
      </w:r>
    </w:p>
    <w:p>
      <w:r>
        <w:t>Planned adaptation — semh: Check in before the top question and hinge; offer a private first answer, agreed pause and one-step return.</w:t>
      </w:r>
    </w:p>
    <w:p>
      <w:r>
        <w:t>Planned adaptation — sensory physical: Provide an enlarged high-contrast model and keyboard focus; allow speech-to-text or exact scribing.</w:t>
      </w:r>
    </w:p>
    <w:p>
      <w:r>
        <w:t>Planned adaptation — eal: Pre-teach defined science words with examples; let pupils plan in any language while keeping M/H reasoning open.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Calculate the aa probability for Aa × aa. Evaluate an exact-count claim about real offspring. Preserve the individual evidence required above.</w:t>
      </w:r>
    </w:p>
    <w:p>
      <w:r>
        <w:t>If behind — shorten or merge: After a secure hinge, shorten repeated oral rehearsal. If needed, merge the exit reflection into the Arrival of Autumn 2 W06. Keep the core evidence and any safety teaching; record the change and coverage impact.</w:t>
      </w:r>
    </w:p>
    <w:p>
      <w:r>
        <w:t>If behind — next lesson: Autumn 2 W06: Research a genetic condition online; present.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Combine one top allele and one side allele in each second-row square; count two aa squares. Record the pupil’s own sequencing, attention or independence target, including the prompt level needed.</w:t>
      </w:r>
    </w:p>
    <w:p>
      <w:r>
        <w:t>Communication &amp; interaction: Check: respond to “New cross: Aa × Aa. What is the chance of aa for each offspring?” in the pupil’s agreed mode. Evidence an individual communication/turn-taking target without requiring speech.</w:t>
      </w:r>
    </w:p>
    <w:p>
      <w:r>
        <w:t>SEMH: Arrival: Look at this week’s letter tiles A and a. Point to one detail you notice. Use the agreed predictable start or pause/re-entry plan; evidence the pupil’s own regulation or engagement target privately.</w:t>
      </w:r>
    </w:p>
    <w:p>
      <w:r>
        <w:t>Sensory/physical: Independent: Calculate the aa probability for Aa × aa. Evaluate an exact-count claim about real offspring. Offer the agreed accessible input, enlarged material or adapted equipment; record the pupil’s target-related access/independence, not a diagnosis.</w:t>
      </w:r>
    </w:p>
    <w:p>
      <w:r>
        <w:t>EAL: Model/shared rehearsal: use allele, genotype, dominant, recessive, Punnett square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 simple genetic cross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SCI-LAUNCH-A2-W05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genetic cross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