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CCA8B" w14:textId="77777777" w:rsidR="0002731B" w:rsidRPr="001F0CDB" w:rsidRDefault="0002731B" w:rsidP="00BF4B0E">
      <w:pPr>
        <w:rPr>
          <w:rFonts w:cs="Calibri"/>
          <w:b/>
          <w:sz w:val="20"/>
          <w:szCs w:val="20"/>
        </w:rPr>
      </w:pPr>
      <w:bookmarkStart w:id="0" w:name="_Toc240015585"/>
    </w:p>
    <w:p w14:paraId="6C72F98E" w14:textId="77777777" w:rsidR="0002731B" w:rsidRDefault="0002731B">
      <w:pPr>
        <w:jc w:val="center"/>
        <w:rPr>
          <w:rFonts w:cs="Calibri"/>
          <w:b/>
          <w:sz w:val="36"/>
        </w:rPr>
      </w:pPr>
      <w:r>
        <w:rPr>
          <w:rFonts w:cs="Calibri"/>
          <w:b/>
          <w:sz w:val="36"/>
        </w:rPr>
        <w:t xml:space="preserve">Assignment 1 </w:t>
      </w:r>
    </w:p>
    <w:p w14:paraId="11DCAC3B" w14:textId="77777777" w:rsidR="0002731B" w:rsidRDefault="0002731B" w:rsidP="00820525">
      <w:pPr>
        <w:shd w:val="clear" w:color="auto" w:fill="FFFFFF"/>
        <w:jc w:val="center"/>
        <w:outlineLvl w:val="0"/>
        <w:rPr>
          <w:rFonts w:ascii="Lato" w:hAnsi="Lato"/>
          <w:b/>
          <w:bCs/>
          <w:color w:val="000000"/>
          <w:kern w:val="36"/>
          <w:sz w:val="36"/>
          <w:szCs w:val="36"/>
          <w:lang w:val="en-NZ" w:eastAsia="en-NZ"/>
        </w:rPr>
      </w:pPr>
    </w:p>
    <w:p w14:paraId="59C81FC9" w14:textId="77777777" w:rsidR="0002731B" w:rsidRDefault="0002731B">
      <w:pPr>
        <w:jc w:val="center"/>
        <w:rPr>
          <w:rFonts w:ascii="Lato" w:hAnsi="Lato"/>
          <w:b/>
          <w:bCs/>
          <w:color w:val="000000"/>
          <w:kern w:val="36"/>
          <w:sz w:val="36"/>
          <w:szCs w:val="36"/>
          <w:lang w:val="en-NZ" w:eastAsia="en-NZ"/>
        </w:rPr>
      </w:pPr>
      <w:r w:rsidRPr="005D7F21">
        <w:rPr>
          <w:rFonts w:ascii="Lato" w:hAnsi="Lato"/>
          <w:b/>
          <w:bCs/>
          <w:color w:val="000000"/>
          <w:kern w:val="36"/>
          <w:sz w:val="36"/>
          <w:szCs w:val="36"/>
          <w:lang w:val="en-NZ" w:eastAsia="en-NZ"/>
        </w:rPr>
        <w:t>Data Exploration and Analysis</w:t>
      </w:r>
    </w:p>
    <w:p w14:paraId="6D783F61" w14:textId="77777777" w:rsidR="0002731B" w:rsidRPr="00D977C8" w:rsidRDefault="0002731B">
      <w:pPr>
        <w:jc w:val="center"/>
        <w:rPr>
          <w:rFonts w:cs="Calibri"/>
          <w:b/>
          <w:sz w:val="18"/>
          <w:szCs w:val="16"/>
        </w:rPr>
      </w:pPr>
    </w:p>
    <w:p w14:paraId="39245284" w14:textId="77777777" w:rsidR="0002731B" w:rsidRPr="002E1F8D" w:rsidRDefault="0002731B" w:rsidP="009A3873">
      <w:pPr>
        <w:jc w:val="center"/>
        <w:rPr>
          <w:rFonts w:cs="Calibri"/>
          <w:b/>
          <w:sz w:val="26"/>
          <w:szCs w:val="26"/>
        </w:rPr>
      </w:pPr>
      <w:r>
        <w:rPr>
          <w:rFonts w:cs="Calibri"/>
          <w:b/>
          <w:sz w:val="26"/>
          <w:szCs w:val="26"/>
        </w:rPr>
        <w:t>Semester 2 2026</w:t>
      </w:r>
    </w:p>
    <w:p w14:paraId="417E698B" w14:textId="77777777" w:rsidR="0002731B" w:rsidRDefault="0002731B" w:rsidP="001F0CDB">
      <w:pPr>
        <w:rPr>
          <w:rFonts w:cs="Calibri"/>
          <w:b/>
        </w:rPr>
      </w:pPr>
    </w:p>
    <w:p w14:paraId="29A3E04D" w14:textId="77777777" w:rsidR="0002731B" w:rsidRDefault="0002731B" w:rsidP="001F0CDB">
      <w:pPr>
        <w:rPr>
          <w:rFonts w:cs="Calibri"/>
          <w:b/>
        </w:rPr>
      </w:pPr>
    </w:p>
    <w:p w14:paraId="0EE0A58B" w14:textId="77777777" w:rsidR="0002731B" w:rsidRDefault="0002731B" w:rsidP="00EB4A9F">
      <w:pPr>
        <w:spacing w:after="240"/>
        <w:rPr>
          <w:rFonts w:cs="Calibri"/>
          <w:b/>
        </w:rPr>
      </w:pPr>
      <w:r>
        <w:rPr>
          <w:rFonts w:cs="Calibri"/>
          <w:b/>
        </w:rPr>
        <w:t>Student Name: Matthew Rushmer</w:t>
      </w:r>
    </w:p>
    <w:p w14:paraId="5B3B887B" w14:textId="77777777" w:rsidR="0002731B" w:rsidRPr="000546EC" w:rsidRDefault="0002731B" w:rsidP="00EB4A9F">
      <w:pPr>
        <w:spacing w:after="240"/>
        <w:rPr>
          <w:rFonts w:cs="Calibri"/>
          <w:b/>
        </w:rPr>
      </w:pPr>
      <w:r>
        <w:rPr>
          <w:rFonts w:cs="Calibri"/>
          <w:b/>
        </w:rPr>
        <w:t>Student ID: 25288226</w:t>
      </w:r>
    </w:p>
    <w:p w14:paraId="15EFBF5C" w14:textId="77777777" w:rsidR="0002731B" w:rsidRPr="00EB4A9F" w:rsidRDefault="0002731B" w:rsidP="00EB4A9F">
      <w:pPr>
        <w:pStyle w:val="Heading2"/>
        <w:shd w:val="clear" w:color="auto" w:fill="FFFFFF"/>
        <w:spacing w:before="0"/>
        <w:rPr>
          <w:rFonts w:ascii="Times New Roman" w:hAnsi="Times New Roman" w:cs="Times New Roman"/>
          <w:color w:val="666666"/>
          <w:sz w:val="24"/>
          <w:szCs w:val="24"/>
          <w:lang w:val="en-NZ" w:eastAsia="en-NZ"/>
        </w:rPr>
      </w:pPr>
      <w:r w:rsidRPr="000546EC">
        <w:rPr>
          <w:rFonts w:ascii="Calibri" w:hAnsi="Calibri" w:cs="Calibri"/>
        </w:rPr>
        <w:t xml:space="preserve">PAPER </w:t>
      </w:r>
      <w:r>
        <w:rPr>
          <w:rFonts w:ascii="Calibri" w:hAnsi="Calibri" w:cs="Calibri"/>
        </w:rPr>
        <w:t>NAME</w:t>
      </w:r>
      <w:r w:rsidRPr="000546EC">
        <w:rPr>
          <w:rFonts w:ascii="Calibri" w:hAnsi="Calibri" w:cs="Calibri"/>
        </w:rPr>
        <w:t>:</w:t>
      </w:r>
      <w:r>
        <w:rPr>
          <w:rFonts w:ascii="Calibri" w:hAnsi="Calibri" w:cs="Calibri"/>
        </w:rPr>
        <w:t xml:space="preserve"> </w:t>
      </w:r>
      <w:r w:rsidRPr="009225AB">
        <w:rPr>
          <w:rFonts w:ascii="Times New Roman" w:hAnsi="Times New Roman" w:cs="Times New Roman"/>
          <w:color w:val="auto"/>
          <w:sz w:val="24"/>
          <w:szCs w:val="24"/>
        </w:rPr>
        <w:t xml:space="preserve">Data </w:t>
      </w:r>
      <w:r>
        <w:rPr>
          <w:rFonts w:ascii="Times New Roman" w:hAnsi="Times New Roman" w:cs="Times New Roman"/>
          <w:color w:val="auto"/>
          <w:sz w:val="24"/>
          <w:szCs w:val="24"/>
        </w:rPr>
        <w:t>Analysis</w:t>
      </w:r>
      <w:r w:rsidRPr="009225AB">
        <w:rPr>
          <w:rFonts w:ascii="Times New Roman" w:hAnsi="Times New Roman" w:cs="Times New Roman"/>
          <w:color w:val="auto"/>
          <w:sz w:val="24"/>
          <w:szCs w:val="24"/>
        </w:rPr>
        <w:t xml:space="preserve"> </w:t>
      </w:r>
      <w:r w:rsidRPr="00BA30B6">
        <w:rPr>
          <w:rFonts w:ascii="Calibri" w:hAnsi="Calibri" w:cs="Calibri"/>
        </w:rPr>
        <w:tab/>
      </w:r>
    </w:p>
    <w:p w14:paraId="298CFCBF" w14:textId="77777777" w:rsidR="0002731B" w:rsidRPr="000546EC" w:rsidRDefault="0002731B" w:rsidP="000546EC">
      <w:pPr>
        <w:tabs>
          <w:tab w:val="left" w:pos="2552"/>
        </w:tabs>
        <w:spacing w:before="200"/>
        <w:rPr>
          <w:rFonts w:cs="Calibri"/>
          <w:b/>
        </w:rPr>
      </w:pPr>
      <w:r w:rsidRPr="000546EC">
        <w:rPr>
          <w:rFonts w:cs="Calibri"/>
          <w:b/>
        </w:rPr>
        <w:t>PAPER CODE:</w:t>
      </w:r>
      <w:r>
        <w:rPr>
          <w:rFonts w:cs="Calibri"/>
          <w:b/>
        </w:rPr>
        <w:t xml:space="preserve"> </w:t>
      </w:r>
      <w:r w:rsidRPr="00BA30B6">
        <w:rPr>
          <w:rFonts w:cs="Calibri"/>
          <w:bCs/>
        </w:rPr>
        <w:t>COMP</w:t>
      </w:r>
      <w:r>
        <w:rPr>
          <w:rFonts w:cs="Calibri"/>
          <w:bCs/>
        </w:rPr>
        <w:t>517</w:t>
      </w:r>
    </w:p>
    <w:p w14:paraId="20C8FA70" w14:textId="77777777" w:rsidR="0002731B" w:rsidRPr="000546EC" w:rsidRDefault="0002731B" w:rsidP="000546EC">
      <w:pPr>
        <w:tabs>
          <w:tab w:val="left" w:pos="2552"/>
        </w:tabs>
        <w:spacing w:before="200"/>
        <w:rPr>
          <w:rFonts w:cs="Calibri"/>
          <w:b/>
        </w:rPr>
      </w:pPr>
      <w:r w:rsidRPr="000546EC">
        <w:rPr>
          <w:rFonts w:cs="Calibri"/>
          <w:b/>
        </w:rPr>
        <w:t>TOTAL MARKS:</w:t>
      </w:r>
      <w:r>
        <w:rPr>
          <w:rFonts w:cs="Calibri"/>
          <w:b/>
        </w:rPr>
        <w:t xml:space="preserve"> </w:t>
      </w:r>
      <w:r w:rsidRPr="00BA30B6">
        <w:rPr>
          <w:rFonts w:cs="Calibri"/>
          <w:bCs/>
        </w:rPr>
        <w:t>100</w:t>
      </w:r>
      <w:r w:rsidRPr="000546EC">
        <w:rPr>
          <w:rFonts w:cs="Calibri"/>
          <w:b/>
        </w:rPr>
        <w:tab/>
      </w:r>
    </w:p>
    <w:p w14:paraId="593C665D" w14:textId="77777777" w:rsidR="0002731B" w:rsidRPr="001F0CDB" w:rsidRDefault="0002731B" w:rsidP="00D67E2A">
      <w:pPr>
        <w:spacing w:before="240" w:after="240"/>
        <w:ind w:left="2552" w:hanging="2552"/>
        <w:rPr>
          <w:rFonts w:cs="Calibri"/>
          <w:b/>
          <w:caps/>
          <w:sz w:val="16"/>
          <w:szCs w:val="16"/>
        </w:rPr>
      </w:pPr>
    </w:p>
    <w:p w14:paraId="7D2FE927" w14:textId="77777777" w:rsidR="0002731B" w:rsidRPr="009631D9" w:rsidRDefault="0002731B" w:rsidP="009631D9">
      <w:pPr>
        <w:spacing w:before="240" w:after="240"/>
        <w:ind w:left="1701" w:hanging="1701"/>
        <w:rPr>
          <w:rFonts w:cs="Calibri"/>
          <w:b/>
          <w:caps/>
          <w:color w:val="FF0000"/>
        </w:rPr>
      </w:pPr>
      <w:r w:rsidRPr="000546EC">
        <w:rPr>
          <w:rFonts w:cs="Calibri"/>
          <w:b/>
          <w:caps/>
        </w:rPr>
        <w:t xml:space="preserve">Instructions: </w:t>
      </w:r>
      <w:r>
        <w:rPr>
          <w:rFonts w:cs="Calibri"/>
          <w:b/>
          <w:caps/>
          <w:color w:val="FF0000"/>
          <w:sz w:val="18"/>
          <w:szCs w:val="18"/>
        </w:rPr>
        <w:t xml:space="preserve"> </w:t>
      </w:r>
    </w:p>
    <w:p w14:paraId="32108889" w14:textId="77777777" w:rsidR="0002731B" w:rsidRPr="00121338" w:rsidRDefault="0002731B" w:rsidP="0002731B">
      <w:pPr>
        <w:pStyle w:val="ListParagraph"/>
        <w:numPr>
          <w:ilvl w:val="0"/>
          <w:numId w:val="11"/>
        </w:numPr>
        <w:spacing w:before="240" w:after="240" w:line="240" w:lineRule="auto"/>
        <w:rPr>
          <w:rFonts w:asciiTheme="minorHAnsi" w:hAnsiTheme="minorHAnsi" w:cstheme="minorHAnsi"/>
          <w:b/>
          <w:bCs/>
          <w:lang w:eastAsia="en-NZ"/>
        </w:rPr>
      </w:pPr>
      <w:r w:rsidRPr="00121338">
        <w:rPr>
          <w:rFonts w:asciiTheme="minorHAnsi" w:hAnsiTheme="minorHAnsi" w:cstheme="minorHAnsi"/>
          <w:b/>
          <w:bCs/>
          <w:lang w:eastAsia="en-NZ"/>
        </w:rPr>
        <w:t xml:space="preserve">The following actions </w:t>
      </w:r>
      <w:r w:rsidRPr="00483EE8">
        <w:rPr>
          <w:rFonts w:asciiTheme="minorHAnsi" w:hAnsiTheme="minorHAnsi" w:cstheme="minorHAnsi"/>
          <w:lang w:eastAsia="en-NZ"/>
        </w:rPr>
        <w:t>may be deemed to constitute a breach of the General Academic</w:t>
      </w:r>
      <w:r w:rsidRPr="00121338">
        <w:rPr>
          <w:rFonts w:asciiTheme="minorHAnsi" w:hAnsiTheme="minorHAnsi" w:cstheme="minorHAnsi"/>
          <w:b/>
          <w:bCs/>
          <w:lang w:eastAsia="en-NZ"/>
        </w:rPr>
        <w:t xml:space="preserve"> Regulations Part </w:t>
      </w:r>
      <w:r>
        <w:rPr>
          <w:rFonts w:asciiTheme="minorHAnsi" w:hAnsiTheme="minorHAnsi" w:cstheme="minorHAnsi"/>
          <w:b/>
          <w:bCs/>
          <w:lang w:eastAsia="en-NZ"/>
        </w:rPr>
        <w:t>7</w:t>
      </w:r>
      <w:r w:rsidRPr="00121338">
        <w:rPr>
          <w:rFonts w:asciiTheme="minorHAnsi" w:hAnsiTheme="minorHAnsi" w:cstheme="minorHAnsi"/>
          <w:b/>
          <w:bCs/>
          <w:lang w:eastAsia="en-NZ"/>
        </w:rPr>
        <w:t>: Academic Discipline,</w:t>
      </w:r>
    </w:p>
    <w:p w14:paraId="3F52C3EA" w14:textId="77777777" w:rsidR="0002731B" w:rsidRDefault="0002731B" w:rsidP="0002731B">
      <w:pPr>
        <w:pStyle w:val="ListParagraph"/>
        <w:numPr>
          <w:ilvl w:val="0"/>
          <w:numId w:val="10"/>
        </w:numPr>
        <w:spacing w:after="0" w:line="240" w:lineRule="auto"/>
        <w:rPr>
          <w:rFonts w:asciiTheme="minorHAnsi" w:hAnsiTheme="minorHAnsi" w:cstheme="minorHAnsi"/>
          <w:lang w:eastAsia="en-NZ"/>
        </w:rPr>
      </w:pPr>
      <w:r>
        <w:rPr>
          <w:rFonts w:asciiTheme="minorHAnsi" w:hAnsiTheme="minorHAnsi" w:cstheme="minorHAnsi"/>
          <w:lang w:eastAsia="en-NZ"/>
        </w:rPr>
        <w:t>C</w:t>
      </w:r>
      <w:r w:rsidRPr="00121338">
        <w:rPr>
          <w:rFonts w:asciiTheme="minorHAnsi" w:hAnsiTheme="minorHAnsi" w:cstheme="minorHAnsi"/>
          <w:lang w:eastAsia="en-NZ"/>
        </w:rPr>
        <w:t xml:space="preserve">ommunicating with </w:t>
      </w:r>
      <w:r>
        <w:rPr>
          <w:rFonts w:asciiTheme="minorHAnsi" w:hAnsiTheme="minorHAnsi" w:cstheme="minorHAnsi"/>
          <w:lang w:eastAsia="en-NZ"/>
        </w:rPr>
        <w:t>or collaborating with another person regarding the Assignment</w:t>
      </w:r>
    </w:p>
    <w:p w14:paraId="6532C12C" w14:textId="77777777" w:rsidR="0002731B" w:rsidRPr="00121338" w:rsidRDefault="0002731B" w:rsidP="0002731B">
      <w:pPr>
        <w:pStyle w:val="ListParagraph"/>
        <w:numPr>
          <w:ilvl w:val="0"/>
          <w:numId w:val="10"/>
        </w:numPr>
        <w:spacing w:after="0" w:line="240" w:lineRule="auto"/>
        <w:rPr>
          <w:rFonts w:asciiTheme="minorHAnsi" w:hAnsiTheme="minorHAnsi" w:cstheme="minorHAnsi"/>
          <w:lang w:eastAsia="en-NZ"/>
        </w:rPr>
      </w:pPr>
      <w:r w:rsidRPr="00121338">
        <w:rPr>
          <w:rFonts w:asciiTheme="minorHAnsi" w:hAnsiTheme="minorHAnsi" w:cstheme="minorHAnsi"/>
          <w:lang w:eastAsia="en-NZ"/>
        </w:rPr>
        <w:t xml:space="preserve">Copying from any other student </w:t>
      </w:r>
      <w:r>
        <w:rPr>
          <w:rFonts w:asciiTheme="minorHAnsi" w:hAnsiTheme="minorHAnsi" w:cstheme="minorHAnsi"/>
          <w:lang w:eastAsia="en-NZ"/>
        </w:rPr>
        <w:t xml:space="preserve">work for </w:t>
      </w:r>
      <w:r w:rsidRPr="00121338">
        <w:rPr>
          <w:rFonts w:asciiTheme="minorHAnsi" w:hAnsiTheme="minorHAnsi" w:cstheme="minorHAnsi"/>
          <w:lang w:eastAsia="en-NZ"/>
        </w:rPr>
        <w:t xml:space="preserve">your </w:t>
      </w:r>
      <w:r>
        <w:rPr>
          <w:rFonts w:asciiTheme="minorHAnsi" w:hAnsiTheme="minorHAnsi" w:cstheme="minorHAnsi"/>
          <w:lang w:eastAsia="en-NZ"/>
        </w:rPr>
        <w:t>Assignment</w:t>
      </w:r>
    </w:p>
    <w:p w14:paraId="672994AA" w14:textId="77777777" w:rsidR="0002731B" w:rsidRDefault="0002731B" w:rsidP="0002731B">
      <w:pPr>
        <w:pStyle w:val="ListParagraph"/>
        <w:numPr>
          <w:ilvl w:val="0"/>
          <w:numId w:val="10"/>
        </w:numPr>
        <w:tabs>
          <w:tab w:val="left" w:pos="567"/>
        </w:tabs>
        <w:spacing w:before="200" w:line="240" w:lineRule="auto"/>
        <w:rPr>
          <w:rFonts w:asciiTheme="minorHAnsi" w:hAnsiTheme="minorHAnsi" w:cstheme="minorHAnsi"/>
        </w:rPr>
      </w:pPr>
      <w:r w:rsidRPr="00121338">
        <w:rPr>
          <w:rFonts w:asciiTheme="minorHAnsi" w:hAnsiTheme="minorHAnsi" w:cstheme="minorHAnsi"/>
        </w:rPr>
        <w:t xml:space="preserve">Copying from any third-party websites unless it is an open book </w:t>
      </w:r>
      <w:r>
        <w:rPr>
          <w:rFonts w:asciiTheme="minorHAnsi" w:hAnsiTheme="minorHAnsi" w:cstheme="minorHAnsi"/>
          <w:lang w:eastAsia="en-NZ"/>
        </w:rPr>
        <w:t>Assignment</w:t>
      </w:r>
    </w:p>
    <w:p w14:paraId="41393C3D" w14:textId="77777777" w:rsidR="0002731B" w:rsidRPr="00121338" w:rsidRDefault="0002731B" w:rsidP="0002731B">
      <w:pPr>
        <w:pStyle w:val="ListParagraph"/>
        <w:numPr>
          <w:ilvl w:val="0"/>
          <w:numId w:val="10"/>
        </w:numPr>
        <w:tabs>
          <w:tab w:val="left" w:pos="567"/>
        </w:tabs>
        <w:spacing w:before="200" w:line="240" w:lineRule="auto"/>
        <w:rPr>
          <w:rFonts w:asciiTheme="minorHAnsi" w:hAnsiTheme="minorHAnsi" w:cstheme="minorHAnsi"/>
        </w:rPr>
      </w:pPr>
      <w:r>
        <w:rPr>
          <w:rFonts w:asciiTheme="minorHAnsi" w:hAnsiTheme="minorHAnsi" w:cstheme="minorHAnsi"/>
          <w:lang w:eastAsia="en-NZ"/>
        </w:rPr>
        <w:t>Uses any other unfair means</w:t>
      </w:r>
    </w:p>
    <w:p w14:paraId="4BC8BB03" w14:textId="77777777" w:rsidR="0002731B" w:rsidRPr="00A45F21" w:rsidRDefault="0002731B" w:rsidP="0002731B">
      <w:pPr>
        <w:pStyle w:val="ListParagraph"/>
        <w:numPr>
          <w:ilvl w:val="0"/>
          <w:numId w:val="11"/>
        </w:numPr>
        <w:spacing w:after="160" w:line="259" w:lineRule="auto"/>
        <w:rPr>
          <w:rFonts w:asciiTheme="minorHAnsi" w:eastAsiaTheme="minorHAnsi" w:hAnsiTheme="minorHAnsi"/>
          <w:color w:val="000000" w:themeColor="text1"/>
          <w:lang w:val="en-NZ"/>
        </w:rPr>
      </w:pPr>
      <w:r>
        <w:rPr>
          <w:rFonts w:asciiTheme="minorHAnsi" w:eastAsiaTheme="minorHAnsi" w:hAnsiTheme="minorHAnsi"/>
          <w:b/>
          <w:color w:val="000000" w:themeColor="text1"/>
          <w:lang w:val="en-NZ"/>
        </w:rPr>
        <w:t xml:space="preserve">Please email </w:t>
      </w:r>
      <w:r w:rsidRPr="00A45F21">
        <w:rPr>
          <w:rFonts w:asciiTheme="minorHAnsi" w:hAnsiTheme="minorHAnsi" w:cstheme="minorHAnsi"/>
        </w:rPr>
        <w:t>your TA or lecturer</w:t>
      </w:r>
      <w:r w:rsidRPr="00A45F21">
        <w:rPr>
          <w:rFonts w:asciiTheme="minorHAnsi" w:eastAsiaTheme="minorHAnsi" w:hAnsiTheme="minorHAnsi" w:cstheme="minorHAnsi"/>
          <w:color w:val="000000" w:themeColor="text1"/>
          <w:lang w:val="en-NZ"/>
        </w:rPr>
        <w:t xml:space="preserve"> </w:t>
      </w:r>
      <w:r w:rsidRPr="00A45F21">
        <w:rPr>
          <w:rFonts w:asciiTheme="minorHAnsi" w:eastAsiaTheme="minorHAnsi" w:hAnsiTheme="minorHAnsi"/>
          <w:color w:val="000000" w:themeColor="text1"/>
          <w:lang w:val="en-NZ"/>
        </w:rPr>
        <w:t xml:space="preserve">if you have any </w:t>
      </w:r>
      <w:r w:rsidRPr="00A45F21">
        <w:rPr>
          <w:rFonts w:asciiTheme="minorHAnsi" w:eastAsiaTheme="minorHAnsi" w:hAnsiTheme="minorHAnsi"/>
          <w:b/>
          <w:bCs/>
          <w:color w:val="000000" w:themeColor="text1"/>
          <w:lang w:val="en-NZ"/>
        </w:rPr>
        <w:t>technical issues</w:t>
      </w:r>
      <w:r w:rsidRPr="00A45F21">
        <w:rPr>
          <w:rFonts w:asciiTheme="minorHAnsi" w:eastAsiaTheme="minorHAnsi" w:hAnsiTheme="minorHAnsi"/>
          <w:color w:val="000000" w:themeColor="text1"/>
          <w:lang w:val="en-NZ"/>
        </w:rPr>
        <w:t xml:space="preserve"> with your </w:t>
      </w:r>
      <w:r w:rsidRPr="00A45F21">
        <w:rPr>
          <w:rFonts w:asciiTheme="minorHAnsi" w:hAnsiTheme="minorHAnsi" w:cstheme="minorHAnsi"/>
          <w:lang w:eastAsia="en-NZ"/>
        </w:rPr>
        <w:t>Assessment/Assignment/Test</w:t>
      </w:r>
      <w:r w:rsidRPr="00A45F21">
        <w:rPr>
          <w:rFonts w:asciiTheme="minorHAnsi" w:eastAsiaTheme="minorHAnsi" w:hAnsiTheme="minorHAnsi"/>
          <w:color w:val="000000" w:themeColor="text1"/>
          <w:lang w:val="en-NZ"/>
        </w:rPr>
        <w:t xml:space="preserve"> submission on Canvas </w:t>
      </w:r>
      <w:r w:rsidRPr="00A45F21">
        <w:rPr>
          <w:rFonts w:asciiTheme="minorHAnsi" w:eastAsiaTheme="minorHAnsi" w:hAnsiTheme="minorHAnsi"/>
          <w:color w:val="FF0000"/>
          <w:lang w:val="en-NZ"/>
        </w:rPr>
        <w:t>immediately</w:t>
      </w:r>
      <w:r>
        <w:rPr>
          <w:rFonts w:asciiTheme="minorHAnsi" w:eastAsiaTheme="minorHAnsi" w:hAnsiTheme="minorHAnsi"/>
          <w:lang w:val="en-NZ"/>
        </w:rPr>
        <w:t>.</w:t>
      </w:r>
    </w:p>
    <w:p w14:paraId="6EBB4D89" w14:textId="77777777" w:rsidR="0002731B" w:rsidRDefault="0002731B" w:rsidP="0002731B">
      <w:pPr>
        <w:pStyle w:val="ListParagraph"/>
        <w:numPr>
          <w:ilvl w:val="0"/>
          <w:numId w:val="11"/>
        </w:numPr>
        <w:spacing w:after="160" w:line="259" w:lineRule="auto"/>
        <w:rPr>
          <w:rFonts w:asciiTheme="minorHAnsi" w:eastAsia="Adobe Myungjo Std M" w:hAnsiTheme="minorHAnsi" w:cstheme="minorHAnsi"/>
          <w:bCs/>
        </w:rPr>
      </w:pPr>
      <w:r w:rsidRPr="00A45F21">
        <w:rPr>
          <w:rFonts w:asciiTheme="minorHAnsi" w:eastAsiaTheme="minorHAnsi" w:hAnsiTheme="minorHAnsi"/>
          <w:bCs/>
          <w:color w:val="000000" w:themeColor="text1"/>
          <w:lang w:val="en-NZ"/>
        </w:rPr>
        <w:t xml:space="preserve">Attach </w:t>
      </w:r>
      <w:r w:rsidRPr="00A45F21">
        <w:rPr>
          <w:rFonts w:asciiTheme="minorHAnsi" w:eastAsia="Adobe Myungjo Std M" w:hAnsiTheme="minorHAnsi" w:cstheme="minorHAnsi"/>
          <w:bCs/>
        </w:rPr>
        <w:t xml:space="preserve">your Assignment One Report from page 2 onwards. </w:t>
      </w:r>
    </w:p>
    <w:p w14:paraId="229A6CBE" w14:textId="77777777" w:rsidR="0002731B" w:rsidRDefault="0002731B" w:rsidP="0059114C">
      <w:pPr>
        <w:spacing w:after="160" w:line="259" w:lineRule="auto"/>
        <w:rPr>
          <w:rFonts w:asciiTheme="minorHAnsi" w:eastAsia="Adobe Myungjo Std M" w:hAnsiTheme="minorHAnsi" w:cstheme="minorHAnsi"/>
          <w:bCs/>
        </w:rPr>
      </w:pPr>
    </w:p>
    <w:p w14:paraId="194A8520" w14:textId="77777777" w:rsidR="0002731B" w:rsidRDefault="0002731B" w:rsidP="0059114C">
      <w:pPr>
        <w:spacing w:after="160" w:line="259" w:lineRule="auto"/>
        <w:rPr>
          <w:rFonts w:asciiTheme="minorHAnsi" w:eastAsia="Adobe Myungjo Std M" w:hAnsiTheme="minorHAnsi" w:cstheme="minorHAnsi"/>
          <w:bCs/>
        </w:rPr>
      </w:pPr>
    </w:p>
    <w:p w14:paraId="0340E2AD" w14:textId="77777777" w:rsidR="0002731B" w:rsidRDefault="0002731B" w:rsidP="0059114C">
      <w:pPr>
        <w:spacing w:after="160" w:line="259" w:lineRule="auto"/>
        <w:rPr>
          <w:rFonts w:asciiTheme="minorHAnsi" w:eastAsia="Adobe Myungjo Std M" w:hAnsiTheme="minorHAnsi" w:cstheme="minorHAnsi"/>
          <w:bCs/>
        </w:rPr>
      </w:pPr>
    </w:p>
    <w:p w14:paraId="34DBB80C" w14:textId="77777777" w:rsidR="0002731B" w:rsidRDefault="0002731B">
      <w:pPr>
        <w:rPr>
          <w:rFonts w:asciiTheme="majorHAnsi" w:eastAsiaTheme="majorEastAsia" w:hAnsiTheme="majorHAnsi" w:cstheme="majorBidi"/>
          <w:b/>
          <w:bCs/>
          <w:color w:val="365F91" w:themeColor="accent1" w:themeShade="BF"/>
          <w:sz w:val="28"/>
          <w:szCs w:val="28"/>
        </w:rPr>
      </w:pPr>
      <w:r>
        <w:br w:type="page"/>
      </w:r>
    </w:p>
    <w:p w14:paraId="406FDB1D" w14:textId="7874D351" w:rsidR="0033711A" w:rsidRDefault="002C1ECF">
      <w:pPr>
        <w:pStyle w:val="Heading1"/>
      </w:pPr>
      <w:r>
        <w:lastRenderedPageBreak/>
        <w:t>Table of Contents</w:t>
      </w:r>
      <w:bookmarkEnd w:id="0"/>
    </w:p>
    <w:p w14:paraId="44344400" w14:textId="5AF0B403" w:rsidR="00A734F0" w:rsidRDefault="002C1ECF">
      <w:pPr>
        <w:pStyle w:val="TOC1"/>
        <w:tabs>
          <w:tab w:val="right" w:leader="dot" w:pos="8630"/>
        </w:tabs>
        <w:rPr>
          <w:noProof/>
        </w:rPr>
      </w:pPr>
      <w:r>
        <w:fldChar w:fldCharType="begin"/>
      </w:r>
      <w:r>
        <w:instrText>TOC \o "1-2" \h \z \u</w:instrText>
      </w:r>
      <w:r>
        <w:fldChar w:fldCharType="separate"/>
      </w:r>
      <w:hyperlink w:anchor="_Toc240015585" w:history="1">
        <w:r w:rsidR="00A734F0" w:rsidRPr="00E4572F">
          <w:rPr>
            <w:rStyle w:val="Hyperlink"/>
            <w:noProof/>
          </w:rPr>
          <w:t>Table of Contents</w:t>
        </w:r>
        <w:r w:rsidR="00A734F0">
          <w:rPr>
            <w:noProof/>
            <w:webHidden/>
          </w:rPr>
          <w:tab/>
        </w:r>
        <w:r w:rsidR="00A734F0">
          <w:rPr>
            <w:noProof/>
            <w:webHidden/>
          </w:rPr>
          <w:fldChar w:fldCharType="begin"/>
        </w:r>
        <w:r w:rsidR="00A734F0">
          <w:rPr>
            <w:noProof/>
            <w:webHidden/>
          </w:rPr>
          <w:instrText xml:space="preserve"> PAGEREF _Toc240015585 \h </w:instrText>
        </w:r>
        <w:r w:rsidR="00A734F0">
          <w:rPr>
            <w:noProof/>
            <w:webHidden/>
          </w:rPr>
        </w:r>
        <w:r w:rsidR="00A734F0">
          <w:rPr>
            <w:noProof/>
            <w:webHidden/>
          </w:rPr>
          <w:fldChar w:fldCharType="separate"/>
        </w:r>
        <w:r w:rsidR="00A734F0">
          <w:rPr>
            <w:noProof/>
            <w:webHidden/>
          </w:rPr>
          <w:t>1</w:t>
        </w:r>
        <w:r w:rsidR="00A734F0">
          <w:rPr>
            <w:noProof/>
            <w:webHidden/>
          </w:rPr>
          <w:fldChar w:fldCharType="end"/>
        </w:r>
      </w:hyperlink>
    </w:p>
    <w:p w14:paraId="24217AE2" w14:textId="4F87B3A2" w:rsidR="00A734F0" w:rsidRDefault="00A734F0">
      <w:pPr>
        <w:pStyle w:val="TOC1"/>
        <w:tabs>
          <w:tab w:val="right" w:leader="dot" w:pos="8630"/>
        </w:tabs>
        <w:rPr>
          <w:noProof/>
        </w:rPr>
      </w:pPr>
      <w:hyperlink w:anchor="_Toc240015586" w:history="1">
        <w:r w:rsidRPr="00E4572F">
          <w:rPr>
            <w:rStyle w:val="Hyperlink"/>
            <w:noProof/>
          </w:rPr>
          <w:t>List of Figures</w:t>
        </w:r>
        <w:r>
          <w:rPr>
            <w:noProof/>
            <w:webHidden/>
          </w:rPr>
          <w:tab/>
        </w:r>
        <w:r>
          <w:rPr>
            <w:noProof/>
            <w:webHidden/>
          </w:rPr>
          <w:fldChar w:fldCharType="begin"/>
        </w:r>
        <w:r>
          <w:rPr>
            <w:noProof/>
            <w:webHidden/>
          </w:rPr>
          <w:instrText xml:space="preserve"> PAGEREF _Toc240015586 \h </w:instrText>
        </w:r>
        <w:r>
          <w:rPr>
            <w:noProof/>
            <w:webHidden/>
          </w:rPr>
        </w:r>
        <w:r>
          <w:rPr>
            <w:noProof/>
            <w:webHidden/>
          </w:rPr>
          <w:fldChar w:fldCharType="separate"/>
        </w:r>
        <w:r>
          <w:rPr>
            <w:noProof/>
            <w:webHidden/>
          </w:rPr>
          <w:t>3</w:t>
        </w:r>
        <w:r>
          <w:rPr>
            <w:noProof/>
            <w:webHidden/>
          </w:rPr>
          <w:fldChar w:fldCharType="end"/>
        </w:r>
      </w:hyperlink>
    </w:p>
    <w:p w14:paraId="3374037F" w14:textId="2958747D" w:rsidR="00A734F0" w:rsidRDefault="00A734F0">
      <w:pPr>
        <w:pStyle w:val="TOC1"/>
        <w:tabs>
          <w:tab w:val="right" w:leader="dot" w:pos="8630"/>
        </w:tabs>
        <w:rPr>
          <w:noProof/>
        </w:rPr>
      </w:pPr>
      <w:hyperlink w:anchor="_Toc240015587" w:history="1">
        <w:r w:rsidRPr="00E4572F">
          <w:rPr>
            <w:rStyle w:val="Hyperlink"/>
            <w:noProof/>
          </w:rPr>
          <w:t>List of Tables</w:t>
        </w:r>
        <w:r>
          <w:rPr>
            <w:noProof/>
            <w:webHidden/>
          </w:rPr>
          <w:tab/>
        </w:r>
        <w:r>
          <w:rPr>
            <w:noProof/>
            <w:webHidden/>
          </w:rPr>
          <w:fldChar w:fldCharType="begin"/>
        </w:r>
        <w:r>
          <w:rPr>
            <w:noProof/>
            <w:webHidden/>
          </w:rPr>
          <w:instrText xml:space="preserve"> PAGEREF _Toc240015587 \h </w:instrText>
        </w:r>
        <w:r>
          <w:rPr>
            <w:noProof/>
            <w:webHidden/>
          </w:rPr>
        </w:r>
        <w:r>
          <w:rPr>
            <w:noProof/>
            <w:webHidden/>
          </w:rPr>
          <w:fldChar w:fldCharType="separate"/>
        </w:r>
        <w:r>
          <w:rPr>
            <w:noProof/>
            <w:webHidden/>
          </w:rPr>
          <w:t>4</w:t>
        </w:r>
        <w:r>
          <w:rPr>
            <w:noProof/>
            <w:webHidden/>
          </w:rPr>
          <w:fldChar w:fldCharType="end"/>
        </w:r>
      </w:hyperlink>
    </w:p>
    <w:p w14:paraId="04B6FF59" w14:textId="758560C4" w:rsidR="00A734F0" w:rsidRDefault="00A734F0">
      <w:pPr>
        <w:pStyle w:val="TOC1"/>
        <w:tabs>
          <w:tab w:val="right" w:leader="dot" w:pos="8630"/>
        </w:tabs>
        <w:rPr>
          <w:noProof/>
        </w:rPr>
      </w:pPr>
      <w:hyperlink w:anchor="_Toc240015588" w:history="1">
        <w:r w:rsidRPr="00E4572F">
          <w:rPr>
            <w:rStyle w:val="Hyperlink"/>
            <w:noProof/>
          </w:rPr>
          <w:t>1. Introduction &amp; Dataset Summary</w:t>
        </w:r>
        <w:r>
          <w:rPr>
            <w:noProof/>
            <w:webHidden/>
          </w:rPr>
          <w:tab/>
        </w:r>
        <w:r>
          <w:rPr>
            <w:noProof/>
            <w:webHidden/>
          </w:rPr>
          <w:fldChar w:fldCharType="begin"/>
        </w:r>
        <w:r>
          <w:rPr>
            <w:noProof/>
            <w:webHidden/>
          </w:rPr>
          <w:instrText xml:space="preserve"> PAGEREF _Toc240015588 \h </w:instrText>
        </w:r>
        <w:r>
          <w:rPr>
            <w:noProof/>
            <w:webHidden/>
          </w:rPr>
        </w:r>
        <w:r>
          <w:rPr>
            <w:noProof/>
            <w:webHidden/>
          </w:rPr>
          <w:fldChar w:fldCharType="separate"/>
        </w:r>
        <w:r>
          <w:rPr>
            <w:noProof/>
            <w:webHidden/>
          </w:rPr>
          <w:t>5</w:t>
        </w:r>
        <w:r>
          <w:rPr>
            <w:noProof/>
            <w:webHidden/>
          </w:rPr>
          <w:fldChar w:fldCharType="end"/>
        </w:r>
      </w:hyperlink>
    </w:p>
    <w:p w14:paraId="7B6EB57F" w14:textId="1D78F577" w:rsidR="00A734F0" w:rsidRDefault="00A734F0">
      <w:pPr>
        <w:pStyle w:val="TOC2"/>
        <w:tabs>
          <w:tab w:val="right" w:leader="dot" w:pos="8630"/>
        </w:tabs>
        <w:rPr>
          <w:noProof/>
        </w:rPr>
      </w:pPr>
      <w:hyperlink w:anchor="_Toc240015589" w:history="1">
        <w:r w:rsidRPr="00E4572F">
          <w:rPr>
            <w:rStyle w:val="Hyperlink"/>
            <w:noProof/>
          </w:rPr>
          <w:t>1.1 Dataset Overview</w:t>
        </w:r>
        <w:r>
          <w:rPr>
            <w:noProof/>
            <w:webHidden/>
          </w:rPr>
          <w:tab/>
        </w:r>
        <w:r>
          <w:rPr>
            <w:noProof/>
            <w:webHidden/>
          </w:rPr>
          <w:fldChar w:fldCharType="begin"/>
        </w:r>
        <w:r>
          <w:rPr>
            <w:noProof/>
            <w:webHidden/>
          </w:rPr>
          <w:instrText xml:space="preserve"> PAGEREF _Toc240015589 \h </w:instrText>
        </w:r>
        <w:r>
          <w:rPr>
            <w:noProof/>
            <w:webHidden/>
          </w:rPr>
        </w:r>
        <w:r>
          <w:rPr>
            <w:noProof/>
            <w:webHidden/>
          </w:rPr>
          <w:fldChar w:fldCharType="separate"/>
        </w:r>
        <w:r>
          <w:rPr>
            <w:noProof/>
            <w:webHidden/>
          </w:rPr>
          <w:t>5</w:t>
        </w:r>
        <w:r>
          <w:rPr>
            <w:noProof/>
            <w:webHidden/>
          </w:rPr>
          <w:fldChar w:fldCharType="end"/>
        </w:r>
      </w:hyperlink>
    </w:p>
    <w:p w14:paraId="6135C3DE" w14:textId="3E141F34" w:rsidR="00A734F0" w:rsidRDefault="00A734F0">
      <w:pPr>
        <w:pStyle w:val="TOC2"/>
        <w:tabs>
          <w:tab w:val="right" w:leader="dot" w:pos="8630"/>
        </w:tabs>
        <w:rPr>
          <w:noProof/>
        </w:rPr>
      </w:pPr>
      <w:hyperlink w:anchor="_Toc240015590" w:history="1">
        <w:r w:rsidRPr="00E4572F">
          <w:rPr>
            <w:rStyle w:val="Hyperlink"/>
            <w:noProof/>
          </w:rPr>
          <w:t>1.2 Data Types and Structure</w:t>
        </w:r>
        <w:r>
          <w:rPr>
            <w:noProof/>
            <w:webHidden/>
          </w:rPr>
          <w:tab/>
        </w:r>
        <w:r>
          <w:rPr>
            <w:noProof/>
            <w:webHidden/>
          </w:rPr>
          <w:fldChar w:fldCharType="begin"/>
        </w:r>
        <w:r>
          <w:rPr>
            <w:noProof/>
            <w:webHidden/>
          </w:rPr>
          <w:instrText xml:space="preserve"> PAGEREF _Toc240015590 \h </w:instrText>
        </w:r>
        <w:r>
          <w:rPr>
            <w:noProof/>
            <w:webHidden/>
          </w:rPr>
        </w:r>
        <w:r>
          <w:rPr>
            <w:noProof/>
            <w:webHidden/>
          </w:rPr>
          <w:fldChar w:fldCharType="separate"/>
        </w:r>
        <w:r>
          <w:rPr>
            <w:noProof/>
            <w:webHidden/>
          </w:rPr>
          <w:t>6</w:t>
        </w:r>
        <w:r>
          <w:rPr>
            <w:noProof/>
            <w:webHidden/>
          </w:rPr>
          <w:fldChar w:fldCharType="end"/>
        </w:r>
      </w:hyperlink>
    </w:p>
    <w:p w14:paraId="66A809DE" w14:textId="3C5F1AB8" w:rsidR="00A734F0" w:rsidRDefault="00A734F0">
      <w:pPr>
        <w:pStyle w:val="TOC2"/>
        <w:tabs>
          <w:tab w:val="right" w:leader="dot" w:pos="8630"/>
        </w:tabs>
        <w:rPr>
          <w:noProof/>
        </w:rPr>
      </w:pPr>
      <w:hyperlink w:anchor="_Toc240015591" w:history="1">
        <w:r w:rsidRPr="00E4572F">
          <w:rPr>
            <w:rStyle w:val="Hyperlink"/>
            <w:noProof/>
          </w:rPr>
          <w:t>1.3 Initial Summary Statistics</w:t>
        </w:r>
        <w:r>
          <w:rPr>
            <w:noProof/>
            <w:webHidden/>
          </w:rPr>
          <w:tab/>
        </w:r>
        <w:r>
          <w:rPr>
            <w:noProof/>
            <w:webHidden/>
          </w:rPr>
          <w:fldChar w:fldCharType="begin"/>
        </w:r>
        <w:r>
          <w:rPr>
            <w:noProof/>
            <w:webHidden/>
          </w:rPr>
          <w:instrText xml:space="preserve"> PAGEREF _Toc240015591 \h </w:instrText>
        </w:r>
        <w:r>
          <w:rPr>
            <w:noProof/>
            <w:webHidden/>
          </w:rPr>
        </w:r>
        <w:r>
          <w:rPr>
            <w:noProof/>
            <w:webHidden/>
          </w:rPr>
          <w:fldChar w:fldCharType="separate"/>
        </w:r>
        <w:r>
          <w:rPr>
            <w:noProof/>
            <w:webHidden/>
          </w:rPr>
          <w:t>6</w:t>
        </w:r>
        <w:r>
          <w:rPr>
            <w:noProof/>
            <w:webHidden/>
          </w:rPr>
          <w:fldChar w:fldCharType="end"/>
        </w:r>
      </w:hyperlink>
    </w:p>
    <w:p w14:paraId="578F6AE7" w14:textId="787CF69E" w:rsidR="00A734F0" w:rsidRDefault="00A734F0">
      <w:pPr>
        <w:pStyle w:val="TOC1"/>
        <w:tabs>
          <w:tab w:val="right" w:leader="dot" w:pos="8630"/>
        </w:tabs>
        <w:rPr>
          <w:noProof/>
        </w:rPr>
      </w:pPr>
      <w:hyperlink w:anchor="_Toc240015592" w:history="1">
        <w:r w:rsidRPr="00E4572F">
          <w:rPr>
            <w:rStyle w:val="Hyperlink"/>
            <w:noProof/>
          </w:rPr>
          <w:t>2. Data Pre-processing</w:t>
        </w:r>
        <w:r>
          <w:rPr>
            <w:noProof/>
            <w:webHidden/>
          </w:rPr>
          <w:tab/>
        </w:r>
        <w:r>
          <w:rPr>
            <w:noProof/>
            <w:webHidden/>
          </w:rPr>
          <w:fldChar w:fldCharType="begin"/>
        </w:r>
        <w:r>
          <w:rPr>
            <w:noProof/>
            <w:webHidden/>
          </w:rPr>
          <w:instrText xml:space="preserve"> PAGEREF _Toc240015592 \h </w:instrText>
        </w:r>
        <w:r>
          <w:rPr>
            <w:noProof/>
            <w:webHidden/>
          </w:rPr>
        </w:r>
        <w:r>
          <w:rPr>
            <w:noProof/>
            <w:webHidden/>
          </w:rPr>
          <w:fldChar w:fldCharType="separate"/>
        </w:r>
        <w:r>
          <w:rPr>
            <w:noProof/>
            <w:webHidden/>
          </w:rPr>
          <w:t>8</w:t>
        </w:r>
        <w:r>
          <w:rPr>
            <w:noProof/>
            <w:webHidden/>
          </w:rPr>
          <w:fldChar w:fldCharType="end"/>
        </w:r>
      </w:hyperlink>
    </w:p>
    <w:p w14:paraId="34051748" w14:textId="4F10C26B" w:rsidR="00A734F0" w:rsidRDefault="00A734F0">
      <w:pPr>
        <w:pStyle w:val="TOC2"/>
        <w:tabs>
          <w:tab w:val="right" w:leader="dot" w:pos="8630"/>
        </w:tabs>
        <w:rPr>
          <w:noProof/>
        </w:rPr>
      </w:pPr>
      <w:hyperlink w:anchor="_Toc240015593" w:history="1">
        <w:r w:rsidRPr="00E4572F">
          <w:rPr>
            <w:rStyle w:val="Hyperlink"/>
            <w:noProof/>
          </w:rPr>
          <w:t>2.1 Missing Values</w:t>
        </w:r>
        <w:r>
          <w:rPr>
            <w:noProof/>
            <w:webHidden/>
          </w:rPr>
          <w:tab/>
        </w:r>
        <w:r>
          <w:rPr>
            <w:noProof/>
            <w:webHidden/>
          </w:rPr>
          <w:fldChar w:fldCharType="begin"/>
        </w:r>
        <w:r>
          <w:rPr>
            <w:noProof/>
            <w:webHidden/>
          </w:rPr>
          <w:instrText xml:space="preserve"> PAGEREF _Toc240015593 \h </w:instrText>
        </w:r>
        <w:r>
          <w:rPr>
            <w:noProof/>
            <w:webHidden/>
          </w:rPr>
        </w:r>
        <w:r>
          <w:rPr>
            <w:noProof/>
            <w:webHidden/>
          </w:rPr>
          <w:fldChar w:fldCharType="separate"/>
        </w:r>
        <w:r>
          <w:rPr>
            <w:noProof/>
            <w:webHidden/>
          </w:rPr>
          <w:t>8</w:t>
        </w:r>
        <w:r>
          <w:rPr>
            <w:noProof/>
            <w:webHidden/>
          </w:rPr>
          <w:fldChar w:fldCharType="end"/>
        </w:r>
      </w:hyperlink>
    </w:p>
    <w:p w14:paraId="425AE632" w14:textId="7085F8EC" w:rsidR="00A734F0" w:rsidRDefault="00A734F0">
      <w:pPr>
        <w:pStyle w:val="TOC2"/>
        <w:tabs>
          <w:tab w:val="right" w:leader="dot" w:pos="8630"/>
        </w:tabs>
        <w:rPr>
          <w:noProof/>
        </w:rPr>
      </w:pPr>
      <w:hyperlink w:anchor="_Toc240015594" w:history="1">
        <w:r w:rsidRPr="00E4572F">
          <w:rPr>
            <w:rStyle w:val="Hyperlink"/>
            <w:noProof/>
          </w:rPr>
          <w:t>2.2 Duplicate Records</w:t>
        </w:r>
        <w:r>
          <w:rPr>
            <w:noProof/>
            <w:webHidden/>
          </w:rPr>
          <w:tab/>
        </w:r>
        <w:r>
          <w:rPr>
            <w:noProof/>
            <w:webHidden/>
          </w:rPr>
          <w:fldChar w:fldCharType="begin"/>
        </w:r>
        <w:r>
          <w:rPr>
            <w:noProof/>
            <w:webHidden/>
          </w:rPr>
          <w:instrText xml:space="preserve"> PAGEREF _Toc240015594 \h </w:instrText>
        </w:r>
        <w:r>
          <w:rPr>
            <w:noProof/>
            <w:webHidden/>
          </w:rPr>
        </w:r>
        <w:r>
          <w:rPr>
            <w:noProof/>
            <w:webHidden/>
          </w:rPr>
          <w:fldChar w:fldCharType="separate"/>
        </w:r>
        <w:r>
          <w:rPr>
            <w:noProof/>
            <w:webHidden/>
          </w:rPr>
          <w:t>9</w:t>
        </w:r>
        <w:r>
          <w:rPr>
            <w:noProof/>
            <w:webHidden/>
          </w:rPr>
          <w:fldChar w:fldCharType="end"/>
        </w:r>
      </w:hyperlink>
    </w:p>
    <w:p w14:paraId="343DD91E" w14:textId="72A48C42" w:rsidR="00A734F0" w:rsidRDefault="00A734F0">
      <w:pPr>
        <w:pStyle w:val="TOC2"/>
        <w:tabs>
          <w:tab w:val="right" w:leader="dot" w:pos="8630"/>
        </w:tabs>
        <w:rPr>
          <w:noProof/>
        </w:rPr>
      </w:pPr>
      <w:hyperlink w:anchor="_Toc240015595" w:history="1">
        <w:r w:rsidRPr="00E4572F">
          <w:rPr>
            <w:rStyle w:val="Hyperlink"/>
            <w:noProof/>
          </w:rPr>
          <w:t>2.3 Outlier Detection and Treatment</w:t>
        </w:r>
        <w:r>
          <w:rPr>
            <w:noProof/>
            <w:webHidden/>
          </w:rPr>
          <w:tab/>
        </w:r>
        <w:r>
          <w:rPr>
            <w:noProof/>
            <w:webHidden/>
          </w:rPr>
          <w:fldChar w:fldCharType="begin"/>
        </w:r>
        <w:r>
          <w:rPr>
            <w:noProof/>
            <w:webHidden/>
          </w:rPr>
          <w:instrText xml:space="preserve"> PAGEREF _Toc240015595 \h </w:instrText>
        </w:r>
        <w:r>
          <w:rPr>
            <w:noProof/>
            <w:webHidden/>
          </w:rPr>
        </w:r>
        <w:r>
          <w:rPr>
            <w:noProof/>
            <w:webHidden/>
          </w:rPr>
          <w:fldChar w:fldCharType="separate"/>
        </w:r>
        <w:r>
          <w:rPr>
            <w:noProof/>
            <w:webHidden/>
          </w:rPr>
          <w:t>9</w:t>
        </w:r>
        <w:r>
          <w:rPr>
            <w:noProof/>
            <w:webHidden/>
          </w:rPr>
          <w:fldChar w:fldCharType="end"/>
        </w:r>
      </w:hyperlink>
    </w:p>
    <w:p w14:paraId="43BF1C47" w14:textId="4B62CF87" w:rsidR="00A734F0" w:rsidRDefault="00A734F0">
      <w:pPr>
        <w:pStyle w:val="TOC2"/>
        <w:tabs>
          <w:tab w:val="right" w:leader="dot" w:pos="8630"/>
        </w:tabs>
        <w:rPr>
          <w:noProof/>
        </w:rPr>
      </w:pPr>
      <w:hyperlink w:anchor="_Toc240015596" w:history="1">
        <w:r w:rsidRPr="00E4572F">
          <w:rPr>
            <w:rStyle w:val="Hyperlink"/>
            <w:noProof/>
          </w:rPr>
          <w:t>2.4 Outlier Visualisation</w:t>
        </w:r>
        <w:r>
          <w:rPr>
            <w:noProof/>
            <w:webHidden/>
          </w:rPr>
          <w:tab/>
        </w:r>
        <w:r>
          <w:rPr>
            <w:noProof/>
            <w:webHidden/>
          </w:rPr>
          <w:fldChar w:fldCharType="begin"/>
        </w:r>
        <w:r>
          <w:rPr>
            <w:noProof/>
            <w:webHidden/>
          </w:rPr>
          <w:instrText xml:space="preserve"> PAGEREF _Toc240015596 \h </w:instrText>
        </w:r>
        <w:r>
          <w:rPr>
            <w:noProof/>
            <w:webHidden/>
          </w:rPr>
        </w:r>
        <w:r>
          <w:rPr>
            <w:noProof/>
            <w:webHidden/>
          </w:rPr>
          <w:fldChar w:fldCharType="separate"/>
        </w:r>
        <w:r>
          <w:rPr>
            <w:noProof/>
            <w:webHidden/>
          </w:rPr>
          <w:t>10</w:t>
        </w:r>
        <w:r>
          <w:rPr>
            <w:noProof/>
            <w:webHidden/>
          </w:rPr>
          <w:fldChar w:fldCharType="end"/>
        </w:r>
      </w:hyperlink>
    </w:p>
    <w:p w14:paraId="15ACBB78" w14:textId="7544873E" w:rsidR="00A734F0" w:rsidRDefault="00A734F0">
      <w:pPr>
        <w:pStyle w:val="TOC1"/>
        <w:tabs>
          <w:tab w:val="right" w:leader="dot" w:pos="8630"/>
        </w:tabs>
        <w:rPr>
          <w:noProof/>
        </w:rPr>
      </w:pPr>
      <w:hyperlink w:anchor="_Toc240015597" w:history="1">
        <w:r w:rsidRPr="00E4572F">
          <w:rPr>
            <w:rStyle w:val="Hyperlink"/>
            <w:noProof/>
          </w:rPr>
          <w:t>3. Data Exploration and Visualisation</w:t>
        </w:r>
        <w:r>
          <w:rPr>
            <w:noProof/>
            <w:webHidden/>
          </w:rPr>
          <w:tab/>
        </w:r>
        <w:r>
          <w:rPr>
            <w:noProof/>
            <w:webHidden/>
          </w:rPr>
          <w:fldChar w:fldCharType="begin"/>
        </w:r>
        <w:r>
          <w:rPr>
            <w:noProof/>
            <w:webHidden/>
          </w:rPr>
          <w:instrText xml:space="preserve"> PAGEREF _Toc240015597 \h </w:instrText>
        </w:r>
        <w:r>
          <w:rPr>
            <w:noProof/>
            <w:webHidden/>
          </w:rPr>
        </w:r>
        <w:r>
          <w:rPr>
            <w:noProof/>
            <w:webHidden/>
          </w:rPr>
          <w:fldChar w:fldCharType="separate"/>
        </w:r>
        <w:r>
          <w:rPr>
            <w:noProof/>
            <w:webHidden/>
          </w:rPr>
          <w:t>12</w:t>
        </w:r>
        <w:r>
          <w:rPr>
            <w:noProof/>
            <w:webHidden/>
          </w:rPr>
          <w:fldChar w:fldCharType="end"/>
        </w:r>
      </w:hyperlink>
    </w:p>
    <w:p w14:paraId="1EA09EBF" w14:textId="236081A2" w:rsidR="00A734F0" w:rsidRDefault="00A734F0">
      <w:pPr>
        <w:pStyle w:val="TOC2"/>
        <w:tabs>
          <w:tab w:val="right" w:leader="dot" w:pos="8630"/>
        </w:tabs>
        <w:rPr>
          <w:noProof/>
        </w:rPr>
      </w:pPr>
      <w:hyperlink w:anchor="_Toc240015598" w:history="1">
        <w:r w:rsidRPr="00E4572F">
          <w:rPr>
            <w:rStyle w:val="Hyperlink"/>
            <w:noProof/>
          </w:rPr>
          <w:t>3.1 Summary Statistics</w:t>
        </w:r>
        <w:r>
          <w:rPr>
            <w:noProof/>
            <w:webHidden/>
          </w:rPr>
          <w:tab/>
        </w:r>
        <w:r>
          <w:rPr>
            <w:noProof/>
            <w:webHidden/>
          </w:rPr>
          <w:fldChar w:fldCharType="begin"/>
        </w:r>
        <w:r>
          <w:rPr>
            <w:noProof/>
            <w:webHidden/>
          </w:rPr>
          <w:instrText xml:space="preserve"> PAGEREF _Toc240015598 \h </w:instrText>
        </w:r>
        <w:r>
          <w:rPr>
            <w:noProof/>
            <w:webHidden/>
          </w:rPr>
        </w:r>
        <w:r>
          <w:rPr>
            <w:noProof/>
            <w:webHidden/>
          </w:rPr>
          <w:fldChar w:fldCharType="separate"/>
        </w:r>
        <w:r>
          <w:rPr>
            <w:noProof/>
            <w:webHidden/>
          </w:rPr>
          <w:t>12</w:t>
        </w:r>
        <w:r>
          <w:rPr>
            <w:noProof/>
            <w:webHidden/>
          </w:rPr>
          <w:fldChar w:fldCharType="end"/>
        </w:r>
      </w:hyperlink>
    </w:p>
    <w:p w14:paraId="12F6C90D" w14:textId="3E15F01B" w:rsidR="00A734F0" w:rsidRDefault="00A734F0">
      <w:pPr>
        <w:pStyle w:val="TOC2"/>
        <w:tabs>
          <w:tab w:val="right" w:leader="dot" w:pos="8630"/>
        </w:tabs>
        <w:rPr>
          <w:noProof/>
        </w:rPr>
      </w:pPr>
      <w:hyperlink w:anchor="_Toc240015599" w:history="1">
        <w:r w:rsidRPr="00E4572F">
          <w:rPr>
            <w:rStyle w:val="Hyperlink"/>
            <w:noProof/>
          </w:rPr>
          <w:t>3.2 Distribution of Numeric Variables</w:t>
        </w:r>
        <w:r>
          <w:rPr>
            <w:noProof/>
            <w:webHidden/>
          </w:rPr>
          <w:tab/>
        </w:r>
        <w:r>
          <w:rPr>
            <w:noProof/>
            <w:webHidden/>
          </w:rPr>
          <w:fldChar w:fldCharType="begin"/>
        </w:r>
        <w:r>
          <w:rPr>
            <w:noProof/>
            <w:webHidden/>
          </w:rPr>
          <w:instrText xml:space="preserve"> PAGEREF _Toc240015599 \h </w:instrText>
        </w:r>
        <w:r>
          <w:rPr>
            <w:noProof/>
            <w:webHidden/>
          </w:rPr>
        </w:r>
        <w:r>
          <w:rPr>
            <w:noProof/>
            <w:webHidden/>
          </w:rPr>
          <w:fldChar w:fldCharType="separate"/>
        </w:r>
        <w:r>
          <w:rPr>
            <w:noProof/>
            <w:webHidden/>
          </w:rPr>
          <w:t>13</w:t>
        </w:r>
        <w:r>
          <w:rPr>
            <w:noProof/>
            <w:webHidden/>
          </w:rPr>
          <w:fldChar w:fldCharType="end"/>
        </w:r>
      </w:hyperlink>
    </w:p>
    <w:p w14:paraId="208BAC06" w14:textId="7123D055" w:rsidR="00A734F0" w:rsidRDefault="00A734F0">
      <w:pPr>
        <w:pStyle w:val="TOC2"/>
        <w:tabs>
          <w:tab w:val="right" w:leader="dot" w:pos="8630"/>
        </w:tabs>
        <w:rPr>
          <w:noProof/>
        </w:rPr>
      </w:pPr>
      <w:hyperlink w:anchor="_Toc240015600" w:history="1">
        <w:r w:rsidRPr="00E4572F">
          <w:rPr>
            <w:rStyle w:val="Hyperlink"/>
            <w:noProof/>
          </w:rPr>
          <w:t>3.3 Distribution of Categorical Variables</w:t>
        </w:r>
        <w:r>
          <w:rPr>
            <w:noProof/>
            <w:webHidden/>
          </w:rPr>
          <w:tab/>
        </w:r>
        <w:r>
          <w:rPr>
            <w:noProof/>
            <w:webHidden/>
          </w:rPr>
          <w:fldChar w:fldCharType="begin"/>
        </w:r>
        <w:r>
          <w:rPr>
            <w:noProof/>
            <w:webHidden/>
          </w:rPr>
          <w:instrText xml:space="preserve"> PAGEREF _Toc240015600 \h </w:instrText>
        </w:r>
        <w:r>
          <w:rPr>
            <w:noProof/>
            <w:webHidden/>
          </w:rPr>
        </w:r>
        <w:r>
          <w:rPr>
            <w:noProof/>
            <w:webHidden/>
          </w:rPr>
          <w:fldChar w:fldCharType="separate"/>
        </w:r>
        <w:r>
          <w:rPr>
            <w:noProof/>
            <w:webHidden/>
          </w:rPr>
          <w:t>14</w:t>
        </w:r>
        <w:r>
          <w:rPr>
            <w:noProof/>
            <w:webHidden/>
          </w:rPr>
          <w:fldChar w:fldCharType="end"/>
        </w:r>
      </w:hyperlink>
    </w:p>
    <w:p w14:paraId="295333C7" w14:textId="378B39F7" w:rsidR="00A734F0" w:rsidRDefault="00A734F0">
      <w:pPr>
        <w:pStyle w:val="TOC2"/>
        <w:tabs>
          <w:tab w:val="right" w:leader="dot" w:pos="8630"/>
        </w:tabs>
        <w:rPr>
          <w:noProof/>
        </w:rPr>
      </w:pPr>
      <w:hyperlink w:anchor="_Toc240015601" w:history="1">
        <w:r w:rsidRPr="00E4572F">
          <w:rPr>
            <w:rStyle w:val="Hyperlink"/>
            <w:noProof/>
          </w:rPr>
          <w:t>3.4 Spread and Box Plots</w:t>
        </w:r>
        <w:r>
          <w:rPr>
            <w:noProof/>
            <w:webHidden/>
          </w:rPr>
          <w:tab/>
        </w:r>
        <w:r>
          <w:rPr>
            <w:noProof/>
            <w:webHidden/>
          </w:rPr>
          <w:fldChar w:fldCharType="begin"/>
        </w:r>
        <w:r>
          <w:rPr>
            <w:noProof/>
            <w:webHidden/>
          </w:rPr>
          <w:instrText xml:space="preserve"> PAGEREF _Toc240015601 \h </w:instrText>
        </w:r>
        <w:r>
          <w:rPr>
            <w:noProof/>
            <w:webHidden/>
          </w:rPr>
        </w:r>
        <w:r>
          <w:rPr>
            <w:noProof/>
            <w:webHidden/>
          </w:rPr>
          <w:fldChar w:fldCharType="separate"/>
        </w:r>
        <w:r>
          <w:rPr>
            <w:noProof/>
            <w:webHidden/>
          </w:rPr>
          <w:t>16</w:t>
        </w:r>
        <w:r>
          <w:rPr>
            <w:noProof/>
            <w:webHidden/>
          </w:rPr>
          <w:fldChar w:fldCharType="end"/>
        </w:r>
      </w:hyperlink>
    </w:p>
    <w:p w14:paraId="77F62BB6" w14:textId="4E7E67B4" w:rsidR="00A734F0" w:rsidRDefault="00A734F0">
      <w:pPr>
        <w:pStyle w:val="TOC1"/>
        <w:tabs>
          <w:tab w:val="right" w:leader="dot" w:pos="8630"/>
        </w:tabs>
        <w:rPr>
          <w:noProof/>
        </w:rPr>
      </w:pPr>
      <w:hyperlink w:anchor="_Toc240015602" w:history="1">
        <w:r w:rsidRPr="00E4572F">
          <w:rPr>
            <w:rStyle w:val="Hyperlink"/>
            <w:noProof/>
          </w:rPr>
          <w:t>4. Multivariate Analysis</w:t>
        </w:r>
        <w:r>
          <w:rPr>
            <w:noProof/>
            <w:webHidden/>
          </w:rPr>
          <w:tab/>
        </w:r>
        <w:r>
          <w:rPr>
            <w:noProof/>
            <w:webHidden/>
          </w:rPr>
          <w:fldChar w:fldCharType="begin"/>
        </w:r>
        <w:r>
          <w:rPr>
            <w:noProof/>
            <w:webHidden/>
          </w:rPr>
          <w:instrText xml:space="preserve"> PAGEREF _Toc240015602 \h </w:instrText>
        </w:r>
        <w:r>
          <w:rPr>
            <w:noProof/>
            <w:webHidden/>
          </w:rPr>
        </w:r>
        <w:r>
          <w:rPr>
            <w:noProof/>
            <w:webHidden/>
          </w:rPr>
          <w:fldChar w:fldCharType="separate"/>
        </w:r>
        <w:r>
          <w:rPr>
            <w:noProof/>
            <w:webHidden/>
          </w:rPr>
          <w:t>17</w:t>
        </w:r>
        <w:r>
          <w:rPr>
            <w:noProof/>
            <w:webHidden/>
          </w:rPr>
          <w:fldChar w:fldCharType="end"/>
        </w:r>
      </w:hyperlink>
    </w:p>
    <w:p w14:paraId="39F7DDD4" w14:textId="2EDB6717" w:rsidR="00A734F0" w:rsidRDefault="00A734F0">
      <w:pPr>
        <w:pStyle w:val="TOC2"/>
        <w:tabs>
          <w:tab w:val="right" w:leader="dot" w:pos="8630"/>
        </w:tabs>
        <w:rPr>
          <w:noProof/>
        </w:rPr>
      </w:pPr>
      <w:hyperlink w:anchor="_Toc240015603" w:history="1">
        <w:r w:rsidRPr="00E4572F">
          <w:rPr>
            <w:rStyle w:val="Hyperlink"/>
            <w:noProof/>
          </w:rPr>
          <w:t>4.1 Correlation Analysis</w:t>
        </w:r>
        <w:r>
          <w:rPr>
            <w:noProof/>
            <w:webHidden/>
          </w:rPr>
          <w:tab/>
        </w:r>
        <w:r>
          <w:rPr>
            <w:noProof/>
            <w:webHidden/>
          </w:rPr>
          <w:fldChar w:fldCharType="begin"/>
        </w:r>
        <w:r>
          <w:rPr>
            <w:noProof/>
            <w:webHidden/>
          </w:rPr>
          <w:instrText xml:space="preserve"> PAGEREF _Toc240015603 \h </w:instrText>
        </w:r>
        <w:r>
          <w:rPr>
            <w:noProof/>
            <w:webHidden/>
          </w:rPr>
        </w:r>
        <w:r>
          <w:rPr>
            <w:noProof/>
            <w:webHidden/>
          </w:rPr>
          <w:fldChar w:fldCharType="separate"/>
        </w:r>
        <w:r>
          <w:rPr>
            <w:noProof/>
            <w:webHidden/>
          </w:rPr>
          <w:t>17</w:t>
        </w:r>
        <w:r>
          <w:rPr>
            <w:noProof/>
            <w:webHidden/>
          </w:rPr>
          <w:fldChar w:fldCharType="end"/>
        </w:r>
      </w:hyperlink>
    </w:p>
    <w:p w14:paraId="7505D977" w14:textId="75B9F752" w:rsidR="00A734F0" w:rsidRDefault="00A734F0">
      <w:pPr>
        <w:pStyle w:val="TOC2"/>
        <w:tabs>
          <w:tab w:val="right" w:leader="dot" w:pos="8630"/>
        </w:tabs>
        <w:rPr>
          <w:noProof/>
        </w:rPr>
      </w:pPr>
      <w:hyperlink w:anchor="_Toc240015604" w:history="1">
        <w:r w:rsidRPr="00E4572F">
          <w:rPr>
            <w:rStyle w:val="Hyperlink"/>
            <w:noProof/>
          </w:rPr>
          <w:t>4.2 Categorical x Categorical Analysis</w:t>
        </w:r>
        <w:r>
          <w:rPr>
            <w:noProof/>
            <w:webHidden/>
          </w:rPr>
          <w:tab/>
        </w:r>
        <w:r>
          <w:rPr>
            <w:noProof/>
            <w:webHidden/>
          </w:rPr>
          <w:fldChar w:fldCharType="begin"/>
        </w:r>
        <w:r>
          <w:rPr>
            <w:noProof/>
            <w:webHidden/>
          </w:rPr>
          <w:instrText xml:space="preserve"> PAGEREF _Toc240015604 \h </w:instrText>
        </w:r>
        <w:r>
          <w:rPr>
            <w:noProof/>
            <w:webHidden/>
          </w:rPr>
        </w:r>
        <w:r>
          <w:rPr>
            <w:noProof/>
            <w:webHidden/>
          </w:rPr>
          <w:fldChar w:fldCharType="separate"/>
        </w:r>
        <w:r>
          <w:rPr>
            <w:noProof/>
            <w:webHidden/>
          </w:rPr>
          <w:t>18</w:t>
        </w:r>
        <w:r>
          <w:rPr>
            <w:noProof/>
            <w:webHidden/>
          </w:rPr>
          <w:fldChar w:fldCharType="end"/>
        </w:r>
      </w:hyperlink>
    </w:p>
    <w:p w14:paraId="7C74A70F" w14:textId="374019E7" w:rsidR="00A734F0" w:rsidRDefault="00A734F0">
      <w:pPr>
        <w:pStyle w:val="TOC2"/>
        <w:tabs>
          <w:tab w:val="right" w:leader="dot" w:pos="8630"/>
        </w:tabs>
        <w:rPr>
          <w:noProof/>
        </w:rPr>
      </w:pPr>
      <w:hyperlink w:anchor="_Toc240015605" w:history="1">
        <w:r w:rsidRPr="00E4572F">
          <w:rPr>
            <w:rStyle w:val="Hyperlink"/>
            <w:noProof/>
          </w:rPr>
          <w:t>4.3 Aggregation Analysis</w:t>
        </w:r>
        <w:r>
          <w:rPr>
            <w:noProof/>
            <w:webHidden/>
          </w:rPr>
          <w:tab/>
        </w:r>
        <w:r>
          <w:rPr>
            <w:noProof/>
            <w:webHidden/>
          </w:rPr>
          <w:fldChar w:fldCharType="begin"/>
        </w:r>
        <w:r>
          <w:rPr>
            <w:noProof/>
            <w:webHidden/>
          </w:rPr>
          <w:instrText xml:space="preserve"> PAGEREF _Toc240015605 \h </w:instrText>
        </w:r>
        <w:r>
          <w:rPr>
            <w:noProof/>
            <w:webHidden/>
          </w:rPr>
        </w:r>
        <w:r>
          <w:rPr>
            <w:noProof/>
            <w:webHidden/>
          </w:rPr>
          <w:fldChar w:fldCharType="separate"/>
        </w:r>
        <w:r>
          <w:rPr>
            <w:noProof/>
            <w:webHidden/>
          </w:rPr>
          <w:t>18</w:t>
        </w:r>
        <w:r>
          <w:rPr>
            <w:noProof/>
            <w:webHidden/>
          </w:rPr>
          <w:fldChar w:fldCharType="end"/>
        </w:r>
      </w:hyperlink>
    </w:p>
    <w:p w14:paraId="2239DBF8" w14:textId="5E5FA83D" w:rsidR="00A734F0" w:rsidRDefault="00A734F0">
      <w:pPr>
        <w:pStyle w:val="TOC2"/>
        <w:tabs>
          <w:tab w:val="right" w:leader="dot" w:pos="8630"/>
        </w:tabs>
        <w:rPr>
          <w:noProof/>
        </w:rPr>
      </w:pPr>
      <w:hyperlink w:anchor="_Toc240015606" w:history="1">
        <w:r w:rsidRPr="00E4572F">
          <w:rPr>
            <w:rStyle w:val="Hyperlink"/>
            <w:noProof/>
          </w:rPr>
          <w:t>4.4 Relationship / Risk-Style Analysis</w:t>
        </w:r>
        <w:r>
          <w:rPr>
            <w:noProof/>
            <w:webHidden/>
          </w:rPr>
          <w:tab/>
        </w:r>
        <w:r>
          <w:rPr>
            <w:noProof/>
            <w:webHidden/>
          </w:rPr>
          <w:fldChar w:fldCharType="begin"/>
        </w:r>
        <w:r>
          <w:rPr>
            <w:noProof/>
            <w:webHidden/>
          </w:rPr>
          <w:instrText xml:space="preserve"> PAGEREF _Toc240015606 \h </w:instrText>
        </w:r>
        <w:r>
          <w:rPr>
            <w:noProof/>
            <w:webHidden/>
          </w:rPr>
        </w:r>
        <w:r>
          <w:rPr>
            <w:noProof/>
            <w:webHidden/>
          </w:rPr>
          <w:fldChar w:fldCharType="separate"/>
        </w:r>
        <w:r>
          <w:rPr>
            <w:noProof/>
            <w:webHidden/>
          </w:rPr>
          <w:t>20</w:t>
        </w:r>
        <w:r>
          <w:rPr>
            <w:noProof/>
            <w:webHidden/>
          </w:rPr>
          <w:fldChar w:fldCharType="end"/>
        </w:r>
      </w:hyperlink>
    </w:p>
    <w:p w14:paraId="20B873C4" w14:textId="478A6C88" w:rsidR="00A734F0" w:rsidRDefault="00A734F0">
      <w:pPr>
        <w:pStyle w:val="TOC1"/>
        <w:tabs>
          <w:tab w:val="right" w:leader="dot" w:pos="8630"/>
        </w:tabs>
        <w:rPr>
          <w:noProof/>
        </w:rPr>
      </w:pPr>
      <w:hyperlink w:anchor="_Toc240015607" w:history="1">
        <w:r w:rsidRPr="00E4572F">
          <w:rPr>
            <w:rStyle w:val="Hyperlink"/>
            <w:noProof/>
          </w:rPr>
          <w:t>5. Conclusion</w:t>
        </w:r>
        <w:r>
          <w:rPr>
            <w:noProof/>
            <w:webHidden/>
          </w:rPr>
          <w:tab/>
        </w:r>
        <w:r>
          <w:rPr>
            <w:noProof/>
            <w:webHidden/>
          </w:rPr>
          <w:fldChar w:fldCharType="begin"/>
        </w:r>
        <w:r>
          <w:rPr>
            <w:noProof/>
            <w:webHidden/>
          </w:rPr>
          <w:instrText xml:space="preserve"> PAGEREF _Toc240015607 \h </w:instrText>
        </w:r>
        <w:r>
          <w:rPr>
            <w:noProof/>
            <w:webHidden/>
          </w:rPr>
        </w:r>
        <w:r>
          <w:rPr>
            <w:noProof/>
            <w:webHidden/>
          </w:rPr>
          <w:fldChar w:fldCharType="separate"/>
        </w:r>
        <w:r>
          <w:rPr>
            <w:noProof/>
            <w:webHidden/>
          </w:rPr>
          <w:t>22</w:t>
        </w:r>
        <w:r>
          <w:rPr>
            <w:noProof/>
            <w:webHidden/>
          </w:rPr>
          <w:fldChar w:fldCharType="end"/>
        </w:r>
      </w:hyperlink>
    </w:p>
    <w:p w14:paraId="5F3DE24B" w14:textId="56D9B79C" w:rsidR="00A734F0" w:rsidRDefault="00A734F0">
      <w:pPr>
        <w:pStyle w:val="TOC2"/>
        <w:tabs>
          <w:tab w:val="right" w:leader="dot" w:pos="8630"/>
        </w:tabs>
        <w:rPr>
          <w:noProof/>
        </w:rPr>
      </w:pPr>
      <w:hyperlink w:anchor="_Toc240015608" w:history="1">
        <w:r w:rsidRPr="00E4572F">
          <w:rPr>
            <w:rStyle w:val="Hyperlink"/>
            <w:noProof/>
          </w:rPr>
          <w:t>5.1 Summary of Key Findings</w:t>
        </w:r>
        <w:r>
          <w:rPr>
            <w:noProof/>
            <w:webHidden/>
          </w:rPr>
          <w:tab/>
        </w:r>
        <w:r>
          <w:rPr>
            <w:noProof/>
            <w:webHidden/>
          </w:rPr>
          <w:fldChar w:fldCharType="begin"/>
        </w:r>
        <w:r>
          <w:rPr>
            <w:noProof/>
            <w:webHidden/>
          </w:rPr>
          <w:instrText xml:space="preserve"> PAGEREF _Toc240015608 \h </w:instrText>
        </w:r>
        <w:r>
          <w:rPr>
            <w:noProof/>
            <w:webHidden/>
          </w:rPr>
        </w:r>
        <w:r>
          <w:rPr>
            <w:noProof/>
            <w:webHidden/>
          </w:rPr>
          <w:fldChar w:fldCharType="separate"/>
        </w:r>
        <w:r>
          <w:rPr>
            <w:noProof/>
            <w:webHidden/>
          </w:rPr>
          <w:t>22</w:t>
        </w:r>
        <w:r>
          <w:rPr>
            <w:noProof/>
            <w:webHidden/>
          </w:rPr>
          <w:fldChar w:fldCharType="end"/>
        </w:r>
      </w:hyperlink>
    </w:p>
    <w:p w14:paraId="641F4B02" w14:textId="4E363128" w:rsidR="00A734F0" w:rsidRDefault="00A734F0">
      <w:pPr>
        <w:pStyle w:val="TOC2"/>
        <w:tabs>
          <w:tab w:val="right" w:leader="dot" w:pos="8630"/>
        </w:tabs>
        <w:rPr>
          <w:noProof/>
        </w:rPr>
      </w:pPr>
      <w:hyperlink w:anchor="_Toc240015609" w:history="1">
        <w:r w:rsidRPr="00E4572F">
          <w:rPr>
            <w:rStyle w:val="Hyperlink"/>
            <w:noProof/>
          </w:rPr>
          <w:t>5.2 Challenges Encountered</w:t>
        </w:r>
        <w:r>
          <w:rPr>
            <w:noProof/>
            <w:webHidden/>
          </w:rPr>
          <w:tab/>
        </w:r>
        <w:r>
          <w:rPr>
            <w:noProof/>
            <w:webHidden/>
          </w:rPr>
          <w:fldChar w:fldCharType="begin"/>
        </w:r>
        <w:r>
          <w:rPr>
            <w:noProof/>
            <w:webHidden/>
          </w:rPr>
          <w:instrText xml:space="preserve"> PAGEREF _Toc240015609 \h </w:instrText>
        </w:r>
        <w:r>
          <w:rPr>
            <w:noProof/>
            <w:webHidden/>
          </w:rPr>
        </w:r>
        <w:r>
          <w:rPr>
            <w:noProof/>
            <w:webHidden/>
          </w:rPr>
          <w:fldChar w:fldCharType="separate"/>
        </w:r>
        <w:r>
          <w:rPr>
            <w:noProof/>
            <w:webHidden/>
          </w:rPr>
          <w:t>22</w:t>
        </w:r>
        <w:r>
          <w:rPr>
            <w:noProof/>
            <w:webHidden/>
          </w:rPr>
          <w:fldChar w:fldCharType="end"/>
        </w:r>
      </w:hyperlink>
    </w:p>
    <w:p w14:paraId="1F8D7DEB" w14:textId="391E63C4" w:rsidR="00A734F0" w:rsidRDefault="00A734F0">
      <w:pPr>
        <w:pStyle w:val="TOC2"/>
        <w:tabs>
          <w:tab w:val="right" w:leader="dot" w:pos="8630"/>
        </w:tabs>
        <w:rPr>
          <w:noProof/>
        </w:rPr>
      </w:pPr>
      <w:hyperlink w:anchor="_Toc240015610" w:history="1">
        <w:r w:rsidRPr="00E4572F">
          <w:rPr>
            <w:rStyle w:val="Hyperlink"/>
            <w:noProof/>
          </w:rPr>
          <w:t>5.3 Next Steps</w:t>
        </w:r>
        <w:r>
          <w:rPr>
            <w:noProof/>
            <w:webHidden/>
          </w:rPr>
          <w:tab/>
        </w:r>
        <w:r>
          <w:rPr>
            <w:noProof/>
            <w:webHidden/>
          </w:rPr>
          <w:fldChar w:fldCharType="begin"/>
        </w:r>
        <w:r>
          <w:rPr>
            <w:noProof/>
            <w:webHidden/>
          </w:rPr>
          <w:instrText xml:space="preserve"> PAGEREF _Toc240015610 \h </w:instrText>
        </w:r>
        <w:r>
          <w:rPr>
            <w:noProof/>
            <w:webHidden/>
          </w:rPr>
        </w:r>
        <w:r>
          <w:rPr>
            <w:noProof/>
            <w:webHidden/>
          </w:rPr>
          <w:fldChar w:fldCharType="separate"/>
        </w:r>
        <w:r>
          <w:rPr>
            <w:noProof/>
            <w:webHidden/>
          </w:rPr>
          <w:t>23</w:t>
        </w:r>
        <w:r>
          <w:rPr>
            <w:noProof/>
            <w:webHidden/>
          </w:rPr>
          <w:fldChar w:fldCharType="end"/>
        </w:r>
      </w:hyperlink>
    </w:p>
    <w:p w14:paraId="12247352" w14:textId="640A1971" w:rsidR="00A734F0" w:rsidRDefault="00A734F0">
      <w:pPr>
        <w:pStyle w:val="TOC1"/>
        <w:tabs>
          <w:tab w:val="right" w:leader="dot" w:pos="8630"/>
        </w:tabs>
        <w:rPr>
          <w:noProof/>
        </w:rPr>
      </w:pPr>
      <w:hyperlink w:anchor="_Toc240015611" w:history="1">
        <w:r w:rsidRPr="00E4572F">
          <w:rPr>
            <w:rStyle w:val="Hyperlink"/>
            <w:noProof/>
          </w:rPr>
          <w:t>References</w:t>
        </w:r>
        <w:r>
          <w:rPr>
            <w:noProof/>
            <w:webHidden/>
          </w:rPr>
          <w:tab/>
        </w:r>
        <w:r>
          <w:rPr>
            <w:noProof/>
            <w:webHidden/>
          </w:rPr>
          <w:fldChar w:fldCharType="begin"/>
        </w:r>
        <w:r>
          <w:rPr>
            <w:noProof/>
            <w:webHidden/>
          </w:rPr>
          <w:instrText xml:space="preserve"> PAGEREF _Toc240015611 \h </w:instrText>
        </w:r>
        <w:r>
          <w:rPr>
            <w:noProof/>
            <w:webHidden/>
          </w:rPr>
        </w:r>
        <w:r>
          <w:rPr>
            <w:noProof/>
            <w:webHidden/>
          </w:rPr>
          <w:fldChar w:fldCharType="separate"/>
        </w:r>
        <w:r>
          <w:rPr>
            <w:noProof/>
            <w:webHidden/>
          </w:rPr>
          <w:t>24</w:t>
        </w:r>
        <w:r>
          <w:rPr>
            <w:noProof/>
            <w:webHidden/>
          </w:rPr>
          <w:fldChar w:fldCharType="end"/>
        </w:r>
      </w:hyperlink>
    </w:p>
    <w:p w14:paraId="1B68C731" w14:textId="09103A1F" w:rsidR="00A734F0" w:rsidRDefault="00A734F0">
      <w:pPr>
        <w:pStyle w:val="TOC1"/>
        <w:tabs>
          <w:tab w:val="right" w:leader="dot" w:pos="8630"/>
        </w:tabs>
        <w:rPr>
          <w:noProof/>
        </w:rPr>
      </w:pPr>
      <w:hyperlink w:anchor="_Toc240015612" w:history="1">
        <w:r w:rsidRPr="00E4572F">
          <w:rPr>
            <w:rStyle w:val="Hyperlink"/>
            <w:noProof/>
          </w:rPr>
          <w:t>Note on Code Submission</w:t>
        </w:r>
        <w:r>
          <w:rPr>
            <w:noProof/>
            <w:webHidden/>
          </w:rPr>
          <w:tab/>
        </w:r>
        <w:r>
          <w:rPr>
            <w:noProof/>
            <w:webHidden/>
          </w:rPr>
          <w:fldChar w:fldCharType="begin"/>
        </w:r>
        <w:r>
          <w:rPr>
            <w:noProof/>
            <w:webHidden/>
          </w:rPr>
          <w:instrText xml:space="preserve"> PAGEREF _Toc240015612 \h </w:instrText>
        </w:r>
        <w:r>
          <w:rPr>
            <w:noProof/>
            <w:webHidden/>
          </w:rPr>
        </w:r>
        <w:r>
          <w:rPr>
            <w:noProof/>
            <w:webHidden/>
          </w:rPr>
          <w:fldChar w:fldCharType="separate"/>
        </w:r>
        <w:r>
          <w:rPr>
            <w:noProof/>
            <w:webHidden/>
          </w:rPr>
          <w:t>24</w:t>
        </w:r>
        <w:r>
          <w:rPr>
            <w:noProof/>
            <w:webHidden/>
          </w:rPr>
          <w:fldChar w:fldCharType="end"/>
        </w:r>
      </w:hyperlink>
    </w:p>
    <w:p w14:paraId="10596544" w14:textId="11C4E4F8" w:rsidR="0033711A" w:rsidRDefault="002C1ECF">
      <w:r>
        <w:fldChar w:fldCharType="end"/>
      </w:r>
      <w:r>
        <w:br w:type="page"/>
      </w:r>
    </w:p>
    <w:p w14:paraId="508E8CDC" w14:textId="77777777" w:rsidR="0033711A" w:rsidRDefault="002C1ECF">
      <w:pPr>
        <w:pStyle w:val="Heading1"/>
      </w:pPr>
      <w:bookmarkStart w:id="1" w:name="_Toc240015586"/>
      <w:r>
        <w:lastRenderedPageBreak/>
        <w:t>List of Figures</w:t>
      </w:r>
      <w:bookmarkEnd w:id="1"/>
    </w:p>
    <w:p w14:paraId="07BEC5BE" w14:textId="77777777" w:rsidR="0033711A" w:rsidRDefault="002C1ECF">
      <w:r>
        <w:t>Figure 1: Boxplots of Pollutant Concentrations (Outlier Detection)</w:t>
      </w:r>
    </w:p>
    <w:p w14:paraId="3CB4BA21" w14:textId="77777777" w:rsidR="0033711A" w:rsidRDefault="002C1ECF">
      <w:r>
        <w:t>Figure 2: PM2.5: Outliers vs Non-Outliers (IQR method)</w:t>
      </w:r>
    </w:p>
    <w:p w14:paraId="7C554EFD" w14:textId="77777777" w:rsidR="0033711A" w:rsidRDefault="002C1ECF">
      <w:r>
        <w:t>Figure 3: PM10: Outliers vs Non-Outliers (IQR method)</w:t>
      </w:r>
    </w:p>
    <w:p w14:paraId="6FC4394B" w14:textId="77777777" w:rsidR="0033711A" w:rsidRDefault="002C1ECF">
      <w:r>
        <w:t>Figure 4: Distributions of the Nine Numeric Variables (Histograms)</w:t>
      </w:r>
    </w:p>
    <w:p w14:paraId="55D6D5FA" w14:textId="77777777" w:rsidR="0033711A" w:rsidRDefault="002C1ECF">
      <w:r>
        <w:t>Figure 5: Top 10 Countries by Number of Air Quality Records</w:t>
      </w:r>
    </w:p>
    <w:p w14:paraId="2DDBA8AB" w14:textId="77777777" w:rsidR="0033711A" w:rsidRDefault="002C1ECF">
      <w:r>
        <w:t>Figure 6: Share of Records by Calendar Quarter</w:t>
      </w:r>
    </w:p>
    <w:p w14:paraId="5EE28195" w14:textId="77777777" w:rsidR="0033711A" w:rsidRDefault="002C1ECF">
      <w:r>
        <w:t>Figure 7: Boxplots of Weather Variables</w:t>
      </w:r>
    </w:p>
    <w:p w14:paraId="32922CB0" w14:textId="77777777" w:rsidR="0033711A" w:rsidRDefault="002C1ECF">
      <w:r>
        <w:t>Figure 8: Correlation Heatmap of Pollutant and Weather Variables</w:t>
      </w:r>
    </w:p>
    <w:p w14:paraId="2CC92392" w14:textId="77777777" w:rsidR="0033711A" w:rsidRDefault="002C1ECF">
      <w:r>
        <w:t>Figure 9: Record Count by Country (Top 5) and Calendar Quarter</w:t>
      </w:r>
    </w:p>
    <w:p w14:paraId="3B666464" w14:textId="77777777" w:rsidR="0033711A" w:rsidRDefault="002C1ECF">
      <w:r>
        <w:t>Figure 10: Mean vs Median PM2.5 by Country</w:t>
      </w:r>
    </w:p>
    <w:p w14:paraId="62262DB0" w14:textId="77777777" w:rsidR="0033711A" w:rsidRDefault="002C1ECF">
      <w:r>
        <w:t>Figure 11: Air Quality Risk Score by Temperature Band</w:t>
      </w:r>
    </w:p>
    <w:p w14:paraId="6DB39F36" w14:textId="77777777" w:rsidR="0033711A" w:rsidRDefault="002C1ECF">
      <w:r>
        <w:br w:type="page"/>
      </w:r>
    </w:p>
    <w:p w14:paraId="1EEFD880" w14:textId="77777777" w:rsidR="0033711A" w:rsidRDefault="002C1ECF">
      <w:pPr>
        <w:pStyle w:val="Heading1"/>
      </w:pPr>
      <w:bookmarkStart w:id="2" w:name="_Toc240015587"/>
      <w:r>
        <w:lastRenderedPageBreak/>
        <w:t>List of Tables</w:t>
      </w:r>
      <w:bookmarkEnd w:id="2"/>
    </w:p>
    <w:p w14:paraId="08EC1A12" w14:textId="77777777" w:rsidR="00526F5D" w:rsidRDefault="002C1ECF">
      <w:r>
        <w:t>Table 1: First 5 Rows of the Raw Dataset (</w:t>
      </w:r>
      <w:proofErr w:type="spellStart"/>
      <w:proofErr w:type="gramStart"/>
      <w:r>
        <w:t>df.head</w:t>
      </w:r>
      <w:proofErr w:type="spellEnd"/>
      <w:proofErr w:type="gramEnd"/>
      <w:r>
        <w:t>())</w:t>
      </w:r>
    </w:p>
    <w:p w14:paraId="72515FF8" w14:textId="77777777" w:rsidR="0033711A" w:rsidRDefault="002C1ECF">
      <w:r>
        <w:t xml:space="preserve">Table 2: Data Dictionary for </w:t>
      </w:r>
      <w:proofErr w:type="gramStart"/>
      <w:r>
        <w:t>the Global</w:t>
      </w:r>
      <w:proofErr w:type="gramEnd"/>
      <w:r>
        <w:t xml:space="preserve"> Air Quality 2023 Dataset</w:t>
      </w:r>
    </w:p>
    <w:p w14:paraId="36DB9326" w14:textId="77777777" w:rsidR="0033711A" w:rsidRDefault="002C1ECF">
      <w:r>
        <w:t>Table 3: Missing Values by Column and Imputation Method Used</w:t>
      </w:r>
    </w:p>
    <w:p w14:paraId="20A8DB91" w14:textId="77777777" w:rsidR="0033711A" w:rsidRDefault="002C1ECF">
      <w:r>
        <w:t>Table 4: Outlier Detection Bounds and Counts (IQR Method)</w:t>
      </w:r>
    </w:p>
    <w:p w14:paraId="08FC1D73" w14:textId="77777777" w:rsidR="0033711A" w:rsidRDefault="002C1ECF">
      <w:r>
        <w:t>Table 5: Summary Statistics for Numeric Variables (Cleaned Dataset)</w:t>
      </w:r>
    </w:p>
    <w:p w14:paraId="4B027B1A" w14:textId="77777777" w:rsidR="0033711A" w:rsidRDefault="002C1ECF">
      <w:r>
        <w:t>Table 6: Mean and Median PM2.5 by Country (Top 10 by Record Volume)</w:t>
      </w:r>
    </w:p>
    <w:p w14:paraId="3939625F" w14:textId="77777777" w:rsidR="0033711A" w:rsidRDefault="002C1ECF">
      <w:r>
        <w:t>Table 7: Air Quality Risk Score by Temperature Band</w:t>
      </w:r>
    </w:p>
    <w:p w14:paraId="697FACC1" w14:textId="77777777" w:rsidR="0033711A" w:rsidRDefault="002C1ECF">
      <w:r>
        <w:br w:type="page"/>
      </w:r>
    </w:p>
    <w:p w14:paraId="62134493" w14:textId="77777777" w:rsidR="0033711A" w:rsidRDefault="002C1ECF">
      <w:pPr>
        <w:pStyle w:val="Heading1"/>
      </w:pPr>
      <w:bookmarkStart w:id="3" w:name="_Toc240015588"/>
      <w:r>
        <w:lastRenderedPageBreak/>
        <w:t>1. Introduction &amp; Dataset Summary</w:t>
      </w:r>
      <w:bookmarkEnd w:id="3"/>
    </w:p>
    <w:p w14:paraId="183A9ACA" w14:textId="7DA7DC54" w:rsidR="0033711A" w:rsidRDefault="002C1ECF">
      <w:r>
        <w:t>This report presents a full data analysis (EDA) of the “Global Air Quality 2023” dataset</w:t>
      </w:r>
      <w:r w:rsidR="00C7394F">
        <w:t xml:space="preserve"> for COMP507 Assignment 1. </w:t>
      </w:r>
      <w:r>
        <w:t>It aims to show the practical skills needed to load, clean, explore and interpret a small-to-medium real-world-style dataset and to report the findings clearly and accurately</w:t>
      </w:r>
      <w:r w:rsidR="00447554">
        <w:t xml:space="preserve">. </w:t>
      </w:r>
      <w:r>
        <w:t>All code used to produce the results, tables and figures below is in the accompanying Python file</w:t>
      </w:r>
      <w:r w:rsidR="00447554">
        <w:t>:</w:t>
      </w:r>
      <w:r>
        <w:t xml:space="preserve"> air_quality_eda.py</w:t>
      </w:r>
      <w:r w:rsidR="00447554">
        <w:t>.</w:t>
      </w:r>
    </w:p>
    <w:p w14:paraId="1B50F3A1" w14:textId="77777777" w:rsidR="0033711A" w:rsidRDefault="002C1ECF">
      <w:pPr>
        <w:pStyle w:val="Heading2"/>
      </w:pPr>
      <w:bookmarkStart w:id="4" w:name="_Toc240015589"/>
      <w:r>
        <w:t>1.1 Dataset Overview</w:t>
      </w:r>
      <w:bookmarkEnd w:id="4"/>
    </w:p>
    <w:p w14:paraId="0B9F1C77" w14:textId="209A2B07" w:rsidR="0033711A" w:rsidRDefault="002C1ECF">
      <w:pPr>
        <w:pStyle w:val="ListBullet"/>
      </w:pPr>
      <w:r>
        <w:t xml:space="preserve">The dataset is a deliberately messy version of the Global Air Quality Dataset, originally published on Kaggle by WAQI786. </w:t>
      </w:r>
      <w:r w:rsidR="00447554">
        <w:t xml:space="preserve">It was </w:t>
      </w:r>
      <w:r>
        <w:t xml:space="preserve">modified by adding missing values, duplicate rows, </w:t>
      </w:r>
      <w:r w:rsidR="00447554">
        <w:t>outlying</w:t>
      </w:r>
      <w:r>
        <w:t xml:space="preserve"> values, and inconsistent text formatting</w:t>
      </w:r>
      <w:r w:rsidR="00447554">
        <w:t>.</w:t>
      </w:r>
      <w:r>
        <w:t xml:space="preserve"> </w:t>
      </w:r>
      <w:r w:rsidR="00447554">
        <w:t>This was done so we could clean and analyses it for this assignment.</w:t>
      </w:r>
    </w:p>
    <w:p w14:paraId="7213C4D0" w14:textId="55716529" w:rsidR="0033711A" w:rsidRDefault="002C1ECF">
      <w:pPr>
        <w:pStyle w:val="ListBullet"/>
      </w:pPr>
      <w:r>
        <w:t>Before cleaning the dataset contains 30,450 rows and 12 columns.</w:t>
      </w:r>
    </w:p>
    <w:p w14:paraId="64B0D59D" w14:textId="5C8CAFCE" w:rsidR="00526F5D" w:rsidRDefault="002C1ECF">
      <w:pPr>
        <w:pStyle w:val="ListBullet"/>
      </w:pPr>
      <w:r>
        <w:t xml:space="preserve">The dataset was loaded into a </w:t>
      </w:r>
      <w:proofErr w:type="gramStart"/>
      <w:r>
        <w:t xml:space="preserve">pandas </w:t>
      </w:r>
      <w:proofErr w:type="spellStart"/>
      <w:r>
        <w:t>DataFrame</w:t>
      </w:r>
      <w:proofErr w:type="spellEnd"/>
      <w:proofErr w:type="gramEnd"/>
      <w:r>
        <w:t xml:space="preserve"> with </w:t>
      </w:r>
      <w:proofErr w:type="spellStart"/>
      <w:proofErr w:type="gramStart"/>
      <w:r>
        <w:t>pandas.read</w:t>
      </w:r>
      <w:proofErr w:type="gramEnd"/>
      <w:r>
        <w:t>_</w:t>
      </w:r>
      <w:proofErr w:type="gramStart"/>
      <w:r>
        <w:t>csv</w:t>
      </w:r>
      <w:proofErr w:type="spellEnd"/>
      <w:r>
        <w:t>(</w:t>
      </w:r>
      <w:proofErr w:type="gramEnd"/>
      <w:r>
        <w:t>)</w:t>
      </w:r>
      <w:r w:rsidR="00447554">
        <w:t>. It was</w:t>
      </w:r>
      <w:r>
        <w:t xml:space="preserve"> then inspected with </w:t>
      </w:r>
      <w:proofErr w:type="spellStart"/>
      <w:proofErr w:type="gramStart"/>
      <w:r>
        <w:t>df.head</w:t>
      </w:r>
      <w:proofErr w:type="spellEnd"/>
      <w:proofErr w:type="gramEnd"/>
      <w:r>
        <w:t xml:space="preserve">() before any cleaning </w:t>
      </w:r>
      <w:proofErr w:type="gramStart"/>
      <w:r w:rsidR="00736776">
        <w:t xml:space="preserve">had  </w:t>
      </w:r>
      <w:proofErr w:type="spellStart"/>
      <w:r>
        <w:t>began</w:t>
      </w:r>
      <w:proofErr w:type="spellEnd"/>
      <w:proofErr w:type="gramEnd"/>
      <w:r>
        <w:t xml:space="preserve">. Table 1 shows this raw preview. It already shows </w:t>
      </w:r>
      <w:r w:rsidR="00736776">
        <w:t xml:space="preserve">some of the </w:t>
      </w:r>
      <w:proofErr w:type="gramStart"/>
      <w:r w:rsidR="00886CCC">
        <w:t>inconsistency’s</w:t>
      </w:r>
      <w:proofErr w:type="gramEnd"/>
      <w:r w:rsidR="00736776">
        <w:t xml:space="preserve"> in the text</w:t>
      </w:r>
      <w:r w:rsidR="00886CCC">
        <w:t xml:space="preserve">. As an example “SYDNEY”. Aswell </w:t>
      </w:r>
      <w:proofErr w:type="gramStart"/>
      <w:r w:rsidR="00886CCC">
        <w:t xml:space="preserve">as </w:t>
      </w:r>
      <w:r>
        <w:t xml:space="preserve"> blank</w:t>
      </w:r>
      <w:proofErr w:type="gramEnd"/>
      <w:r>
        <w:t xml:space="preserve"> </w:t>
      </w:r>
      <w:r w:rsidR="00886CCC">
        <w:t xml:space="preserve">value such as in </w:t>
      </w:r>
      <w:r>
        <w:t xml:space="preserve">NO2 </w:t>
      </w:r>
      <w:r w:rsidR="00974487">
        <w:t xml:space="preserve">for Johannesburg </w:t>
      </w:r>
      <w:r>
        <w:t>and PM10</w:t>
      </w:r>
      <w:r w:rsidR="00974487">
        <w:t xml:space="preserve"> for Sydney.</w:t>
      </w:r>
    </w:p>
    <w:p w14:paraId="6EFFE743" w14:textId="77777777" w:rsidR="00526F5D" w:rsidRDefault="002C1ECF">
      <w:r>
        <w:rPr>
          <w:sz w:val="20"/>
        </w:rPr>
        <w:t>Table 1: First 5 Rows of the Raw Dataset (</w:t>
      </w:r>
      <w:proofErr w:type="spellStart"/>
      <w:proofErr w:type="gramStart"/>
      <w:r>
        <w:rPr>
          <w:sz w:val="20"/>
        </w:rPr>
        <w:t>df.head</w:t>
      </w:r>
      <w:proofErr w:type="spellEnd"/>
      <w:proofErr w:type="gramEnd"/>
      <w:r>
        <w:rPr>
          <w:sz w:val="20"/>
        </w:rPr>
        <w:t>())</w:t>
      </w:r>
    </w:p>
    <w:tbl>
      <w:tblPr>
        <w:tblStyle w:val="LightGrid-Accent1"/>
        <w:tblW w:w="11199" w:type="dxa"/>
        <w:tblInd w:w="-1310" w:type="dxa"/>
        <w:tblLook w:val="04A0" w:firstRow="1" w:lastRow="0" w:firstColumn="1" w:lastColumn="0" w:noHBand="0" w:noVBand="1"/>
      </w:tblPr>
      <w:tblGrid>
        <w:gridCol w:w="1488"/>
        <w:gridCol w:w="1038"/>
        <w:gridCol w:w="1278"/>
        <w:gridCol w:w="830"/>
        <w:gridCol w:w="749"/>
        <w:gridCol w:w="718"/>
        <w:gridCol w:w="718"/>
        <w:gridCol w:w="607"/>
        <w:gridCol w:w="830"/>
        <w:gridCol w:w="1414"/>
        <w:gridCol w:w="1059"/>
        <w:gridCol w:w="778"/>
      </w:tblGrid>
      <w:tr w:rsidR="00526F5D" w14:paraId="7060C811" w14:textId="77777777" w:rsidTr="00427C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6A57DF83" w14:textId="77777777" w:rsidR="00526F5D" w:rsidRDefault="002C1ECF">
            <w:r>
              <w:t>City</w:t>
            </w:r>
          </w:p>
        </w:tc>
        <w:tc>
          <w:tcPr>
            <w:tcW w:w="914" w:type="dxa"/>
          </w:tcPr>
          <w:p w14:paraId="48268D44" w14:textId="77777777" w:rsidR="00526F5D" w:rsidRDefault="002C1ECF">
            <w:pPr>
              <w:cnfStyle w:val="100000000000" w:firstRow="1" w:lastRow="0" w:firstColumn="0" w:lastColumn="0" w:oddVBand="0" w:evenVBand="0" w:oddHBand="0" w:evenHBand="0" w:firstRowFirstColumn="0" w:firstRowLastColumn="0" w:lastRowFirstColumn="0" w:lastRowLastColumn="0"/>
            </w:pPr>
            <w:r>
              <w:t>Country</w:t>
            </w:r>
          </w:p>
        </w:tc>
        <w:tc>
          <w:tcPr>
            <w:tcW w:w="1118" w:type="dxa"/>
          </w:tcPr>
          <w:p w14:paraId="0A063A08" w14:textId="77777777" w:rsidR="00526F5D" w:rsidRDefault="002C1ECF">
            <w:pPr>
              <w:cnfStyle w:val="100000000000" w:firstRow="1" w:lastRow="0" w:firstColumn="0" w:lastColumn="0" w:oddVBand="0" w:evenVBand="0" w:oddHBand="0" w:evenHBand="0" w:firstRowFirstColumn="0" w:firstRowLastColumn="0" w:lastRowFirstColumn="0" w:lastRowLastColumn="0"/>
            </w:pPr>
            <w:r>
              <w:t>Date</w:t>
            </w:r>
          </w:p>
        </w:tc>
        <w:tc>
          <w:tcPr>
            <w:tcW w:w="738" w:type="dxa"/>
          </w:tcPr>
          <w:p w14:paraId="2BECED98" w14:textId="77777777" w:rsidR="00526F5D" w:rsidRDefault="002C1ECF">
            <w:pPr>
              <w:cnfStyle w:val="100000000000" w:firstRow="1" w:lastRow="0" w:firstColumn="0" w:lastColumn="0" w:oddVBand="0" w:evenVBand="0" w:oddHBand="0" w:evenHBand="0" w:firstRowFirstColumn="0" w:firstRowLastColumn="0" w:lastRowFirstColumn="0" w:lastRowLastColumn="0"/>
            </w:pPr>
            <w:r>
              <w:t>PM2.5</w:t>
            </w:r>
          </w:p>
        </w:tc>
        <w:tc>
          <w:tcPr>
            <w:tcW w:w="669" w:type="dxa"/>
          </w:tcPr>
          <w:p w14:paraId="3B63ABE6" w14:textId="77777777" w:rsidR="00526F5D" w:rsidRDefault="002C1ECF">
            <w:pPr>
              <w:cnfStyle w:val="100000000000" w:firstRow="1" w:lastRow="0" w:firstColumn="0" w:lastColumn="0" w:oddVBand="0" w:evenVBand="0" w:oddHBand="0" w:evenHBand="0" w:firstRowFirstColumn="0" w:firstRowLastColumn="0" w:lastRowFirstColumn="0" w:lastRowLastColumn="0"/>
            </w:pPr>
            <w:r>
              <w:t>PM10</w:t>
            </w:r>
          </w:p>
        </w:tc>
        <w:tc>
          <w:tcPr>
            <w:tcW w:w="642" w:type="dxa"/>
          </w:tcPr>
          <w:p w14:paraId="79C65B8F" w14:textId="77777777" w:rsidR="00526F5D" w:rsidRDefault="002C1ECF">
            <w:pPr>
              <w:cnfStyle w:val="100000000000" w:firstRow="1" w:lastRow="0" w:firstColumn="0" w:lastColumn="0" w:oddVBand="0" w:evenVBand="0" w:oddHBand="0" w:evenHBand="0" w:firstRowFirstColumn="0" w:firstRowLastColumn="0" w:lastRowFirstColumn="0" w:lastRowLastColumn="0"/>
            </w:pPr>
            <w:r>
              <w:t>NO2</w:t>
            </w:r>
          </w:p>
        </w:tc>
        <w:tc>
          <w:tcPr>
            <w:tcW w:w="642" w:type="dxa"/>
          </w:tcPr>
          <w:p w14:paraId="49B38851" w14:textId="77777777" w:rsidR="00526F5D" w:rsidRDefault="002C1ECF">
            <w:pPr>
              <w:cnfStyle w:val="100000000000" w:firstRow="1" w:lastRow="0" w:firstColumn="0" w:lastColumn="0" w:oddVBand="0" w:evenVBand="0" w:oddHBand="0" w:evenHBand="0" w:firstRowFirstColumn="0" w:firstRowLastColumn="0" w:lastRowFirstColumn="0" w:lastRowLastColumn="0"/>
            </w:pPr>
            <w:r>
              <w:t>SO2</w:t>
            </w:r>
          </w:p>
        </w:tc>
        <w:tc>
          <w:tcPr>
            <w:tcW w:w="548" w:type="dxa"/>
          </w:tcPr>
          <w:p w14:paraId="07815F93" w14:textId="77777777" w:rsidR="00526F5D" w:rsidRDefault="002C1ECF">
            <w:pPr>
              <w:cnfStyle w:val="100000000000" w:firstRow="1" w:lastRow="0" w:firstColumn="0" w:lastColumn="0" w:oddVBand="0" w:evenVBand="0" w:oddHBand="0" w:evenHBand="0" w:firstRowFirstColumn="0" w:firstRowLastColumn="0" w:lastRowFirstColumn="0" w:lastRowLastColumn="0"/>
            </w:pPr>
            <w:r>
              <w:t>CO</w:t>
            </w:r>
          </w:p>
        </w:tc>
        <w:tc>
          <w:tcPr>
            <w:tcW w:w="738" w:type="dxa"/>
          </w:tcPr>
          <w:p w14:paraId="093C3D35" w14:textId="77777777" w:rsidR="00526F5D" w:rsidRDefault="002C1ECF">
            <w:pPr>
              <w:cnfStyle w:val="100000000000" w:firstRow="1" w:lastRow="0" w:firstColumn="0" w:lastColumn="0" w:oddVBand="0" w:evenVBand="0" w:oddHBand="0" w:evenHBand="0" w:firstRowFirstColumn="0" w:firstRowLastColumn="0" w:lastRowFirstColumn="0" w:lastRowLastColumn="0"/>
            </w:pPr>
            <w:r>
              <w:t>O3</w:t>
            </w:r>
          </w:p>
        </w:tc>
        <w:tc>
          <w:tcPr>
            <w:tcW w:w="1234" w:type="dxa"/>
          </w:tcPr>
          <w:p w14:paraId="6704D392" w14:textId="77777777" w:rsidR="00526F5D" w:rsidRDefault="002C1ECF">
            <w:pPr>
              <w:cnfStyle w:val="100000000000" w:firstRow="1" w:lastRow="0" w:firstColumn="0" w:lastColumn="0" w:oddVBand="0" w:evenVBand="0" w:oddHBand="0" w:evenHBand="0" w:firstRowFirstColumn="0" w:firstRowLastColumn="0" w:lastRowFirstColumn="0" w:lastRowLastColumn="0"/>
            </w:pPr>
            <w:r>
              <w:t>Temperature</w:t>
            </w:r>
          </w:p>
        </w:tc>
        <w:tc>
          <w:tcPr>
            <w:tcW w:w="932" w:type="dxa"/>
          </w:tcPr>
          <w:p w14:paraId="3F358685" w14:textId="77777777" w:rsidR="00526F5D" w:rsidRDefault="002C1ECF">
            <w:pPr>
              <w:cnfStyle w:val="100000000000" w:firstRow="1" w:lastRow="0" w:firstColumn="0" w:lastColumn="0" w:oddVBand="0" w:evenVBand="0" w:oddHBand="0" w:evenHBand="0" w:firstRowFirstColumn="0" w:firstRowLastColumn="0" w:lastRowFirstColumn="0" w:lastRowLastColumn="0"/>
            </w:pPr>
            <w:r>
              <w:t>Humidity</w:t>
            </w:r>
          </w:p>
        </w:tc>
        <w:tc>
          <w:tcPr>
            <w:tcW w:w="1726" w:type="dxa"/>
          </w:tcPr>
          <w:p w14:paraId="0376672C" w14:textId="77777777" w:rsidR="00526F5D" w:rsidRDefault="002C1ECF">
            <w:pPr>
              <w:cnfStyle w:val="100000000000" w:firstRow="1" w:lastRow="0" w:firstColumn="0" w:lastColumn="0" w:oddVBand="0" w:evenVBand="0" w:oddHBand="0" w:evenHBand="0" w:firstRowFirstColumn="0" w:firstRowLastColumn="0" w:lastRowFirstColumn="0" w:lastRowLastColumn="0"/>
            </w:pPr>
            <w:r>
              <w:t>Wind Speed</w:t>
            </w:r>
          </w:p>
        </w:tc>
      </w:tr>
      <w:tr w:rsidR="00526F5D" w14:paraId="74B845F3" w14:textId="77777777" w:rsidTr="00427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4BE82026" w14:textId="77777777" w:rsidR="00526F5D" w:rsidRDefault="002C1ECF">
            <w:r>
              <w:t>Johannesburg</w:t>
            </w:r>
          </w:p>
        </w:tc>
        <w:tc>
          <w:tcPr>
            <w:tcW w:w="914" w:type="dxa"/>
          </w:tcPr>
          <w:p w14:paraId="232621E8" w14:textId="77777777" w:rsidR="00526F5D" w:rsidRDefault="002C1ECF">
            <w:pPr>
              <w:cnfStyle w:val="000000100000" w:firstRow="0" w:lastRow="0" w:firstColumn="0" w:lastColumn="0" w:oddVBand="0" w:evenVBand="0" w:oddHBand="1" w:evenHBand="0" w:firstRowFirstColumn="0" w:firstRowLastColumn="0" w:lastRowFirstColumn="0" w:lastRowLastColumn="0"/>
            </w:pPr>
            <w:r>
              <w:t>South Africa</w:t>
            </w:r>
          </w:p>
        </w:tc>
        <w:tc>
          <w:tcPr>
            <w:tcW w:w="1118" w:type="dxa"/>
          </w:tcPr>
          <w:p w14:paraId="08EF7B6E" w14:textId="77777777" w:rsidR="00526F5D" w:rsidRDefault="002C1ECF">
            <w:pPr>
              <w:cnfStyle w:val="000000100000" w:firstRow="0" w:lastRow="0" w:firstColumn="0" w:lastColumn="0" w:oddVBand="0" w:evenVBand="0" w:oddHBand="1" w:evenHBand="0" w:firstRowFirstColumn="0" w:firstRowLastColumn="0" w:lastRowFirstColumn="0" w:lastRowLastColumn="0"/>
            </w:pPr>
            <w:r>
              <w:t>4/10/2023</w:t>
            </w:r>
          </w:p>
        </w:tc>
        <w:tc>
          <w:tcPr>
            <w:tcW w:w="738" w:type="dxa"/>
          </w:tcPr>
          <w:p w14:paraId="665EDCA3" w14:textId="77777777" w:rsidR="00526F5D" w:rsidRDefault="002C1ECF">
            <w:pPr>
              <w:cnfStyle w:val="000000100000" w:firstRow="0" w:lastRow="0" w:firstColumn="0" w:lastColumn="0" w:oddVBand="0" w:evenVBand="0" w:oddHBand="1" w:evenHBand="0" w:firstRowFirstColumn="0" w:firstRowLastColumn="0" w:lastRowFirstColumn="0" w:lastRowLastColumn="0"/>
            </w:pPr>
            <w:r>
              <w:t>127.51</w:t>
            </w:r>
          </w:p>
        </w:tc>
        <w:tc>
          <w:tcPr>
            <w:tcW w:w="669" w:type="dxa"/>
          </w:tcPr>
          <w:p w14:paraId="60434376" w14:textId="77777777" w:rsidR="00526F5D" w:rsidRDefault="002C1ECF">
            <w:pPr>
              <w:cnfStyle w:val="000000100000" w:firstRow="0" w:lastRow="0" w:firstColumn="0" w:lastColumn="0" w:oddVBand="0" w:evenVBand="0" w:oddHBand="1" w:evenHBand="0" w:firstRowFirstColumn="0" w:firstRowLastColumn="0" w:lastRowFirstColumn="0" w:lastRowLastColumn="0"/>
            </w:pPr>
            <w:r>
              <w:t>175.1</w:t>
            </w:r>
          </w:p>
        </w:tc>
        <w:tc>
          <w:tcPr>
            <w:tcW w:w="642" w:type="dxa"/>
          </w:tcPr>
          <w:p w14:paraId="0F7FF570" w14:textId="77777777" w:rsidR="00526F5D" w:rsidRDefault="00526F5D">
            <w:pPr>
              <w:cnfStyle w:val="000000100000" w:firstRow="0" w:lastRow="0" w:firstColumn="0" w:lastColumn="0" w:oddVBand="0" w:evenVBand="0" w:oddHBand="1" w:evenHBand="0" w:firstRowFirstColumn="0" w:firstRowLastColumn="0" w:lastRowFirstColumn="0" w:lastRowLastColumn="0"/>
            </w:pPr>
          </w:p>
        </w:tc>
        <w:tc>
          <w:tcPr>
            <w:tcW w:w="642" w:type="dxa"/>
          </w:tcPr>
          <w:p w14:paraId="3AF78EEC" w14:textId="77777777" w:rsidR="00526F5D" w:rsidRDefault="002C1ECF">
            <w:pPr>
              <w:cnfStyle w:val="000000100000" w:firstRow="0" w:lastRow="0" w:firstColumn="0" w:lastColumn="0" w:oddVBand="0" w:evenVBand="0" w:oddHBand="1" w:evenHBand="0" w:firstRowFirstColumn="0" w:firstRowLastColumn="0" w:lastRowFirstColumn="0" w:lastRowLastColumn="0"/>
            </w:pPr>
            <w:r>
              <w:t>13.02</w:t>
            </w:r>
          </w:p>
        </w:tc>
        <w:tc>
          <w:tcPr>
            <w:tcW w:w="548" w:type="dxa"/>
          </w:tcPr>
          <w:p w14:paraId="4632C748" w14:textId="77777777" w:rsidR="00526F5D" w:rsidRDefault="002C1ECF">
            <w:pPr>
              <w:cnfStyle w:val="000000100000" w:firstRow="0" w:lastRow="0" w:firstColumn="0" w:lastColumn="0" w:oddVBand="0" w:evenVBand="0" w:oddHBand="1" w:evenHBand="0" w:firstRowFirstColumn="0" w:firstRowLastColumn="0" w:lastRowFirstColumn="0" w:lastRowLastColumn="0"/>
            </w:pPr>
            <w:r>
              <w:t>1.7</w:t>
            </w:r>
          </w:p>
        </w:tc>
        <w:tc>
          <w:tcPr>
            <w:tcW w:w="738" w:type="dxa"/>
          </w:tcPr>
          <w:p w14:paraId="2513DCF1" w14:textId="77777777" w:rsidR="00526F5D" w:rsidRDefault="002C1ECF">
            <w:pPr>
              <w:cnfStyle w:val="000000100000" w:firstRow="0" w:lastRow="0" w:firstColumn="0" w:lastColumn="0" w:oddVBand="0" w:evenVBand="0" w:oddHBand="1" w:evenHBand="0" w:firstRowFirstColumn="0" w:firstRowLastColumn="0" w:lastRowFirstColumn="0" w:lastRowLastColumn="0"/>
            </w:pPr>
            <w:r>
              <w:t>196.41</w:t>
            </w:r>
          </w:p>
        </w:tc>
        <w:tc>
          <w:tcPr>
            <w:tcW w:w="1234" w:type="dxa"/>
          </w:tcPr>
          <w:p w14:paraId="060FBD7B" w14:textId="77777777" w:rsidR="00526F5D" w:rsidRDefault="002C1ECF">
            <w:pPr>
              <w:cnfStyle w:val="000000100000" w:firstRow="0" w:lastRow="0" w:firstColumn="0" w:lastColumn="0" w:oddVBand="0" w:evenVBand="0" w:oddHBand="1" w:evenHBand="0" w:firstRowFirstColumn="0" w:firstRowLastColumn="0" w:lastRowFirstColumn="0" w:lastRowLastColumn="0"/>
            </w:pPr>
            <w:r>
              <w:t>27.46</w:t>
            </w:r>
          </w:p>
        </w:tc>
        <w:tc>
          <w:tcPr>
            <w:tcW w:w="932" w:type="dxa"/>
          </w:tcPr>
          <w:p w14:paraId="24E4C671" w14:textId="77777777" w:rsidR="00526F5D" w:rsidRDefault="002C1ECF">
            <w:pPr>
              <w:cnfStyle w:val="000000100000" w:firstRow="0" w:lastRow="0" w:firstColumn="0" w:lastColumn="0" w:oddVBand="0" w:evenVBand="0" w:oddHBand="1" w:evenHBand="0" w:firstRowFirstColumn="0" w:firstRowLastColumn="0" w:lastRowFirstColumn="0" w:lastRowLastColumn="0"/>
            </w:pPr>
            <w:r>
              <w:t>51.14</w:t>
            </w:r>
          </w:p>
        </w:tc>
        <w:tc>
          <w:tcPr>
            <w:tcW w:w="1726" w:type="dxa"/>
          </w:tcPr>
          <w:p w14:paraId="779D9DB6" w14:textId="77777777" w:rsidR="00526F5D" w:rsidRDefault="002C1ECF">
            <w:pPr>
              <w:cnfStyle w:val="000000100000" w:firstRow="0" w:lastRow="0" w:firstColumn="0" w:lastColumn="0" w:oddVBand="0" w:evenVBand="0" w:oddHBand="1" w:evenHBand="0" w:firstRowFirstColumn="0" w:firstRowLastColumn="0" w:lastRowFirstColumn="0" w:lastRowLastColumn="0"/>
            </w:pPr>
            <w:r>
              <w:t>10.26</w:t>
            </w:r>
          </w:p>
        </w:tc>
      </w:tr>
      <w:tr w:rsidR="00526F5D" w14:paraId="6169BDAE" w14:textId="77777777" w:rsidTr="00427C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5C607EC6" w14:textId="77777777" w:rsidR="00526F5D" w:rsidRDefault="002C1ECF">
            <w:r>
              <w:t>Istanbul</w:t>
            </w:r>
          </w:p>
        </w:tc>
        <w:tc>
          <w:tcPr>
            <w:tcW w:w="914" w:type="dxa"/>
          </w:tcPr>
          <w:p w14:paraId="7CEC69BD" w14:textId="77777777" w:rsidR="00526F5D" w:rsidRDefault="002C1ECF">
            <w:pPr>
              <w:cnfStyle w:val="000000010000" w:firstRow="0" w:lastRow="0" w:firstColumn="0" w:lastColumn="0" w:oddVBand="0" w:evenVBand="0" w:oddHBand="0" w:evenHBand="1" w:firstRowFirstColumn="0" w:firstRowLastColumn="0" w:lastRowFirstColumn="0" w:lastRowLastColumn="0"/>
            </w:pPr>
            <w:r>
              <w:t>Turkey</w:t>
            </w:r>
          </w:p>
        </w:tc>
        <w:tc>
          <w:tcPr>
            <w:tcW w:w="1118" w:type="dxa"/>
          </w:tcPr>
          <w:p w14:paraId="14A16283" w14:textId="77777777" w:rsidR="00526F5D" w:rsidRDefault="002C1ECF">
            <w:pPr>
              <w:cnfStyle w:val="000000010000" w:firstRow="0" w:lastRow="0" w:firstColumn="0" w:lastColumn="0" w:oddVBand="0" w:evenVBand="0" w:oddHBand="0" w:evenHBand="1" w:firstRowFirstColumn="0" w:firstRowLastColumn="0" w:lastRowFirstColumn="0" w:lastRowLastColumn="0"/>
            </w:pPr>
            <w:r>
              <w:t>4/22/2023</w:t>
            </w:r>
          </w:p>
        </w:tc>
        <w:tc>
          <w:tcPr>
            <w:tcW w:w="738" w:type="dxa"/>
          </w:tcPr>
          <w:p w14:paraId="0E4CEFF8" w14:textId="77777777" w:rsidR="00526F5D" w:rsidRDefault="002C1ECF">
            <w:pPr>
              <w:cnfStyle w:val="000000010000" w:firstRow="0" w:lastRow="0" w:firstColumn="0" w:lastColumn="0" w:oddVBand="0" w:evenVBand="0" w:oddHBand="0" w:evenHBand="1" w:firstRowFirstColumn="0" w:firstRowLastColumn="0" w:lastRowFirstColumn="0" w:lastRowLastColumn="0"/>
            </w:pPr>
            <w:r>
              <w:t>93.84</w:t>
            </w:r>
          </w:p>
        </w:tc>
        <w:tc>
          <w:tcPr>
            <w:tcW w:w="669" w:type="dxa"/>
          </w:tcPr>
          <w:p w14:paraId="389EAF4C" w14:textId="77777777" w:rsidR="00526F5D" w:rsidRDefault="002C1ECF">
            <w:pPr>
              <w:cnfStyle w:val="000000010000" w:firstRow="0" w:lastRow="0" w:firstColumn="0" w:lastColumn="0" w:oddVBand="0" w:evenVBand="0" w:oddHBand="0" w:evenHBand="1" w:firstRowFirstColumn="0" w:firstRowLastColumn="0" w:lastRowFirstColumn="0" w:lastRowLastColumn="0"/>
            </w:pPr>
            <w:r>
              <w:t>34.19</w:t>
            </w:r>
          </w:p>
        </w:tc>
        <w:tc>
          <w:tcPr>
            <w:tcW w:w="642" w:type="dxa"/>
          </w:tcPr>
          <w:p w14:paraId="3AB7C4E9" w14:textId="77777777" w:rsidR="00526F5D" w:rsidRDefault="002C1ECF">
            <w:pPr>
              <w:cnfStyle w:val="000000010000" w:firstRow="0" w:lastRow="0" w:firstColumn="0" w:lastColumn="0" w:oddVBand="0" w:evenVBand="0" w:oddHBand="0" w:evenHBand="1" w:firstRowFirstColumn="0" w:firstRowLastColumn="0" w:lastRowFirstColumn="0" w:lastRowLastColumn="0"/>
            </w:pPr>
            <w:r>
              <w:t>79.49</w:t>
            </w:r>
          </w:p>
        </w:tc>
        <w:tc>
          <w:tcPr>
            <w:tcW w:w="642" w:type="dxa"/>
          </w:tcPr>
          <w:p w14:paraId="3709F15E" w14:textId="77777777" w:rsidR="00526F5D" w:rsidRDefault="002C1ECF">
            <w:pPr>
              <w:cnfStyle w:val="000000010000" w:firstRow="0" w:lastRow="0" w:firstColumn="0" w:lastColumn="0" w:oddVBand="0" w:evenVBand="0" w:oddHBand="0" w:evenHBand="1" w:firstRowFirstColumn="0" w:firstRowLastColumn="0" w:lastRowFirstColumn="0" w:lastRowLastColumn="0"/>
            </w:pPr>
            <w:r>
              <w:t>44.54</w:t>
            </w:r>
          </w:p>
        </w:tc>
        <w:tc>
          <w:tcPr>
            <w:tcW w:w="548" w:type="dxa"/>
          </w:tcPr>
          <w:p w14:paraId="137D6B02" w14:textId="77777777" w:rsidR="00526F5D" w:rsidRDefault="002C1ECF">
            <w:pPr>
              <w:cnfStyle w:val="000000010000" w:firstRow="0" w:lastRow="0" w:firstColumn="0" w:lastColumn="0" w:oddVBand="0" w:evenVBand="0" w:oddHBand="0" w:evenHBand="1" w:firstRowFirstColumn="0" w:firstRowLastColumn="0" w:lastRowFirstColumn="0" w:lastRowLastColumn="0"/>
            </w:pPr>
            <w:r>
              <w:t>5.18</w:t>
            </w:r>
          </w:p>
        </w:tc>
        <w:tc>
          <w:tcPr>
            <w:tcW w:w="738" w:type="dxa"/>
          </w:tcPr>
          <w:p w14:paraId="4D7EE69F" w14:textId="77777777" w:rsidR="00526F5D" w:rsidRDefault="002C1ECF">
            <w:pPr>
              <w:cnfStyle w:val="000000010000" w:firstRow="0" w:lastRow="0" w:firstColumn="0" w:lastColumn="0" w:oddVBand="0" w:evenVBand="0" w:oddHBand="0" w:evenHBand="1" w:firstRowFirstColumn="0" w:firstRowLastColumn="0" w:lastRowFirstColumn="0" w:lastRowLastColumn="0"/>
            </w:pPr>
            <w:r>
              <w:t>183.62</w:t>
            </w:r>
          </w:p>
        </w:tc>
        <w:tc>
          <w:tcPr>
            <w:tcW w:w="1234" w:type="dxa"/>
          </w:tcPr>
          <w:p w14:paraId="186232C3" w14:textId="77777777" w:rsidR="00526F5D" w:rsidRDefault="002C1ECF">
            <w:pPr>
              <w:cnfStyle w:val="000000010000" w:firstRow="0" w:lastRow="0" w:firstColumn="0" w:lastColumn="0" w:oddVBand="0" w:evenVBand="0" w:oddHBand="0" w:evenHBand="1" w:firstRowFirstColumn="0" w:firstRowLastColumn="0" w:lastRowFirstColumn="0" w:lastRowLastColumn="0"/>
            </w:pPr>
            <w:r>
              <w:t>10.58</w:t>
            </w:r>
          </w:p>
        </w:tc>
        <w:tc>
          <w:tcPr>
            <w:tcW w:w="932" w:type="dxa"/>
          </w:tcPr>
          <w:p w14:paraId="0A4223E2" w14:textId="77777777" w:rsidR="00526F5D" w:rsidRDefault="002C1ECF">
            <w:pPr>
              <w:cnfStyle w:val="000000010000" w:firstRow="0" w:lastRow="0" w:firstColumn="0" w:lastColumn="0" w:oddVBand="0" w:evenVBand="0" w:oddHBand="0" w:evenHBand="1" w:firstRowFirstColumn="0" w:firstRowLastColumn="0" w:lastRowFirstColumn="0" w:lastRowLastColumn="0"/>
            </w:pPr>
            <w:r>
              <w:t>30.48</w:t>
            </w:r>
          </w:p>
        </w:tc>
        <w:tc>
          <w:tcPr>
            <w:tcW w:w="1726" w:type="dxa"/>
          </w:tcPr>
          <w:p w14:paraId="26673BB1" w14:textId="77777777" w:rsidR="00526F5D" w:rsidRDefault="002C1ECF">
            <w:pPr>
              <w:cnfStyle w:val="000000010000" w:firstRow="0" w:lastRow="0" w:firstColumn="0" w:lastColumn="0" w:oddVBand="0" w:evenVBand="0" w:oddHBand="0" w:evenHBand="1" w:firstRowFirstColumn="0" w:firstRowLastColumn="0" w:lastRowFirstColumn="0" w:lastRowLastColumn="0"/>
            </w:pPr>
            <w:r>
              <w:t>14.45</w:t>
            </w:r>
          </w:p>
        </w:tc>
      </w:tr>
      <w:tr w:rsidR="00526F5D" w14:paraId="6F5F8031" w14:textId="77777777" w:rsidTr="00427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309EA7E2" w14:textId="77777777" w:rsidR="00526F5D" w:rsidRDefault="002C1ECF">
            <w:r>
              <w:t>Berlin</w:t>
            </w:r>
          </w:p>
        </w:tc>
        <w:tc>
          <w:tcPr>
            <w:tcW w:w="914" w:type="dxa"/>
          </w:tcPr>
          <w:p w14:paraId="519B639D" w14:textId="77777777" w:rsidR="00526F5D" w:rsidRDefault="002C1ECF">
            <w:pPr>
              <w:cnfStyle w:val="000000100000" w:firstRow="0" w:lastRow="0" w:firstColumn="0" w:lastColumn="0" w:oddVBand="0" w:evenVBand="0" w:oddHBand="1" w:evenHBand="0" w:firstRowFirstColumn="0" w:firstRowLastColumn="0" w:lastRowFirstColumn="0" w:lastRowLastColumn="0"/>
            </w:pPr>
            <w:r>
              <w:t>Germany</w:t>
            </w:r>
          </w:p>
        </w:tc>
        <w:tc>
          <w:tcPr>
            <w:tcW w:w="1118" w:type="dxa"/>
          </w:tcPr>
          <w:p w14:paraId="5149680F" w14:textId="77777777" w:rsidR="00526F5D" w:rsidRDefault="002C1ECF">
            <w:pPr>
              <w:cnfStyle w:val="000000100000" w:firstRow="0" w:lastRow="0" w:firstColumn="0" w:lastColumn="0" w:oddVBand="0" w:evenVBand="0" w:oddHBand="1" w:evenHBand="0" w:firstRowFirstColumn="0" w:firstRowLastColumn="0" w:lastRowFirstColumn="0" w:lastRowLastColumn="0"/>
            </w:pPr>
            <w:r>
              <w:t>10/27/2023</w:t>
            </w:r>
          </w:p>
        </w:tc>
        <w:tc>
          <w:tcPr>
            <w:tcW w:w="738" w:type="dxa"/>
          </w:tcPr>
          <w:p w14:paraId="0829E21E" w14:textId="77777777" w:rsidR="00526F5D" w:rsidRDefault="002C1ECF">
            <w:pPr>
              <w:cnfStyle w:val="000000100000" w:firstRow="0" w:lastRow="0" w:firstColumn="0" w:lastColumn="0" w:oddVBand="0" w:evenVBand="0" w:oddHBand="1" w:evenHBand="0" w:firstRowFirstColumn="0" w:firstRowLastColumn="0" w:lastRowFirstColumn="0" w:lastRowLastColumn="0"/>
            </w:pPr>
            <w:r>
              <w:t>52.03</w:t>
            </w:r>
          </w:p>
        </w:tc>
        <w:tc>
          <w:tcPr>
            <w:tcW w:w="669" w:type="dxa"/>
          </w:tcPr>
          <w:p w14:paraId="49D44422" w14:textId="77777777" w:rsidR="00526F5D" w:rsidRDefault="002C1ECF">
            <w:pPr>
              <w:cnfStyle w:val="000000100000" w:firstRow="0" w:lastRow="0" w:firstColumn="0" w:lastColumn="0" w:oddVBand="0" w:evenVBand="0" w:oddHBand="1" w:evenHBand="0" w:firstRowFirstColumn="0" w:firstRowLastColumn="0" w:lastRowFirstColumn="0" w:lastRowLastColumn="0"/>
            </w:pPr>
            <w:r>
              <w:t>181.8</w:t>
            </w:r>
          </w:p>
        </w:tc>
        <w:tc>
          <w:tcPr>
            <w:tcW w:w="642" w:type="dxa"/>
          </w:tcPr>
          <w:p w14:paraId="6F469EC5" w14:textId="77777777" w:rsidR="00526F5D" w:rsidRDefault="002C1ECF">
            <w:pPr>
              <w:cnfStyle w:val="000000100000" w:firstRow="0" w:lastRow="0" w:firstColumn="0" w:lastColumn="0" w:oddVBand="0" w:evenVBand="0" w:oddHBand="1" w:evenHBand="0" w:firstRowFirstColumn="0" w:firstRowLastColumn="0" w:lastRowFirstColumn="0" w:lastRowLastColumn="0"/>
            </w:pPr>
            <w:r>
              <w:t>45.05</w:t>
            </w:r>
          </w:p>
        </w:tc>
        <w:tc>
          <w:tcPr>
            <w:tcW w:w="642" w:type="dxa"/>
          </w:tcPr>
          <w:p w14:paraId="0345E448" w14:textId="77777777" w:rsidR="00526F5D" w:rsidRDefault="002C1ECF">
            <w:pPr>
              <w:cnfStyle w:val="000000100000" w:firstRow="0" w:lastRow="0" w:firstColumn="0" w:lastColumn="0" w:oddVBand="0" w:evenVBand="0" w:oddHBand="1" w:evenHBand="0" w:firstRowFirstColumn="0" w:firstRowLastColumn="0" w:lastRowFirstColumn="0" w:lastRowLastColumn="0"/>
            </w:pPr>
            <w:r>
              <w:t>30.12</w:t>
            </w:r>
          </w:p>
        </w:tc>
        <w:tc>
          <w:tcPr>
            <w:tcW w:w="548" w:type="dxa"/>
          </w:tcPr>
          <w:p w14:paraId="2B53433F" w14:textId="77777777" w:rsidR="00526F5D" w:rsidRDefault="002C1ECF">
            <w:pPr>
              <w:cnfStyle w:val="000000100000" w:firstRow="0" w:lastRow="0" w:firstColumn="0" w:lastColumn="0" w:oddVBand="0" w:evenVBand="0" w:oddHBand="1" w:evenHBand="0" w:firstRowFirstColumn="0" w:firstRowLastColumn="0" w:lastRowFirstColumn="0" w:lastRowLastColumn="0"/>
            </w:pPr>
            <w:r>
              <w:t>0.96</w:t>
            </w:r>
          </w:p>
        </w:tc>
        <w:tc>
          <w:tcPr>
            <w:tcW w:w="738" w:type="dxa"/>
          </w:tcPr>
          <w:p w14:paraId="34479E5B" w14:textId="77777777" w:rsidR="00526F5D" w:rsidRDefault="002C1ECF">
            <w:pPr>
              <w:cnfStyle w:val="000000100000" w:firstRow="0" w:lastRow="0" w:firstColumn="0" w:lastColumn="0" w:oddVBand="0" w:evenVBand="0" w:oddHBand="1" w:evenHBand="0" w:firstRowFirstColumn="0" w:firstRowLastColumn="0" w:lastRowFirstColumn="0" w:lastRowLastColumn="0"/>
            </w:pPr>
            <w:r>
              <w:t>155.61</w:t>
            </w:r>
          </w:p>
        </w:tc>
        <w:tc>
          <w:tcPr>
            <w:tcW w:w="1234" w:type="dxa"/>
          </w:tcPr>
          <w:p w14:paraId="3A92EB11" w14:textId="77777777" w:rsidR="00526F5D" w:rsidRDefault="002C1ECF">
            <w:pPr>
              <w:cnfStyle w:val="000000100000" w:firstRow="0" w:lastRow="0" w:firstColumn="0" w:lastColumn="0" w:oddVBand="0" w:evenVBand="0" w:oddHBand="1" w:evenHBand="0" w:firstRowFirstColumn="0" w:firstRowLastColumn="0" w:lastRowFirstColumn="0" w:lastRowLastColumn="0"/>
            </w:pPr>
            <w:r>
              <w:t>-4.09</w:t>
            </w:r>
          </w:p>
        </w:tc>
        <w:tc>
          <w:tcPr>
            <w:tcW w:w="932" w:type="dxa"/>
          </w:tcPr>
          <w:p w14:paraId="3150B522" w14:textId="77777777" w:rsidR="00526F5D" w:rsidRDefault="002C1ECF">
            <w:pPr>
              <w:cnfStyle w:val="000000100000" w:firstRow="0" w:lastRow="0" w:firstColumn="0" w:lastColumn="0" w:oddVBand="0" w:evenVBand="0" w:oddHBand="1" w:evenHBand="0" w:firstRowFirstColumn="0" w:firstRowLastColumn="0" w:lastRowFirstColumn="0" w:lastRowLastColumn="0"/>
            </w:pPr>
            <w:r>
              <w:t>96.9</w:t>
            </w:r>
          </w:p>
        </w:tc>
        <w:tc>
          <w:tcPr>
            <w:tcW w:w="1726" w:type="dxa"/>
          </w:tcPr>
          <w:p w14:paraId="0041978C" w14:textId="77777777" w:rsidR="00526F5D" w:rsidRDefault="002C1ECF">
            <w:pPr>
              <w:cnfStyle w:val="000000100000" w:firstRow="0" w:lastRow="0" w:firstColumn="0" w:lastColumn="0" w:oddVBand="0" w:evenVBand="0" w:oddHBand="1" w:evenHBand="0" w:firstRowFirstColumn="0" w:firstRowLastColumn="0" w:lastRowFirstColumn="0" w:lastRowLastColumn="0"/>
            </w:pPr>
            <w:r>
              <w:t>2.49</w:t>
            </w:r>
          </w:p>
        </w:tc>
      </w:tr>
      <w:tr w:rsidR="00526F5D" w14:paraId="4C794145" w14:textId="77777777" w:rsidTr="00427CC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3DC5C9B2" w14:textId="77777777" w:rsidR="00526F5D" w:rsidRDefault="002C1ECF">
            <w:r>
              <w:t>SYDNEY</w:t>
            </w:r>
          </w:p>
        </w:tc>
        <w:tc>
          <w:tcPr>
            <w:tcW w:w="914" w:type="dxa"/>
          </w:tcPr>
          <w:p w14:paraId="67D7771F" w14:textId="77777777" w:rsidR="00526F5D" w:rsidRDefault="002C1ECF">
            <w:pPr>
              <w:cnfStyle w:val="000000010000" w:firstRow="0" w:lastRow="0" w:firstColumn="0" w:lastColumn="0" w:oddVBand="0" w:evenVBand="0" w:oddHBand="0" w:evenHBand="1" w:firstRowFirstColumn="0" w:firstRowLastColumn="0" w:lastRowFirstColumn="0" w:lastRowLastColumn="0"/>
            </w:pPr>
            <w:r>
              <w:t>Australia</w:t>
            </w:r>
          </w:p>
        </w:tc>
        <w:tc>
          <w:tcPr>
            <w:tcW w:w="1118" w:type="dxa"/>
          </w:tcPr>
          <w:p w14:paraId="5001C8B6" w14:textId="77777777" w:rsidR="00526F5D" w:rsidRDefault="002C1ECF">
            <w:pPr>
              <w:cnfStyle w:val="000000010000" w:firstRow="0" w:lastRow="0" w:firstColumn="0" w:lastColumn="0" w:oddVBand="0" w:evenVBand="0" w:oddHBand="0" w:evenHBand="1" w:firstRowFirstColumn="0" w:firstRowLastColumn="0" w:lastRowFirstColumn="0" w:lastRowLastColumn="0"/>
            </w:pPr>
            <w:r>
              <w:t>6/10/2023</w:t>
            </w:r>
          </w:p>
        </w:tc>
        <w:tc>
          <w:tcPr>
            <w:tcW w:w="738" w:type="dxa"/>
          </w:tcPr>
          <w:p w14:paraId="6F7DCFE5" w14:textId="77777777" w:rsidR="00526F5D" w:rsidRDefault="002C1ECF">
            <w:pPr>
              <w:cnfStyle w:val="000000010000" w:firstRow="0" w:lastRow="0" w:firstColumn="0" w:lastColumn="0" w:oddVBand="0" w:evenVBand="0" w:oddHBand="0" w:evenHBand="1" w:firstRowFirstColumn="0" w:firstRowLastColumn="0" w:lastRowFirstColumn="0" w:lastRowLastColumn="0"/>
            </w:pPr>
            <w:r>
              <w:t>110.3</w:t>
            </w:r>
          </w:p>
        </w:tc>
        <w:tc>
          <w:tcPr>
            <w:tcW w:w="669" w:type="dxa"/>
          </w:tcPr>
          <w:p w14:paraId="489D85F8" w14:textId="77777777" w:rsidR="00526F5D" w:rsidRDefault="00526F5D">
            <w:pPr>
              <w:cnfStyle w:val="000000010000" w:firstRow="0" w:lastRow="0" w:firstColumn="0" w:lastColumn="0" w:oddVBand="0" w:evenVBand="0" w:oddHBand="0" w:evenHBand="1" w:firstRowFirstColumn="0" w:firstRowLastColumn="0" w:lastRowFirstColumn="0" w:lastRowLastColumn="0"/>
            </w:pPr>
          </w:p>
        </w:tc>
        <w:tc>
          <w:tcPr>
            <w:tcW w:w="642" w:type="dxa"/>
          </w:tcPr>
          <w:p w14:paraId="5E2945A5" w14:textId="77777777" w:rsidR="00526F5D" w:rsidRDefault="002C1ECF">
            <w:pPr>
              <w:cnfStyle w:val="000000010000" w:firstRow="0" w:lastRow="0" w:firstColumn="0" w:lastColumn="0" w:oddVBand="0" w:evenVBand="0" w:oddHBand="0" w:evenHBand="1" w:firstRowFirstColumn="0" w:firstRowLastColumn="0" w:lastRowFirstColumn="0" w:lastRowLastColumn="0"/>
            </w:pPr>
            <w:r>
              <w:t>77.44</w:t>
            </w:r>
          </w:p>
        </w:tc>
        <w:tc>
          <w:tcPr>
            <w:tcW w:w="642" w:type="dxa"/>
          </w:tcPr>
          <w:p w14:paraId="7061C0E0" w14:textId="77777777" w:rsidR="00526F5D" w:rsidRDefault="002C1ECF">
            <w:pPr>
              <w:cnfStyle w:val="000000010000" w:firstRow="0" w:lastRow="0" w:firstColumn="0" w:lastColumn="0" w:oddVBand="0" w:evenVBand="0" w:oddHBand="0" w:evenHBand="1" w:firstRowFirstColumn="0" w:firstRowLastColumn="0" w:lastRowFirstColumn="0" w:lastRowLastColumn="0"/>
            </w:pPr>
            <w:r>
              <w:t>9.78</w:t>
            </w:r>
          </w:p>
        </w:tc>
        <w:tc>
          <w:tcPr>
            <w:tcW w:w="548" w:type="dxa"/>
          </w:tcPr>
          <w:p w14:paraId="71314DD4" w14:textId="77777777" w:rsidR="00526F5D" w:rsidRDefault="002C1ECF">
            <w:pPr>
              <w:cnfStyle w:val="000000010000" w:firstRow="0" w:lastRow="0" w:firstColumn="0" w:lastColumn="0" w:oddVBand="0" w:evenVBand="0" w:oddHBand="0" w:evenHBand="1" w:firstRowFirstColumn="0" w:firstRowLastColumn="0" w:lastRowFirstColumn="0" w:lastRowLastColumn="0"/>
            </w:pPr>
            <w:r>
              <w:t>6.54</w:t>
            </w:r>
          </w:p>
        </w:tc>
        <w:tc>
          <w:tcPr>
            <w:tcW w:w="738" w:type="dxa"/>
          </w:tcPr>
          <w:p w14:paraId="0B83B2FB" w14:textId="77777777" w:rsidR="00526F5D" w:rsidRDefault="002C1ECF">
            <w:pPr>
              <w:cnfStyle w:val="000000010000" w:firstRow="0" w:lastRow="0" w:firstColumn="0" w:lastColumn="0" w:oddVBand="0" w:evenVBand="0" w:oddHBand="0" w:evenHBand="1" w:firstRowFirstColumn="0" w:firstRowLastColumn="0" w:lastRowFirstColumn="0" w:lastRowLastColumn="0"/>
            </w:pPr>
            <w:r>
              <w:t>18.98</w:t>
            </w:r>
          </w:p>
        </w:tc>
        <w:tc>
          <w:tcPr>
            <w:tcW w:w="1234" w:type="dxa"/>
          </w:tcPr>
          <w:p w14:paraId="56760F7D" w14:textId="77777777" w:rsidR="00526F5D" w:rsidRDefault="002C1ECF">
            <w:pPr>
              <w:cnfStyle w:val="000000010000" w:firstRow="0" w:lastRow="0" w:firstColumn="0" w:lastColumn="0" w:oddVBand="0" w:evenVBand="0" w:oddHBand="0" w:evenHBand="1" w:firstRowFirstColumn="0" w:firstRowLastColumn="0" w:lastRowFirstColumn="0" w:lastRowLastColumn="0"/>
            </w:pPr>
            <w:r>
              <w:t>17.41</w:t>
            </w:r>
          </w:p>
        </w:tc>
        <w:tc>
          <w:tcPr>
            <w:tcW w:w="932" w:type="dxa"/>
          </w:tcPr>
          <w:p w14:paraId="0A3D131E" w14:textId="77777777" w:rsidR="00526F5D" w:rsidRDefault="002C1ECF">
            <w:pPr>
              <w:cnfStyle w:val="000000010000" w:firstRow="0" w:lastRow="0" w:firstColumn="0" w:lastColumn="0" w:oddVBand="0" w:evenVBand="0" w:oddHBand="0" w:evenHBand="1" w:firstRowFirstColumn="0" w:firstRowLastColumn="0" w:lastRowFirstColumn="0" w:lastRowLastColumn="0"/>
            </w:pPr>
            <w:r>
              <w:t>64.79</w:t>
            </w:r>
          </w:p>
        </w:tc>
        <w:tc>
          <w:tcPr>
            <w:tcW w:w="1726" w:type="dxa"/>
          </w:tcPr>
          <w:p w14:paraId="64131E2B" w14:textId="77777777" w:rsidR="00526F5D" w:rsidRDefault="002C1ECF">
            <w:pPr>
              <w:cnfStyle w:val="000000010000" w:firstRow="0" w:lastRow="0" w:firstColumn="0" w:lastColumn="0" w:oddVBand="0" w:evenVBand="0" w:oddHBand="0" w:evenHBand="1" w:firstRowFirstColumn="0" w:firstRowLastColumn="0" w:lastRowFirstColumn="0" w:lastRowLastColumn="0"/>
            </w:pPr>
            <w:r>
              <w:t>12.77</w:t>
            </w:r>
          </w:p>
        </w:tc>
      </w:tr>
      <w:tr w:rsidR="00526F5D" w14:paraId="2DAE9880" w14:textId="77777777" w:rsidTr="00427C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8" w:type="dxa"/>
          </w:tcPr>
          <w:p w14:paraId="62C9D240" w14:textId="77777777" w:rsidR="00526F5D" w:rsidRDefault="002C1ECF">
            <w:r>
              <w:t>Dubai</w:t>
            </w:r>
          </w:p>
        </w:tc>
        <w:tc>
          <w:tcPr>
            <w:tcW w:w="914" w:type="dxa"/>
          </w:tcPr>
          <w:p w14:paraId="7393C773" w14:textId="77777777" w:rsidR="00526F5D" w:rsidRDefault="002C1ECF">
            <w:pPr>
              <w:cnfStyle w:val="000000100000" w:firstRow="0" w:lastRow="0" w:firstColumn="0" w:lastColumn="0" w:oddVBand="0" w:evenVBand="0" w:oddHBand="1" w:evenHBand="0" w:firstRowFirstColumn="0" w:firstRowLastColumn="0" w:lastRowFirstColumn="0" w:lastRowLastColumn="0"/>
            </w:pPr>
            <w:r>
              <w:t>UAE</w:t>
            </w:r>
          </w:p>
        </w:tc>
        <w:tc>
          <w:tcPr>
            <w:tcW w:w="1118" w:type="dxa"/>
          </w:tcPr>
          <w:p w14:paraId="07577DB1" w14:textId="77777777" w:rsidR="00526F5D" w:rsidRDefault="002C1ECF">
            <w:pPr>
              <w:cnfStyle w:val="000000100000" w:firstRow="0" w:lastRow="0" w:firstColumn="0" w:lastColumn="0" w:oddVBand="0" w:evenVBand="0" w:oddHBand="1" w:evenHBand="0" w:firstRowFirstColumn="0" w:firstRowLastColumn="0" w:lastRowFirstColumn="0" w:lastRowLastColumn="0"/>
            </w:pPr>
            <w:r>
              <w:t>7/23/2023</w:t>
            </w:r>
          </w:p>
        </w:tc>
        <w:tc>
          <w:tcPr>
            <w:tcW w:w="738" w:type="dxa"/>
          </w:tcPr>
          <w:p w14:paraId="427DACF8" w14:textId="77777777" w:rsidR="00526F5D" w:rsidRDefault="002C1ECF">
            <w:pPr>
              <w:cnfStyle w:val="000000100000" w:firstRow="0" w:lastRow="0" w:firstColumn="0" w:lastColumn="0" w:oddVBand="0" w:evenVBand="0" w:oddHBand="1" w:evenHBand="0" w:firstRowFirstColumn="0" w:firstRowLastColumn="0" w:lastRowFirstColumn="0" w:lastRowLastColumn="0"/>
            </w:pPr>
            <w:r>
              <w:t>120.24</w:t>
            </w:r>
          </w:p>
        </w:tc>
        <w:tc>
          <w:tcPr>
            <w:tcW w:w="669" w:type="dxa"/>
          </w:tcPr>
          <w:p w14:paraId="6A616C60" w14:textId="77777777" w:rsidR="00526F5D" w:rsidRDefault="002C1ECF">
            <w:pPr>
              <w:cnfStyle w:val="000000100000" w:firstRow="0" w:lastRow="0" w:firstColumn="0" w:lastColumn="0" w:oddVBand="0" w:evenVBand="0" w:oddHBand="1" w:evenHBand="0" w:firstRowFirstColumn="0" w:firstRowLastColumn="0" w:lastRowFirstColumn="0" w:lastRowLastColumn="0"/>
            </w:pPr>
            <w:r>
              <w:t>48.98</w:t>
            </w:r>
          </w:p>
        </w:tc>
        <w:tc>
          <w:tcPr>
            <w:tcW w:w="642" w:type="dxa"/>
          </w:tcPr>
          <w:p w14:paraId="36878740" w14:textId="77777777" w:rsidR="00526F5D" w:rsidRDefault="002C1ECF">
            <w:pPr>
              <w:cnfStyle w:val="000000100000" w:firstRow="0" w:lastRow="0" w:firstColumn="0" w:lastColumn="0" w:oddVBand="0" w:evenVBand="0" w:oddHBand="1" w:evenHBand="0" w:firstRowFirstColumn="0" w:firstRowLastColumn="0" w:lastRowFirstColumn="0" w:lastRowLastColumn="0"/>
            </w:pPr>
            <w:r>
              <w:t>98.82</w:t>
            </w:r>
          </w:p>
        </w:tc>
        <w:tc>
          <w:tcPr>
            <w:tcW w:w="642" w:type="dxa"/>
          </w:tcPr>
          <w:p w14:paraId="085C7D11" w14:textId="77777777" w:rsidR="00526F5D" w:rsidRDefault="002C1ECF">
            <w:pPr>
              <w:cnfStyle w:val="000000100000" w:firstRow="0" w:lastRow="0" w:firstColumn="0" w:lastColumn="0" w:oddVBand="0" w:evenVBand="0" w:oddHBand="1" w:evenHBand="0" w:firstRowFirstColumn="0" w:firstRowLastColumn="0" w:lastRowFirstColumn="0" w:lastRowLastColumn="0"/>
            </w:pPr>
            <w:r>
              <w:t>6.27</w:t>
            </w:r>
          </w:p>
        </w:tc>
        <w:tc>
          <w:tcPr>
            <w:tcW w:w="548" w:type="dxa"/>
          </w:tcPr>
          <w:p w14:paraId="5F36AE58" w14:textId="77777777" w:rsidR="00526F5D" w:rsidRDefault="002C1ECF">
            <w:pPr>
              <w:cnfStyle w:val="000000100000" w:firstRow="0" w:lastRow="0" w:firstColumn="0" w:lastColumn="0" w:oddVBand="0" w:evenVBand="0" w:oddHBand="1" w:evenHBand="0" w:firstRowFirstColumn="0" w:firstRowLastColumn="0" w:lastRowFirstColumn="0" w:lastRowLastColumn="0"/>
            </w:pPr>
            <w:r>
              <w:t>6.98</w:t>
            </w:r>
          </w:p>
        </w:tc>
        <w:tc>
          <w:tcPr>
            <w:tcW w:w="738" w:type="dxa"/>
          </w:tcPr>
          <w:p w14:paraId="4FCB5683" w14:textId="77777777" w:rsidR="00526F5D" w:rsidRDefault="002C1ECF">
            <w:pPr>
              <w:cnfStyle w:val="000000100000" w:firstRow="0" w:lastRow="0" w:firstColumn="0" w:lastColumn="0" w:oddVBand="0" w:evenVBand="0" w:oddHBand="1" w:evenHBand="0" w:firstRowFirstColumn="0" w:firstRowLastColumn="0" w:lastRowFirstColumn="0" w:lastRowLastColumn="0"/>
            </w:pPr>
            <w:r>
              <w:t>133.94</w:t>
            </w:r>
          </w:p>
        </w:tc>
        <w:tc>
          <w:tcPr>
            <w:tcW w:w="1234" w:type="dxa"/>
          </w:tcPr>
          <w:p w14:paraId="46C2B2AF" w14:textId="77777777" w:rsidR="00526F5D" w:rsidRDefault="002C1ECF">
            <w:pPr>
              <w:cnfStyle w:val="000000100000" w:firstRow="0" w:lastRow="0" w:firstColumn="0" w:lastColumn="0" w:oddVBand="0" w:evenVBand="0" w:oddHBand="1" w:evenHBand="0" w:firstRowFirstColumn="0" w:firstRowLastColumn="0" w:lastRowFirstColumn="0" w:lastRowLastColumn="0"/>
            </w:pPr>
            <w:r>
              <w:t>13.11</w:t>
            </w:r>
          </w:p>
        </w:tc>
        <w:tc>
          <w:tcPr>
            <w:tcW w:w="932" w:type="dxa"/>
          </w:tcPr>
          <w:p w14:paraId="364DCE46" w14:textId="77777777" w:rsidR="00526F5D" w:rsidRDefault="002C1ECF">
            <w:pPr>
              <w:cnfStyle w:val="000000100000" w:firstRow="0" w:lastRow="0" w:firstColumn="0" w:lastColumn="0" w:oddVBand="0" w:evenVBand="0" w:oddHBand="1" w:evenHBand="0" w:firstRowFirstColumn="0" w:firstRowLastColumn="0" w:lastRowFirstColumn="0" w:lastRowLastColumn="0"/>
            </w:pPr>
            <w:r>
              <w:t>31.61</w:t>
            </w:r>
          </w:p>
        </w:tc>
        <w:tc>
          <w:tcPr>
            <w:tcW w:w="1726" w:type="dxa"/>
          </w:tcPr>
          <w:p w14:paraId="61EF2014" w14:textId="77777777" w:rsidR="00526F5D" w:rsidRDefault="002C1ECF">
            <w:pPr>
              <w:cnfStyle w:val="000000100000" w:firstRow="0" w:lastRow="0" w:firstColumn="0" w:lastColumn="0" w:oddVBand="0" w:evenVBand="0" w:oddHBand="1" w:evenHBand="0" w:firstRowFirstColumn="0" w:firstRowLastColumn="0" w:lastRowFirstColumn="0" w:lastRowLastColumn="0"/>
            </w:pPr>
            <w:r>
              <w:t>5.0</w:t>
            </w:r>
          </w:p>
        </w:tc>
      </w:tr>
    </w:tbl>
    <w:p w14:paraId="7B72599E" w14:textId="27FC4225" w:rsidR="0033711A" w:rsidRDefault="002C1ECF">
      <w:pPr>
        <w:pStyle w:val="ListBullet"/>
      </w:pPr>
      <w:r>
        <w:t>Each row is one air-quality reading for a given city, country and date in 2023</w:t>
      </w:r>
      <w:r w:rsidR="00974487">
        <w:t>. This covers</w:t>
      </w:r>
      <w:r>
        <w:t xml:space="preserve"> 20 cities across 19 countries.</w:t>
      </w:r>
    </w:p>
    <w:p w14:paraId="6CE4FE8D" w14:textId="68D6D15A" w:rsidR="0033711A" w:rsidRDefault="002C1ECF">
      <w:pPr>
        <w:pStyle w:val="ListBullet"/>
      </w:pPr>
      <w:r>
        <w:t xml:space="preserve">The 12 columns are City, Country, Date, six pollutant measures (PM2.5, PM10, NO2, SO2, CO, O3) and three weather measures (Temperature, Humidity, Wind Speed). Table 2 </w:t>
      </w:r>
      <w:r w:rsidR="00974487">
        <w:t xml:space="preserve">give us a full Data </w:t>
      </w:r>
      <w:proofErr w:type="spellStart"/>
      <w:r w:rsidR="00974487">
        <w:t>explaination</w:t>
      </w:r>
      <w:proofErr w:type="spellEnd"/>
    </w:p>
    <w:p w14:paraId="280666AD" w14:textId="77777777" w:rsidR="0033711A" w:rsidRDefault="002C1ECF">
      <w:r>
        <w:rPr>
          <w:i/>
          <w:sz w:val="20"/>
        </w:rPr>
        <w:t xml:space="preserve">Table 2: Data Dictionary for </w:t>
      </w:r>
      <w:proofErr w:type="gramStart"/>
      <w:r>
        <w:rPr>
          <w:i/>
          <w:sz w:val="20"/>
        </w:rPr>
        <w:t>the Global</w:t>
      </w:r>
      <w:proofErr w:type="gramEnd"/>
      <w:r>
        <w:rPr>
          <w:i/>
          <w:sz w:val="20"/>
        </w:rPr>
        <w:t xml:space="preserve"> Air Quality 2023 Dataset</w:t>
      </w:r>
    </w:p>
    <w:tbl>
      <w:tblPr>
        <w:tblStyle w:val="LightGrid-Accent1"/>
        <w:tblW w:w="0" w:type="auto"/>
        <w:jc w:val="center"/>
        <w:tblLook w:val="04A0" w:firstRow="1" w:lastRow="0" w:firstColumn="1" w:lastColumn="0" w:noHBand="0" w:noVBand="1"/>
      </w:tblPr>
      <w:tblGrid>
        <w:gridCol w:w="2880"/>
        <w:gridCol w:w="2880"/>
        <w:gridCol w:w="2880"/>
      </w:tblGrid>
      <w:tr w:rsidR="0033711A" w14:paraId="7E4F804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DD3A4" w14:textId="77777777" w:rsidR="0033711A" w:rsidRDefault="002C1ECF">
            <w:r>
              <w:t>Column</w:t>
            </w:r>
          </w:p>
        </w:tc>
        <w:tc>
          <w:tcPr>
            <w:tcW w:w="2880" w:type="dxa"/>
          </w:tcPr>
          <w:p w14:paraId="79CCF76B" w14:textId="77777777" w:rsidR="0033711A" w:rsidRDefault="002C1ECF">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73CB098" w14:textId="77777777" w:rsidR="0033711A" w:rsidRDefault="002C1ECF">
            <w:pPr>
              <w:cnfStyle w:val="100000000000" w:firstRow="1" w:lastRow="0" w:firstColumn="0" w:lastColumn="0" w:oddVBand="0" w:evenVBand="0" w:oddHBand="0" w:evenHBand="0" w:firstRowFirstColumn="0" w:firstRowLastColumn="0" w:lastRowFirstColumn="0" w:lastRowLastColumn="0"/>
            </w:pPr>
            <w:r>
              <w:t>Description</w:t>
            </w:r>
          </w:p>
        </w:tc>
      </w:tr>
      <w:tr w:rsidR="0033711A" w14:paraId="63D7261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8DB17" w14:textId="77777777" w:rsidR="0033711A" w:rsidRDefault="002C1ECF">
            <w:r>
              <w:t>City</w:t>
            </w:r>
          </w:p>
        </w:tc>
        <w:tc>
          <w:tcPr>
            <w:tcW w:w="2880" w:type="dxa"/>
          </w:tcPr>
          <w:p w14:paraId="47F9DD4B" w14:textId="77777777" w:rsidR="0033711A" w:rsidRDefault="002C1ECF">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57AB5B37" w14:textId="77777777" w:rsidR="0033711A" w:rsidRDefault="002C1ECF">
            <w:pPr>
              <w:cnfStyle w:val="000000100000" w:firstRow="0" w:lastRow="0" w:firstColumn="0" w:lastColumn="0" w:oddVBand="0" w:evenVBand="0" w:oddHBand="1" w:evenHBand="0" w:firstRowFirstColumn="0" w:firstRowLastColumn="0" w:lastRowFirstColumn="0" w:lastRowLastColumn="0"/>
            </w:pPr>
            <w:r>
              <w:t>City where the reading was recorded (20 unique cities after cleaning).</w:t>
            </w:r>
          </w:p>
        </w:tc>
      </w:tr>
      <w:tr w:rsidR="0033711A" w14:paraId="64911474"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C5941" w14:textId="77777777" w:rsidR="0033711A" w:rsidRDefault="002C1ECF">
            <w:r>
              <w:t>Country</w:t>
            </w:r>
          </w:p>
        </w:tc>
        <w:tc>
          <w:tcPr>
            <w:tcW w:w="2880" w:type="dxa"/>
          </w:tcPr>
          <w:p w14:paraId="5358EED9" w14:textId="77777777" w:rsidR="0033711A" w:rsidRDefault="002C1ECF">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5CFEBAD" w14:textId="77777777" w:rsidR="0033711A" w:rsidRDefault="002C1ECF">
            <w:pPr>
              <w:cnfStyle w:val="000000010000" w:firstRow="0" w:lastRow="0" w:firstColumn="0" w:lastColumn="0" w:oddVBand="0" w:evenVBand="0" w:oddHBand="0" w:evenHBand="1" w:firstRowFirstColumn="0" w:firstRowLastColumn="0" w:lastRowFirstColumn="0" w:lastRowLastColumn="0"/>
            </w:pPr>
            <w:r>
              <w:t>Country the city belongs to (19 unique countries).</w:t>
            </w:r>
          </w:p>
        </w:tc>
      </w:tr>
      <w:tr w:rsidR="0033711A" w14:paraId="3A7C64A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CA805B" w14:textId="77777777" w:rsidR="0033711A" w:rsidRDefault="002C1ECF">
            <w:r>
              <w:t>Date</w:t>
            </w:r>
          </w:p>
        </w:tc>
        <w:tc>
          <w:tcPr>
            <w:tcW w:w="2880" w:type="dxa"/>
          </w:tcPr>
          <w:p w14:paraId="6FAAF135" w14:textId="77777777" w:rsidR="0033711A" w:rsidRDefault="002C1ECF">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0BF46968" w14:textId="77777777" w:rsidR="0033711A" w:rsidRDefault="002C1ECF">
            <w:pPr>
              <w:cnfStyle w:val="000000100000" w:firstRow="0" w:lastRow="0" w:firstColumn="0" w:lastColumn="0" w:oddVBand="0" w:evenVBand="0" w:oddHBand="1" w:evenHBand="0" w:firstRowFirstColumn="0" w:firstRowLastColumn="0" w:lastRowFirstColumn="0" w:lastRowLastColumn="0"/>
            </w:pPr>
            <w:r>
              <w:t>Date the reading was taken (1 Jan – 28 Dec 2023).</w:t>
            </w:r>
          </w:p>
        </w:tc>
      </w:tr>
      <w:tr w:rsidR="0033711A" w14:paraId="391B315A"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2EBC34" w14:textId="77777777" w:rsidR="0033711A" w:rsidRDefault="002C1ECF">
            <w:r>
              <w:lastRenderedPageBreak/>
              <w:t>PM2.5</w:t>
            </w:r>
          </w:p>
        </w:tc>
        <w:tc>
          <w:tcPr>
            <w:tcW w:w="2880" w:type="dxa"/>
          </w:tcPr>
          <w:p w14:paraId="08F6E6B1"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2FCD8F0" w14:textId="77777777" w:rsidR="0033711A" w:rsidRDefault="002C1ECF">
            <w:pPr>
              <w:cnfStyle w:val="000000010000" w:firstRow="0" w:lastRow="0" w:firstColumn="0" w:lastColumn="0" w:oddVBand="0" w:evenVBand="0" w:oddHBand="0" w:evenHBand="1" w:firstRowFirstColumn="0" w:firstRowLastColumn="0" w:lastRowFirstColumn="0" w:lastRowLastColumn="0"/>
            </w:pPr>
            <w:r>
              <w:t>Fine particulate matter concentration (diameter &lt; 2.5 µm).</w:t>
            </w:r>
          </w:p>
        </w:tc>
      </w:tr>
      <w:tr w:rsidR="0033711A" w14:paraId="1643E23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410C15" w14:textId="77777777" w:rsidR="0033711A" w:rsidRDefault="002C1ECF">
            <w:r>
              <w:t>PM10</w:t>
            </w:r>
          </w:p>
        </w:tc>
        <w:tc>
          <w:tcPr>
            <w:tcW w:w="2880" w:type="dxa"/>
          </w:tcPr>
          <w:p w14:paraId="51796FEC"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3AC798F6" w14:textId="77777777" w:rsidR="0033711A" w:rsidRDefault="002C1ECF">
            <w:pPr>
              <w:cnfStyle w:val="000000100000" w:firstRow="0" w:lastRow="0" w:firstColumn="0" w:lastColumn="0" w:oddVBand="0" w:evenVBand="0" w:oddHBand="1" w:evenHBand="0" w:firstRowFirstColumn="0" w:firstRowLastColumn="0" w:lastRowFirstColumn="0" w:lastRowLastColumn="0"/>
            </w:pPr>
            <w:r>
              <w:t>Coarse particulate matter concentration (diameter &lt; 10 µm).</w:t>
            </w:r>
          </w:p>
        </w:tc>
      </w:tr>
      <w:tr w:rsidR="0033711A" w14:paraId="2177613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4B4C4D" w14:textId="77777777" w:rsidR="0033711A" w:rsidRDefault="002C1ECF">
            <w:r>
              <w:t>NO2</w:t>
            </w:r>
          </w:p>
        </w:tc>
        <w:tc>
          <w:tcPr>
            <w:tcW w:w="2880" w:type="dxa"/>
          </w:tcPr>
          <w:p w14:paraId="74BAEF66"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427F1C8F" w14:textId="77777777" w:rsidR="0033711A" w:rsidRDefault="002C1ECF">
            <w:pPr>
              <w:cnfStyle w:val="000000010000" w:firstRow="0" w:lastRow="0" w:firstColumn="0" w:lastColumn="0" w:oddVBand="0" w:evenVBand="0" w:oddHBand="0" w:evenHBand="1" w:firstRowFirstColumn="0" w:firstRowLastColumn="0" w:lastRowFirstColumn="0" w:lastRowLastColumn="0"/>
            </w:pPr>
            <w:r>
              <w:t>Nitrogen dioxide concentration.</w:t>
            </w:r>
          </w:p>
        </w:tc>
      </w:tr>
      <w:tr w:rsidR="0033711A" w14:paraId="64E258F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D8FE20" w14:textId="77777777" w:rsidR="0033711A" w:rsidRDefault="002C1ECF">
            <w:r>
              <w:t>SO2</w:t>
            </w:r>
          </w:p>
        </w:tc>
        <w:tc>
          <w:tcPr>
            <w:tcW w:w="2880" w:type="dxa"/>
          </w:tcPr>
          <w:p w14:paraId="4E9A0397"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05889C57" w14:textId="77777777" w:rsidR="0033711A" w:rsidRDefault="002C1ECF">
            <w:pPr>
              <w:cnfStyle w:val="000000100000" w:firstRow="0" w:lastRow="0" w:firstColumn="0" w:lastColumn="0" w:oddVBand="0" w:evenVBand="0" w:oddHBand="1" w:evenHBand="0" w:firstRowFirstColumn="0" w:firstRowLastColumn="0" w:lastRowFirstColumn="0" w:lastRowLastColumn="0"/>
            </w:pPr>
            <w:r>
              <w:t>Sulphur dioxide concentration.</w:t>
            </w:r>
          </w:p>
        </w:tc>
      </w:tr>
      <w:tr w:rsidR="0033711A" w14:paraId="297EAB8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7C181B" w14:textId="77777777" w:rsidR="0033711A" w:rsidRDefault="002C1ECF">
            <w:r>
              <w:t>CO</w:t>
            </w:r>
          </w:p>
        </w:tc>
        <w:tc>
          <w:tcPr>
            <w:tcW w:w="2880" w:type="dxa"/>
          </w:tcPr>
          <w:p w14:paraId="65B5A0DE"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03E9556B" w14:textId="77777777" w:rsidR="0033711A" w:rsidRDefault="002C1ECF">
            <w:pPr>
              <w:cnfStyle w:val="000000010000" w:firstRow="0" w:lastRow="0" w:firstColumn="0" w:lastColumn="0" w:oddVBand="0" w:evenVBand="0" w:oddHBand="0" w:evenHBand="1" w:firstRowFirstColumn="0" w:firstRowLastColumn="0" w:lastRowFirstColumn="0" w:lastRowLastColumn="0"/>
            </w:pPr>
            <w:r>
              <w:t>Carbon monoxide concentration.</w:t>
            </w:r>
          </w:p>
        </w:tc>
      </w:tr>
      <w:tr w:rsidR="0033711A" w14:paraId="066653EB"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86788F" w14:textId="77777777" w:rsidR="0033711A" w:rsidRDefault="002C1ECF">
            <w:r>
              <w:t>O3</w:t>
            </w:r>
          </w:p>
        </w:tc>
        <w:tc>
          <w:tcPr>
            <w:tcW w:w="2880" w:type="dxa"/>
          </w:tcPr>
          <w:p w14:paraId="70CBFA16"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5C460CCF" w14:textId="77777777" w:rsidR="0033711A" w:rsidRDefault="002C1ECF">
            <w:pPr>
              <w:cnfStyle w:val="000000100000" w:firstRow="0" w:lastRow="0" w:firstColumn="0" w:lastColumn="0" w:oddVBand="0" w:evenVBand="0" w:oddHBand="1" w:evenHBand="0" w:firstRowFirstColumn="0" w:firstRowLastColumn="0" w:lastRowFirstColumn="0" w:lastRowLastColumn="0"/>
            </w:pPr>
            <w:r>
              <w:t>Ground-level ozone concentration.</w:t>
            </w:r>
          </w:p>
        </w:tc>
      </w:tr>
      <w:tr w:rsidR="0033711A" w14:paraId="6A62D65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AE155F" w14:textId="77777777" w:rsidR="0033711A" w:rsidRDefault="002C1ECF">
            <w:r>
              <w:t>Temperature</w:t>
            </w:r>
          </w:p>
        </w:tc>
        <w:tc>
          <w:tcPr>
            <w:tcW w:w="2880" w:type="dxa"/>
          </w:tcPr>
          <w:p w14:paraId="17769D6E"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3C82361D" w14:textId="77777777" w:rsidR="0033711A" w:rsidRDefault="002C1ECF">
            <w:pPr>
              <w:cnfStyle w:val="000000010000" w:firstRow="0" w:lastRow="0" w:firstColumn="0" w:lastColumn="0" w:oddVBand="0" w:evenVBand="0" w:oddHBand="0" w:evenHBand="1" w:firstRowFirstColumn="0" w:firstRowLastColumn="0" w:lastRowFirstColumn="0" w:lastRowLastColumn="0"/>
            </w:pPr>
            <w:r>
              <w:t>Ambient air temperature (°C).</w:t>
            </w:r>
          </w:p>
        </w:tc>
      </w:tr>
      <w:tr w:rsidR="0033711A" w14:paraId="0B1D3A7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6BA33" w14:textId="77777777" w:rsidR="0033711A" w:rsidRDefault="002C1ECF">
            <w:r>
              <w:t>Humidity</w:t>
            </w:r>
          </w:p>
        </w:tc>
        <w:tc>
          <w:tcPr>
            <w:tcW w:w="2880" w:type="dxa"/>
          </w:tcPr>
          <w:p w14:paraId="1EE21F81" w14:textId="77777777" w:rsidR="0033711A" w:rsidRDefault="002C1ECF">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63DF5DC5" w14:textId="77777777" w:rsidR="0033711A" w:rsidRDefault="002C1ECF">
            <w:pPr>
              <w:cnfStyle w:val="000000100000" w:firstRow="0" w:lastRow="0" w:firstColumn="0" w:lastColumn="0" w:oddVBand="0" w:evenVBand="0" w:oddHBand="1" w:evenHBand="0" w:firstRowFirstColumn="0" w:firstRowLastColumn="0" w:lastRowFirstColumn="0" w:lastRowLastColumn="0"/>
            </w:pPr>
            <w:r>
              <w:t>Relative humidity (%).</w:t>
            </w:r>
          </w:p>
        </w:tc>
      </w:tr>
      <w:tr w:rsidR="0033711A" w14:paraId="2CD4A346"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58B048" w14:textId="77777777" w:rsidR="0033711A" w:rsidRDefault="002C1ECF">
            <w:r>
              <w:t>Wind Speed</w:t>
            </w:r>
          </w:p>
        </w:tc>
        <w:tc>
          <w:tcPr>
            <w:tcW w:w="2880" w:type="dxa"/>
          </w:tcPr>
          <w:p w14:paraId="146FBE2F" w14:textId="77777777" w:rsidR="0033711A" w:rsidRDefault="002C1ECF">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1DDFC6A6" w14:textId="77777777" w:rsidR="0033711A" w:rsidRDefault="002C1ECF">
            <w:pPr>
              <w:cnfStyle w:val="000000010000" w:firstRow="0" w:lastRow="0" w:firstColumn="0" w:lastColumn="0" w:oddVBand="0" w:evenVBand="0" w:oddHBand="0" w:evenHBand="1" w:firstRowFirstColumn="0" w:firstRowLastColumn="0" w:lastRowFirstColumn="0" w:lastRowLastColumn="0"/>
            </w:pPr>
            <w:r>
              <w:t>Wind speed at the reading location.</w:t>
            </w:r>
          </w:p>
        </w:tc>
      </w:tr>
    </w:tbl>
    <w:p w14:paraId="74888D84" w14:textId="77777777" w:rsidR="0033711A" w:rsidRDefault="0033711A"/>
    <w:p w14:paraId="35AA0008" w14:textId="77777777" w:rsidR="0033711A" w:rsidRDefault="002C1ECF">
      <w:pPr>
        <w:pStyle w:val="Heading2"/>
      </w:pPr>
      <w:bookmarkStart w:id="5" w:name="_Toc240015590"/>
      <w:r>
        <w:t>1.2 Data Types and Structure</w:t>
      </w:r>
      <w:bookmarkEnd w:id="5"/>
    </w:p>
    <w:p w14:paraId="55D00F24" w14:textId="79A30181" w:rsidR="0033711A" w:rsidRDefault="002C1ECF">
      <w:pPr>
        <w:pStyle w:val="ListBullet"/>
      </w:pPr>
      <w:r>
        <w:t>City, Country and Date were stored as text</w:t>
      </w:r>
      <w:r w:rsidR="004B7F60">
        <w:t xml:space="preserve"> values</w:t>
      </w:r>
      <w:r>
        <w:t>. The remaining nine columns (six pollutants and three weather variables) were stored as numeric</w:t>
      </w:r>
      <w:r w:rsidR="00974487">
        <w:t xml:space="preserve"> values</w:t>
      </w:r>
      <w:r>
        <w:t>.</w:t>
      </w:r>
    </w:p>
    <w:p w14:paraId="29E1C8EC" w14:textId="4A318967" w:rsidR="0033711A" w:rsidRDefault="002C1ECF">
      <w:pPr>
        <w:pStyle w:val="ListBullet"/>
      </w:pPr>
      <w:r>
        <w:t>The Date column needed converting from text to a proper</w:t>
      </w:r>
      <w:r w:rsidR="004B7F60">
        <w:t xml:space="preserve"> date </w:t>
      </w:r>
      <w:r w:rsidR="00413B7C">
        <w:t>format</w:t>
      </w:r>
      <w:r>
        <w:t>. Values such as “10/27/2023” confirm the format is M</w:t>
      </w:r>
      <w:r w:rsidR="00413B7C">
        <w:t>M</w:t>
      </w:r>
      <w:r>
        <w:t>/D/</w:t>
      </w:r>
      <w:r w:rsidR="00413B7C">
        <w:t>D</w:t>
      </w:r>
      <w:r>
        <w:t>YYYY, not D</w:t>
      </w:r>
      <w:r w:rsidR="00413B7C">
        <w:t>D</w:t>
      </w:r>
      <w:r>
        <w:t>/M</w:t>
      </w:r>
      <w:r w:rsidR="00413B7C">
        <w:t>M</w:t>
      </w:r>
      <w:r>
        <w:t>/YYYY</w:t>
      </w:r>
      <w:r w:rsidR="00007155">
        <w:t>.</w:t>
      </w:r>
      <w:r>
        <w:t xml:space="preserve"> </w:t>
      </w:r>
      <w:r w:rsidR="00007155">
        <w:t>S</w:t>
      </w:r>
      <w:r>
        <w:t xml:space="preserve">ince no month can be 27. All 30,450 date values </w:t>
      </w:r>
      <w:r w:rsidR="00007155">
        <w:t>successfully follow this format</w:t>
      </w:r>
    </w:p>
    <w:p w14:paraId="55E5CE57" w14:textId="565E5FED" w:rsidR="0033711A" w:rsidRDefault="002C1ECF">
      <w:pPr>
        <w:pStyle w:val="ListBullet"/>
      </w:pPr>
      <w:r>
        <w:t xml:space="preserve">City and Country needed </w:t>
      </w:r>
      <w:r w:rsidR="00007155">
        <w:t>capitalization</w:t>
      </w:r>
      <w:r w:rsidR="00190621" w:rsidRPr="00190621">
        <w:t xml:space="preserve"> </w:t>
      </w:r>
      <w:proofErr w:type="gramStart"/>
      <w:r w:rsidR="00E812D0">
        <w:t>error</w:t>
      </w:r>
      <w:proofErr w:type="gramEnd"/>
      <w:r w:rsidR="00E812D0">
        <w:t xml:space="preserve"> to be fixed </w:t>
      </w:r>
      <w:r>
        <w:t>and</w:t>
      </w:r>
      <w:r w:rsidR="00E812D0">
        <w:t xml:space="preserve"> removal of any</w:t>
      </w:r>
      <w:r>
        <w:t xml:space="preserve"> </w:t>
      </w:r>
      <w:r w:rsidR="00E812D0">
        <w:t>unnecessary</w:t>
      </w:r>
      <w:r w:rsidR="007D77C1">
        <w:t xml:space="preserve"> spaces</w:t>
      </w:r>
      <w:r>
        <w:t xml:space="preserve"> before they could be used reliably as categorical fields</w:t>
      </w:r>
      <w:r w:rsidR="00B756EB">
        <w:t xml:space="preserve">. </w:t>
      </w:r>
      <w:r w:rsidR="00E812D0">
        <w:t xml:space="preserve">No column had any wrong underlying datatypes or fields. </w:t>
      </w:r>
    </w:p>
    <w:p w14:paraId="6C29B9D1" w14:textId="77777777" w:rsidR="0033711A" w:rsidRDefault="002C1ECF">
      <w:pPr>
        <w:pStyle w:val="Heading2"/>
      </w:pPr>
      <w:bookmarkStart w:id="6" w:name="_Toc240015591"/>
      <w:r>
        <w:t>1.3 Initial Summary Statistics</w:t>
      </w:r>
      <w:bookmarkEnd w:id="6"/>
    </w:p>
    <w:p w14:paraId="17CA7B71" w14:textId="6CED72A7" w:rsidR="0033711A" w:rsidRDefault="002C1ECF">
      <w:pPr>
        <w:pStyle w:val="ListBullet"/>
      </w:pPr>
      <w:proofErr w:type="spellStart"/>
      <w:proofErr w:type="gramStart"/>
      <w:r>
        <w:t>df.describe</w:t>
      </w:r>
      <w:proofErr w:type="spellEnd"/>
      <w:proofErr w:type="gramEnd"/>
      <w:r>
        <w:t>() on the raw data showed all six pollutant columns already bounded within realistic, fixed ranges (e.g. PM2.5 5.02–149.98, Humidity 10.01–99.99%). Means and medians were very close together</w:t>
      </w:r>
      <w:r w:rsidR="00007155">
        <w:t xml:space="preserve">. </w:t>
      </w:r>
      <w:r w:rsidR="00BD5105">
        <w:t>z</w:t>
      </w:r>
    </w:p>
    <w:p w14:paraId="4DEE62E9" w14:textId="1F2A43B9" w:rsidR="0033711A" w:rsidRDefault="002C1ECF">
      <w:pPr>
        <w:pStyle w:val="ListBullet"/>
      </w:pPr>
      <w:proofErr w:type="spellStart"/>
      <w:proofErr w:type="gramStart"/>
      <w:r>
        <w:t>df.isnull</w:t>
      </w:r>
      <w:proofErr w:type="spellEnd"/>
      <w:proofErr w:type="gramEnd"/>
      <w:r>
        <w:t>(</w:t>
      </w:r>
      <w:proofErr w:type="gramStart"/>
      <w:r>
        <w:t>).sum</w:t>
      </w:r>
      <w:proofErr w:type="gramEnd"/>
      <w:r>
        <w:t>() showed that missing values were confined entirely to the six pollutant columns</w:t>
      </w:r>
      <w:r w:rsidR="00BD5105">
        <w:t>.</w:t>
      </w:r>
      <w:r>
        <w:t xml:space="preserve"> </w:t>
      </w:r>
      <w:r w:rsidR="00BD5105">
        <w:t>E</w:t>
      </w:r>
      <w:r>
        <w:t>ach</w:t>
      </w:r>
      <w:r w:rsidR="000F6B2E">
        <w:t>0020</w:t>
      </w:r>
      <w:r w:rsidR="00BD5105">
        <w:t>of which were</w:t>
      </w:r>
      <w:r>
        <w:t xml:space="preserve"> missing between 4.84% and 5.25% of values. City, Country, Date and the three weather columns </w:t>
      </w:r>
      <w:proofErr w:type="gramStart"/>
      <w:r>
        <w:t>had</w:t>
      </w:r>
      <w:proofErr w:type="gramEnd"/>
      <w:r>
        <w:t xml:space="preserve"> none missing</w:t>
      </w:r>
      <w:r w:rsidR="00BD5105">
        <w:t>.</w:t>
      </w:r>
    </w:p>
    <w:p w14:paraId="4D555BB6" w14:textId="77777777" w:rsidR="0033711A" w:rsidRDefault="002C1ECF">
      <w:r>
        <w:br w:type="page"/>
      </w:r>
    </w:p>
    <w:p w14:paraId="5EAC3181" w14:textId="77777777" w:rsidR="0033711A" w:rsidRDefault="002C1ECF">
      <w:pPr>
        <w:pStyle w:val="Heading1"/>
      </w:pPr>
      <w:bookmarkStart w:id="7" w:name="_Toc240015592"/>
      <w:r>
        <w:lastRenderedPageBreak/>
        <w:t xml:space="preserve">2. Data </w:t>
      </w:r>
      <w:proofErr w:type="gramStart"/>
      <w:r>
        <w:t>Pre-processing</w:t>
      </w:r>
      <w:bookmarkEnd w:id="7"/>
      <w:proofErr w:type="gramEnd"/>
    </w:p>
    <w:p w14:paraId="0EF3FA48" w14:textId="06AB17C4" w:rsidR="0033711A" w:rsidRDefault="002C1ECF">
      <w:r>
        <w:t>This section reports every pre-processing decision and the reasoning behind it</w:t>
      </w:r>
      <w:r w:rsidR="000F6B2E">
        <w:t>. This was</w:t>
      </w:r>
      <w:r>
        <w:t xml:space="preserve"> made before any </w:t>
      </w:r>
      <w:r w:rsidR="000F6B2E">
        <w:t>analyzing of the dataset</w:t>
      </w:r>
    </w:p>
    <w:p w14:paraId="40D55C85" w14:textId="77777777" w:rsidR="0033711A" w:rsidRDefault="002C1ECF">
      <w:pPr>
        <w:pStyle w:val="Heading2"/>
      </w:pPr>
      <w:bookmarkStart w:id="8" w:name="_Toc240015593"/>
      <w:r>
        <w:t>2.1 Missing Values</w:t>
      </w:r>
      <w:bookmarkEnd w:id="8"/>
    </w:p>
    <w:p w14:paraId="544B3547" w14:textId="77777777" w:rsidR="0033711A" w:rsidRDefault="002C1ECF">
      <w:pPr>
        <w:pStyle w:val="ListBullet"/>
      </w:pPr>
      <w:r>
        <w:t>Only the six pollutant columns had missing values: PM2.5 (1,552, 5.10%), PM10 (1,561, 5.13%), NO2 (1,593, 5.23%), SO2 (1,475, 4.84%), CO (1,496, 4.91%) and O3 (1,600, 5.25%). See Table 3.</w:t>
      </w:r>
    </w:p>
    <w:p w14:paraId="6447D243" w14:textId="2F11BC76" w:rsidR="0033711A" w:rsidRDefault="006326DC">
      <w:pPr>
        <w:pStyle w:val="ListBullet"/>
      </w:pPr>
      <w:r>
        <w:t xml:space="preserve">The first thing that was checked was </w:t>
      </w:r>
      <w:r w:rsidR="002C1ECF">
        <w:t>skewness of each column. All six pollutant columns had a skew between −0.02 and 0.02</w:t>
      </w:r>
      <w:r>
        <w:t xml:space="preserve">. This is </w:t>
      </w:r>
      <w:r w:rsidR="002C1ECF">
        <w:t>essentially symmetric</w:t>
      </w:r>
      <w:r>
        <w:t>.</w:t>
      </w:r>
      <w:r w:rsidR="002C1ECF">
        <w:t xml:space="preserve"> </w:t>
      </w:r>
      <w:r w:rsidR="000D6506">
        <w:t>S</w:t>
      </w:r>
      <w:r w:rsidR="002C1ECF">
        <w:t xml:space="preserve">o mean </w:t>
      </w:r>
      <w:r w:rsidR="000D6506">
        <w:t xml:space="preserve">value </w:t>
      </w:r>
      <w:r w:rsidR="002C1ECF">
        <w:t xml:space="preserve">was used throughout. </w:t>
      </w:r>
      <w:r w:rsidR="000D6506">
        <w:t>The m</w:t>
      </w:r>
      <w:r w:rsidR="002C1ECF">
        <w:t xml:space="preserve">ean </w:t>
      </w:r>
      <w:r w:rsidR="000D6506">
        <w:t xml:space="preserve">value </w:t>
      </w:r>
      <w:r w:rsidR="002C1ECF">
        <w:t xml:space="preserve">is the </w:t>
      </w:r>
      <w:r w:rsidR="00547867">
        <w:t xml:space="preserve">most </w:t>
      </w:r>
      <w:r w:rsidR="002C1ECF">
        <w:t>appropriate choice for symmetric data</w:t>
      </w:r>
      <w:r w:rsidR="00547867">
        <w:t xml:space="preserve"> from a statistical analysis.</w:t>
      </w:r>
      <w:r w:rsidR="002C1ECF">
        <w:t xml:space="preserve"> </w:t>
      </w:r>
      <w:r w:rsidR="00547867">
        <w:t xml:space="preserve">The </w:t>
      </w:r>
      <w:proofErr w:type="gramStart"/>
      <w:r w:rsidR="00547867">
        <w:t>m</w:t>
      </w:r>
      <w:r w:rsidR="002C1ECF">
        <w:t>edian</w:t>
      </w:r>
      <w:proofErr w:type="gramEnd"/>
      <w:r w:rsidR="002C1ECF">
        <w:t xml:space="preserve"> is only preferred when a distribution is skewed.</w:t>
      </w:r>
    </w:p>
    <w:p w14:paraId="325A3CA4" w14:textId="5D0C0055" w:rsidR="0033711A" w:rsidRDefault="002C1ECF">
      <w:pPr>
        <w:pStyle w:val="ListBullet"/>
      </w:pPr>
      <w:r>
        <w:t>The mean used was calculated separately for each Country</w:t>
      </w:r>
      <w:r w:rsidR="00547867">
        <w:t>. It was</w:t>
      </w:r>
      <w:r>
        <w:t xml:space="preserve"> not a single dataset-wide </w:t>
      </w:r>
      <w:proofErr w:type="gramStart"/>
      <w:r>
        <w:t>mean</w:t>
      </w:r>
      <w:proofErr w:type="gramEnd"/>
      <w:r>
        <w:t xml:space="preserve">. An earlier version of </w:t>
      </w:r>
      <w:r w:rsidR="00262248">
        <w:t xml:space="preserve">my analysis I used one global </w:t>
      </w:r>
      <w:proofErr w:type="gramStart"/>
      <w:r w:rsidR="00262248">
        <w:t>mean</w:t>
      </w:r>
      <w:proofErr w:type="gramEnd"/>
      <w:r>
        <w:t xml:space="preserve">, but that repeated a fixed value across every country’s </w:t>
      </w:r>
      <w:proofErr w:type="gramStart"/>
      <w:r>
        <w:t>rows</w:t>
      </w:r>
      <w:proofErr w:type="gramEnd"/>
      <w:r>
        <w:t xml:space="preserve"> and </w:t>
      </w:r>
      <w:r w:rsidR="00C862DA">
        <w:t xml:space="preserve">did not accurately communicate </w:t>
      </w:r>
      <w:r>
        <w:t>the per-country comparison</w:t>
      </w:r>
      <w:r w:rsidR="00E92039">
        <w:t>.</w:t>
      </w:r>
    </w:p>
    <w:p w14:paraId="4AD5336C" w14:textId="7E2CDDA2" w:rsidR="0033711A" w:rsidRDefault="002C1ECF">
      <w:pPr>
        <w:pStyle w:val="ListBullet"/>
      </w:pPr>
      <w:r>
        <w:t>No rows or columns were dropped. Missing data in any single column never exceeded 5.25%</w:t>
      </w:r>
      <w:r w:rsidR="001E6721">
        <w:t>. Since this is</w:t>
      </w:r>
      <w:r>
        <w:t xml:space="preserve"> below the 5–10% threshold at which removal is typically preferred over imputation.</w:t>
      </w:r>
    </w:p>
    <w:p w14:paraId="702299E3" w14:textId="77777777" w:rsidR="0033711A" w:rsidRDefault="002C1ECF">
      <w:r>
        <w:rPr>
          <w:i/>
          <w:sz w:val="20"/>
        </w:rPr>
        <w:t>Table 3: Missing Values by Column and Imputation Method Used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4CFA416E"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7689A1" w14:textId="77777777" w:rsidR="0033711A" w:rsidRDefault="002C1ECF">
            <w:r>
              <w:t>Column</w:t>
            </w:r>
          </w:p>
        </w:tc>
        <w:tc>
          <w:tcPr>
            <w:tcW w:w="2160" w:type="dxa"/>
          </w:tcPr>
          <w:p w14:paraId="308AE28B" w14:textId="77777777" w:rsidR="0033711A" w:rsidRDefault="002C1ECF">
            <w:pPr>
              <w:cnfStyle w:val="100000000000" w:firstRow="1" w:lastRow="0" w:firstColumn="0" w:lastColumn="0" w:oddVBand="0" w:evenVBand="0" w:oddHBand="0" w:evenHBand="0" w:firstRowFirstColumn="0" w:firstRowLastColumn="0" w:lastRowFirstColumn="0" w:lastRowLastColumn="0"/>
            </w:pPr>
            <w:r>
              <w:t>Missing Count</w:t>
            </w:r>
          </w:p>
        </w:tc>
        <w:tc>
          <w:tcPr>
            <w:tcW w:w="2160" w:type="dxa"/>
          </w:tcPr>
          <w:p w14:paraId="5B21CE7A" w14:textId="77777777" w:rsidR="0033711A" w:rsidRDefault="002C1ECF">
            <w:pPr>
              <w:cnfStyle w:val="100000000000" w:firstRow="1" w:lastRow="0" w:firstColumn="0" w:lastColumn="0" w:oddVBand="0" w:evenVBand="0" w:oddHBand="0" w:evenHBand="0" w:firstRowFirstColumn="0" w:firstRowLastColumn="0" w:lastRowFirstColumn="0" w:lastRowLastColumn="0"/>
            </w:pPr>
            <w:r>
              <w:t>Missing %</w:t>
            </w:r>
          </w:p>
        </w:tc>
        <w:tc>
          <w:tcPr>
            <w:tcW w:w="2160" w:type="dxa"/>
          </w:tcPr>
          <w:p w14:paraId="3AFB124F" w14:textId="77777777" w:rsidR="0033711A" w:rsidRDefault="002C1ECF">
            <w:pPr>
              <w:cnfStyle w:val="100000000000" w:firstRow="1" w:lastRow="0" w:firstColumn="0" w:lastColumn="0" w:oddVBand="0" w:evenVBand="0" w:oddHBand="0" w:evenHBand="0" w:firstRowFirstColumn="0" w:firstRowLastColumn="0" w:lastRowFirstColumn="0" w:lastRowLastColumn="0"/>
            </w:pPr>
            <w:r>
              <w:t>Method Used</w:t>
            </w:r>
          </w:p>
        </w:tc>
      </w:tr>
      <w:tr w:rsidR="0033711A" w14:paraId="3C8D8A28"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D05E8" w14:textId="77777777" w:rsidR="0033711A" w:rsidRDefault="002C1ECF">
            <w:r>
              <w:t>PM2.5</w:t>
            </w:r>
          </w:p>
        </w:tc>
        <w:tc>
          <w:tcPr>
            <w:tcW w:w="2160" w:type="dxa"/>
          </w:tcPr>
          <w:p w14:paraId="03C8732C" w14:textId="77777777" w:rsidR="0033711A" w:rsidRDefault="002C1ECF">
            <w:pPr>
              <w:cnfStyle w:val="000000100000" w:firstRow="0" w:lastRow="0" w:firstColumn="0" w:lastColumn="0" w:oddVBand="0" w:evenVBand="0" w:oddHBand="1" w:evenHBand="0" w:firstRowFirstColumn="0" w:firstRowLastColumn="0" w:lastRowFirstColumn="0" w:lastRowLastColumn="0"/>
            </w:pPr>
            <w:r>
              <w:t>1,552</w:t>
            </w:r>
          </w:p>
        </w:tc>
        <w:tc>
          <w:tcPr>
            <w:tcW w:w="2160" w:type="dxa"/>
          </w:tcPr>
          <w:p w14:paraId="3BF702F3" w14:textId="77777777" w:rsidR="0033711A" w:rsidRDefault="002C1ECF">
            <w:pPr>
              <w:cnfStyle w:val="000000100000" w:firstRow="0" w:lastRow="0" w:firstColumn="0" w:lastColumn="0" w:oddVBand="0" w:evenVBand="0" w:oddHBand="1" w:evenHBand="0" w:firstRowFirstColumn="0" w:firstRowLastColumn="0" w:lastRowFirstColumn="0" w:lastRowLastColumn="0"/>
            </w:pPr>
            <w:r>
              <w:t>5.10%</w:t>
            </w:r>
          </w:p>
        </w:tc>
        <w:tc>
          <w:tcPr>
            <w:tcW w:w="2160" w:type="dxa"/>
          </w:tcPr>
          <w:p w14:paraId="0E390550"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33A4800"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F9EDEF" w14:textId="77777777" w:rsidR="0033711A" w:rsidRDefault="002C1ECF">
            <w:r>
              <w:t>PM10</w:t>
            </w:r>
          </w:p>
        </w:tc>
        <w:tc>
          <w:tcPr>
            <w:tcW w:w="2160" w:type="dxa"/>
          </w:tcPr>
          <w:p w14:paraId="3B29B5A7" w14:textId="77777777" w:rsidR="0033711A" w:rsidRDefault="002C1ECF">
            <w:pPr>
              <w:cnfStyle w:val="000000010000" w:firstRow="0" w:lastRow="0" w:firstColumn="0" w:lastColumn="0" w:oddVBand="0" w:evenVBand="0" w:oddHBand="0" w:evenHBand="1" w:firstRowFirstColumn="0" w:firstRowLastColumn="0" w:lastRowFirstColumn="0" w:lastRowLastColumn="0"/>
            </w:pPr>
            <w:r>
              <w:t>1,561</w:t>
            </w:r>
          </w:p>
        </w:tc>
        <w:tc>
          <w:tcPr>
            <w:tcW w:w="2160" w:type="dxa"/>
          </w:tcPr>
          <w:p w14:paraId="4A2A9A9D" w14:textId="77777777" w:rsidR="0033711A" w:rsidRDefault="002C1ECF">
            <w:pPr>
              <w:cnfStyle w:val="000000010000" w:firstRow="0" w:lastRow="0" w:firstColumn="0" w:lastColumn="0" w:oddVBand="0" w:evenVBand="0" w:oddHBand="0" w:evenHBand="1" w:firstRowFirstColumn="0" w:firstRowLastColumn="0" w:lastRowFirstColumn="0" w:lastRowLastColumn="0"/>
            </w:pPr>
            <w:r>
              <w:t>5.13%</w:t>
            </w:r>
          </w:p>
        </w:tc>
        <w:tc>
          <w:tcPr>
            <w:tcW w:w="2160" w:type="dxa"/>
          </w:tcPr>
          <w:p w14:paraId="5F7A55CB"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30A4662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E9207D" w14:textId="77777777" w:rsidR="0033711A" w:rsidRDefault="002C1ECF">
            <w:r>
              <w:t>NO2</w:t>
            </w:r>
          </w:p>
        </w:tc>
        <w:tc>
          <w:tcPr>
            <w:tcW w:w="2160" w:type="dxa"/>
          </w:tcPr>
          <w:p w14:paraId="139011E3" w14:textId="77777777" w:rsidR="0033711A" w:rsidRDefault="002C1ECF">
            <w:pPr>
              <w:cnfStyle w:val="000000100000" w:firstRow="0" w:lastRow="0" w:firstColumn="0" w:lastColumn="0" w:oddVBand="0" w:evenVBand="0" w:oddHBand="1" w:evenHBand="0" w:firstRowFirstColumn="0" w:firstRowLastColumn="0" w:lastRowFirstColumn="0" w:lastRowLastColumn="0"/>
            </w:pPr>
            <w:r>
              <w:t>1,593</w:t>
            </w:r>
          </w:p>
        </w:tc>
        <w:tc>
          <w:tcPr>
            <w:tcW w:w="2160" w:type="dxa"/>
          </w:tcPr>
          <w:p w14:paraId="190AE6F7" w14:textId="77777777" w:rsidR="0033711A" w:rsidRDefault="002C1ECF">
            <w:pPr>
              <w:cnfStyle w:val="000000100000" w:firstRow="0" w:lastRow="0" w:firstColumn="0" w:lastColumn="0" w:oddVBand="0" w:evenVBand="0" w:oddHBand="1" w:evenHBand="0" w:firstRowFirstColumn="0" w:firstRowLastColumn="0" w:lastRowFirstColumn="0" w:lastRowLastColumn="0"/>
            </w:pPr>
            <w:r>
              <w:t>5.23%</w:t>
            </w:r>
          </w:p>
        </w:tc>
        <w:tc>
          <w:tcPr>
            <w:tcW w:w="2160" w:type="dxa"/>
          </w:tcPr>
          <w:p w14:paraId="524B5FBB"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40A29119"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EF71C9" w14:textId="77777777" w:rsidR="0033711A" w:rsidRDefault="002C1ECF">
            <w:r>
              <w:t>SO2</w:t>
            </w:r>
          </w:p>
        </w:tc>
        <w:tc>
          <w:tcPr>
            <w:tcW w:w="2160" w:type="dxa"/>
          </w:tcPr>
          <w:p w14:paraId="55ECE56A" w14:textId="77777777" w:rsidR="0033711A" w:rsidRDefault="002C1ECF">
            <w:pPr>
              <w:cnfStyle w:val="000000010000" w:firstRow="0" w:lastRow="0" w:firstColumn="0" w:lastColumn="0" w:oddVBand="0" w:evenVBand="0" w:oddHBand="0" w:evenHBand="1" w:firstRowFirstColumn="0" w:firstRowLastColumn="0" w:lastRowFirstColumn="0" w:lastRowLastColumn="0"/>
            </w:pPr>
            <w:r>
              <w:t>1,475</w:t>
            </w:r>
          </w:p>
        </w:tc>
        <w:tc>
          <w:tcPr>
            <w:tcW w:w="2160" w:type="dxa"/>
          </w:tcPr>
          <w:p w14:paraId="7C29F297" w14:textId="77777777" w:rsidR="0033711A" w:rsidRDefault="002C1ECF">
            <w:pPr>
              <w:cnfStyle w:val="000000010000" w:firstRow="0" w:lastRow="0" w:firstColumn="0" w:lastColumn="0" w:oddVBand="0" w:evenVBand="0" w:oddHBand="0" w:evenHBand="1" w:firstRowFirstColumn="0" w:firstRowLastColumn="0" w:lastRowFirstColumn="0" w:lastRowLastColumn="0"/>
            </w:pPr>
            <w:r>
              <w:t>4.84%</w:t>
            </w:r>
          </w:p>
        </w:tc>
        <w:tc>
          <w:tcPr>
            <w:tcW w:w="2160" w:type="dxa"/>
          </w:tcPr>
          <w:p w14:paraId="704C77F3"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74093CB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A5549C" w14:textId="77777777" w:rsidR="0033711A" w:rsidRDefault="002C1ECF">
            <w:r>
              <w:t>CO</w:t>
            </w:r>
          </w:p>
        </w:tc>
        <w:tc>
          <w:tcPr>
            <w:tcW w:w="2160" w:type="dxa"/>
          </w:tcPr>
          <w:p w14:paraId="5CABA70F" w14:textId="77777777" w:rsidR="0033711A" w:rsidRDefault="002C1ECF">
            <w:pPr>
              <w:cnfStyle w:val="000000100000" w:firstRow="0" w:lastRow="0" w:firstColumn="0" w:lastColumn="0" w:oddVBand="0" w:evenVBand="0" w:oddHBand="1" w:evenHBand="0" w:firstRowFirstColumn="0" w:firstRowLastColumn="0" w:lastRowFirstColumn="0" w:lastRowLastColumn="0"/>
            </w:pPr>
            <w:r>
              <w:t>1,496</w:t>
            </w:r>
          </w:p>
        </w:tc>
        <w:tc>
          <w:tcPr>
            <w:tcW w:w="2160" w:type="dxa"/>
          </w:tcPr>
          <w:p w14:paraId="4034C1BE" w14:textId="77777777" w:rsidR="0033711A" w:rsidRDefault="002C1ECF">
            <w:pPr>
              <w:cnfStyle w:val="000000100000" w:firstRow="0" w:lastRow="0" w:firstColumn="0" w:lastColumn="0" w:oddVBand="0" w:evenVBand="0" w:oddHBand="1" w:evenHBand="0" w:firstRowFirstColumn="0" w:firstRowLastColumn="0" w:lastRowFirstColumn="0" w:lastRowLastColumn="0"/>
            </w:pPr>
            <w:r>
              <w:t>4.91%</w:t>
            </w:r>
          </w:p>
        </w:tc>
        <w:tc>
          <w:tcPr>
            <w:tcW w:w="2160" w:type="dxa"/>
          </w:tcPr>
          <w:p w14:paraId="42F960F4" w14:textId="77777777" w:rsidR="0033711A" w:rsidRDefault="002C1ECF">
            <w:pPr>
              <w:cnfStyle w:val="000000100000" w:firstRow="0" w:lastRow="0" w:firstColumn="0" w:lastColumn="0" w:oddVBand="0" w:evenVBand="0" w:oddHBand="1" w:evenHBand="0" w:firstRowFirstColumn="0" w:firstRowLastColumn="0" w:lastRowFirstColumn="0" w:lastRowLastColumn="0"/>
            </w:pPr>
            <w:r>
              <w:t>Per-country mean imputation</w:t>
            </w:r>
          </w:p>
        </w:tc>
      </w:tr>
      <w:tr w:rsidR="0033711A" w14:paraId="745ADD7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6A3A27" w14:textId="77777777" w:rsidR="0033711A" w:rsidRDefault="002C1ECF">
            <w:r>
              <w:t>O3</w:t>
            </w:r>
          </w:p>
        </w:tc>
        <w:tc>
          <w:tcPr>
            <w:tcW w:w="2160" w:type="dxa"/>
          </w:tcPr>
          <w:p w14:paraId="0345BAB8" w14:textId="77777777" w:rsidR="0033711A" w:rsidRDefault="002C1ECF">
            <w:pPr>
              <w:cnfStyle w:val="000000010000" w:firstRow="0" w:lastRow="0" w:firstColumn="0" w:lastColumn="0" w:oddVBand="0" w:evenVBand="0" w:oddHBand="0" w:evenHBand="1" w:firstRowFirstColumn="0" w:firstRowLastColumn="0" w:lastRowFirstColumn="0" w:lastRowLastColumn="0"/>
            </w:pPr>
            <w:r>
              <w:t>1,600</w:t>
            </w:r>
          </w:p>
        </w:tc>
        <w:tc>
          <w:tcPr>
            <w:tcW w:w="2160" w:type="dxa"/>
          </w:tcPr>
          <w:p w14:paraId="2518E270" w14:textId="77777777" w:rsidR="0033711A" w:rsidRDefault="002C1ECF">
            <w:pPr>
              <w:cnfStyle w:val="000000010000" w:firstRow="0" w:lastRow="0" w:firstColumn="0" w:lastColumn="0" w:oddVBand="0" w:evenVBand="0" w:oddHBand="0" w:evenHBand="1" w:firstRowFirstColumn="0" w:firstRowLastColumn="0" w:lastRowFirstColumn="0" w:lastRowLastColumn="0"/>
            </w:pPr>
            <w:r>
              <w:t>5.25%</w:t>
            </w:r>
          </w:p>
        </w:tc>
        <w:tc>
          <w:tcPr>
            <w:tcW w:w="2160" w:type="dxa"/>
          </w:tcPr>
          <w:p w14:paraId="46B3A201" w14:textId="77777777" w:rsidR="0033711A" w:rsidRDefault="002C1ECF">
            <w:pPr>
              <w:cnfStyle w:val="000000010000" w:firstRow="0" w:lastRow="0" w:firstColumn="0" w:lastColumn="0" w:oddVBand="0" w:evenVBand="0" w:oddHBand="0" w:evenHBand="1" w:firstRowFirstColumn="0" w:firstRowLastColumn="0" w:lastRowFirstColumn="0" w:lastRowLastColumn="0"/>
            </w:pPr>
            <w:r>
              <w:t>Per-country mean imputation</w:t>
            </w:r>
          </w:p>
        </w:tc>
      </w:tr>
      <w:tr w:rsidR="0033711A" w14:paraId="493A478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F048DF" w14:textId="77777777" w:rsidR="0033711A" w:rsidRDefault="002C1ECF">
            <w:r>
              <w:t>City / Country / Date / Temperature / Humidity / Wind Speed</w:t>
            </w:r>
          </w:p>
        </w:tc>
        <w:tc>
          <w:tcPr>
            <w:tcW w:w="2160" w:type="dxa"/>
          </w:tcPr>
          <w:p w14:paraId="0928770B"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c>
          <w:tcPr>
            <w:tcW w:w="2160" w:type="dxa"/>
          </w:tcPr>
          <w:p w14:paraId="706BA747" w14:textId="77777777" w:rsidR="0033711A" w:rsidRDefault="002C1ECF">
            <w:pPr>
              <w:cnfStyle w:val="000000100000" w:firstRow="0" w:lastRow="0" w:firstColumn="0" w:lastColumn="0" w:oddVBand="0" w:evenVBand="0" w:oddHBand="1" w:evenHBand="0" w:firstRowFirstColumn="0" w:firstRowLastColumn="0" w:lastRowFirstColumn="0" w:lastRowLastColumn="0"/>
            </w:pPr>
            <w:r>
              <w:t>0.00%</w:t>
            </w:r>
          </w:p>
        </w:tc>
        <w:tc>
          <w:tcPr>
            <w:tcW w:w="2160" w:type="dxa"/>
          </w:tcPr>
          <w:p w14:paraId="6CFD372A" w14:textId="77777777" w:rsidR="0033711A" w:rsidRDefault="002C1ECF">
            <w:pPr>
              <w:cnfStyle w:val="000000100000" w:firstRow="0" w:lastRow="0" w:firstColumn="0" w:lastColumn="0" w:oddVBand="0" w:evenVBand="0" w:oddHBand="1" w:evenHBand="0" w:firstRowFirstColumn="0" w:firstRowLastColumn="0" w:lastRowFirstColumn="0" w:lastRowLastColumn="0"/>
            </w:pPr>
            <w:r>
              <w:t>None needed</w:t>
            </w:r>
          </w:p>
        </w:tc>
      </w:tr>
    </w:tbl>
    <w:p w14:paraId="5BD62CCD" w14:textId="77777777" w:rsidR="0033711A" w:rsidRDefault="0033711A"/>
    <w:p w14:paraId="4281A7DD" w14:textId="77777777" w:rsidR="0033711A" w:rsidRDefault="002C1ECF">
      <w:pPr>
        <w:pStyle w:val="Heading2"/>
      </w:pPr>
      <w:bookmarkStart w:id="9" w:name="_Toc240015594"/>
      <w:r>
        <w:lastRenderedPageBreak/>
        <w:t>2.2 Duplicate Records</w:t>
      </w:r>
      <w:bookmarkEnd w:id="9"/>
    </w:p>
    <w:p w14:paraId="031198A3" w14:textId="4947EF58" w:rsidR="0033711A" w:rsidRDefault="002C1ECF">
      <w:pPr>
        <w:pStyle w:val="ListBullet"/>
      </w:pPr>
      <w:r>
        <w:t xml:space="preserve">A total of 13,897 of the 30,450 rows (45.64%) were exact duplicates, with all 12 columns identical. This matches the dataset’s documentation, which states that </w:t>
      </w:r>
      <w:proofErr w:type="gramStart"/>
      <w:r>
        <w:t>duplicate</w:t>
      </w:r>
      <w:proofErr w:type="gramEnd"/>
      <w:r>
        <w:t xml:space="preserve"> and near-duplicate rows were deliberately injected.</w:t>
      </w:r>
    </w:p>
    <w:p w14:paraId="55196667" w14:textId="42DAB417" w:rsidR="0033711A" w:rsidRDefault="002C1ECF">
      <w:pPr>
        <w:pStyle w:val="ListBullet"/>
      </w:pPr>
      <w:r>
        <w:t>A wider check (rows sharing only the same City, Country and Date, a natural composite key for this dataset) found 25,375 matching rows</w:t>
      </w:r>
      <w:r w:rsidR="002128F3">
        <w:t xml:space="preserve">, </w:t>
      </w:r>
      <w:r>
        <w:t>far more than the exact-duplicate count. So roughly 11,478 rows share a city and date with another row but report different pollutant or weather readings.</w:t>
      </w:r>
    </w:p>
    <w:p w14:paraId="4A7A584F" w14:textId="618AB184" w:rsidR="0033711A" w:rsidRDefault="002C1ECF">
      <w:pPr>
        <w:pStyle w:val="ListBullet"/>
      </w:pPr>
      <w:r>
        <w:t xml:space="preserve">Decision: only the 13,897 exact duplicates were removed, using </w:t>
      </w:r>
      <w:proofErr w:type="spellStart"/>
      <w:r>
        <w:t>drop_</w:t>
      </w:r>
      <w:proofErr w:type="gramStart"/>
      <w:r>
        <w:t>duplicates</w:t>
      </w:r>
      <w:proofErr w:type="spellEnd"/>
      <w:r>
        <w:t>(</w:t>
      </w:r>
      <w:proofErr w:type="gramEnd"/>
      <w:r>
        <w:t xml:space="preserve">), leaving 16,553 rows. Rows that shared a </w:t>
      </w:r>
      <w:proofErr w:type="gramStart"/>
      <w:r>
        <w:t>City</w:t>
      </w:r>
      <w:proofErr w:type="gramEnd"/>
      <w:r w:rsidR="00154875">
        <w:t xml:space="preserve"> </w:t>
      </w:r>
      <w:r>
        <w:t>+</w:t>
      </w:r>
      <w:r w:rsidR="00154875">
        <w:t xml:space="preserve"> </w:t>
      </w:r>
      <w:r>
        <w:t>Country</w:t>
      </w:r>
      <w:r w:rsidR="00154875">
        <w:t xml:space="preserve"> </w:t>
      </w:r>
      <w:r>
        <w:t>+</w:t>
      </w:r>
      <w:r w:rsidR="00154875">
        <w:t xml:space="preserve"> </w:t>
      </w:r>
      <w:r>
        <w:t>Date key but differed in their measurements were kept, because a city could legitimately have multiple monitoring stations or repeat readings on the same day</w:t>
      </w:r>
      <w:r w:rsidR="006C3530">
        <w:t>.</w:t>
      </w:r>
      <w:r>
        <w:t xml:space="preserve"> </w:t>
      </w:r>
      <w:r w:rsidR="006C3530">
        <w:t xml:space="preserve">This </w:t>
      </w:r>
      <w:r>
        <w:t>dataset gives no timestamp or station ID to tell them apart.</w:t>
      </w:r>
      <w:r w:rsidR="007522F0">
        <w:t xml:space="preserve"> Because of this we </w:t>
      </w:r>
      <w:proofErr w:type="spellStart"/>
      <w:proofErr w:type="gramStart"/>
      <w:r w:rsidR="007522F0">
        <w:t>can not</w:t>
      </w:r>
      <w:proofErr w:type="spellEnd"/>
      <w:proofErr w:type="gramEnd"/>
      <w:r w:rsidR="007522F0">
        <w:t xml:space="preserve"> remove them as they could be </w:t>
      </w:r>
      <w:r w:rsidR="00154875">
        <w:t>genuine measurements.</w:t>
      </w:r>
    </w:p>
    <w:p w14:paraId="11D90C77" w14:textId="77777777" w:rsidR="0033711A" w:rsidRDefault="002C1ECF">
      <w:pPr>
        <w:pStyle w:val="Heading2"/>
      </w:pPr>
      <w:bookmarkStart w:id="10" w:name="_Toc240015595"/>
      <w:r>
        <w:t>2.3 Outlier Detection and Treatment</w:t>
      </w:r>
      <w:bookmarkEnd w:id="10"/>
    </w:p>
    <w:p w14:paraId="4EBFDF29" w14:textId="5568088F" w:rsidR="0033711A" w:rsidRDefault="002C1ECF">
      <w:pPr>
        <w:pStyle w:val="ListBullet"/>
      </w:pPr>
      <w:r>
        <w:t xml:space="preserve">The Interquartile Range method (flagging values below Q1 </w:t>
      </w:r>
      <w:r w:rsidR="00B44A06">
        <w:t xml:space="preserve">- </w:t>
      </w:r>
      <w:r>
        <w:t>1.5×IQR or above Q3 + 1.5×IQR) was applied to all nine numeric columns on</w:t>
      </w:r>
      <w:r w:rsidR="00154875">
        <w:t xml:space="preserve"> the data that had the duplicates removed</w:t>
      </w:r>
      <w:r>
        <w:t>. Table 4 gives the exact bounds used for each column.</w:t>
      </w:r>
    </w:p>
    <w:p w14:paraId="31E10EFF" w14:textId="0422F901" w:rsidR="0033711A" w:rsidRDefault="002C1ECF">
      <w:pPr>
        <w:pStyle w:val="ListBullet"/>
      </w:pPr>
      <w:r>
        <w:t>Result: zero outliers were detected in every single numeric column. This was cross-checked on PM2.5 using the z-score method (|z| &gt; 3)</w:t>
      </w:r>
      <w:r w:rsidR="00C168CA">
        <w:t xml:space="preserve">. This also </w:t>
      </w:r>
      <w:proofErr w:type="gramStart"/>
      <w:r w:rsidR="00C168CA">
        <w:t>return</w:t>
      </w:r>
      <w:proofErr w:type="gramEnd"/>
      <w:r w:rsidR="00C168CA">
        <w:t xml:space="preserve"> no outlier values.</w:t>
      </w:r>
    </w:p>
    <w:p w14:paraId="22092415" w14:textId="15907127" w:rsidR="0033711A" w:rsidRDefault="001A421B">
      <w:pPr>
        <w:pStyle w:val="ListBullet"/>
      </w:pPr>
      <w:r>
        <w:t xml:space="preserve">Deeper Dive: </w:t>
      </w:r>
      <w:r w:rsidR="00C168CA">
        <w:t>T</w:t>
      </w:r>
      <w:r w:rsidR="002C1ECF">
        <w:t xml:space="preserve">he minimum and maximum of every pollutant and weather column sit at </w:t>
      </w:r>
      <w:r w:rsidR="00A9239B">
        <w:t xml:space="preserve">values which are very round and </w:t>
      </w:r>
      <w:proofErr w:type="gramStart"/>
      <w:r w:rsidR="00813AEC">
        <w:t>fixed</w:t>
      </w:r>
      <w:r w:rsidR="002C1ECF">
        <w:t>( PM</w:t>
      </w:r>
      <w:proofErr w:type="gramEnd"/>
      <w:r w:rsidR="002C1ECF">
        <w:t>2.5 ranges exactly 5.02–149.98, Humidity exactly 10.01–99.99%, Wind Speed exactly 0.5–20).</w:t>
      </w:r>
      <w:r w:rsidR="00813AEC">
        <w:t xml:space="preserve"> </w:t>
      </w:r>
      <w:r w:rsidR="00813AEC" w:rsidRPr="00D505F5">
        <w:t xml:space="preserve">This </w:t>
      </w:r>
      <w:r w:rsidR="00E97690" w:rsidRPr="00D505F5">
        <w:t>should indicate a bit of doubt from us</w:t>
      </w:r>
      <w:r w:rsidR="00813AEC" w:rsidRPr="00D505F5">
        <w:t>.</w:t>
      </w:r>
      <w:r w:rsidR="002C1ECF" w:rsidRPr="00D505F5">
        <w:t xml:space="preserve"> </w:t>
      </w:r>
      <w:r w:rsidR="00E97690" w:rsidRPr="00D505F5">
        <w:t xml:space="preserve">It </w:t>
      </w:r>
      <w:r w:rsidR="002C1ECF" w:rsidRPr="00D505F5">
        <w:t xml:space="preserve">suggests the values were generated or </w:t>
      </w:r>
      <w:r w:rsidR="00E97690" w:rsidRPr="00D505F5">
        <w:t xml:space="preserve">constrained </w:t>
      </w:r>
      <w:r w:rsidR="002C1ECF" w:rsidRPr="00D505F5">
        <w:t>within fixed</w:t>
      </w:r>
      <w:r w:rsidR="00D505F5" w:rsidRPr="00D505F5">
        <w:t xml:space="preserve"> </w:t>
      </w:r>
      <w:r w:rsidR="00560141" w:rsidRPr="00D505F5">
        <w:t>values, rather</w:t>
      </w:r>
      <w:r w:rsidR="002C1ECF" w:rsidRPr="00D505F5">
        <w:t xml:space="preserve"> than drawn from a distribution with a genuine long tail. </w:t>
      </w:r>
      <w:r w:rsidR="00560141" w:rsidRPr="00560141">
        <w:t xml:space="preserve">Since most of the data sits packed tightly in the middle, the IQR method draws its "normal range" way wider than the data </w:t>
      </w:r>
      <w:proofErr w:type="gramStart"/>
      <w:r w:rsidR="00560141" w:rsidRPr="00560141">
        <w:t>actually spans</w:t>
      </w:r>
      <w:proofErr w:type="gramEnd"/>
      <w:r w:rsidR="00560141" w:rsidRPr="00560141">
        <w:t>. So even the biggest and smallest values in the whole dataset still fall inside that range, and nothing gets flagged as an outlier even though the data's own documentation says outliers were deliberately added in.</w:t>
      </w:r>
    </w:p>
    <w:p w14:paraId="53B9EC21" w14:textId="5A0451FE" w:rsidR="0033711A" w:rsidRDefault="002C1ECF">
      <w:pPr>
        <w:pStyle w:val="ListBullet"/>
      </w:pPr>
      <w:r>
        <w:t>Decision: since neither method</w:t>
      </w:r>
      <w:r w:rsidR="00EA4492">
        <w:t xml:space="preserve"> found </w:t>
      </w:r>
      <w:r w:rsidR="001B50E4">
        <w:t>statical</w:t>
      </w:r>
      <w:r w:rsidR="00EA4492">
        <w:t xml:space="preserve"> outliers which were genuine</w:t>
      </w:r>
      <w:r>
        <w:t xml:space="preserve">, no values were removed or transformed on outlier grounds. This result is reported here as a meaningful finding </w:t>
      </w:r>
      <w:r w:rsidR="00EA4492">
        <w:t xml:space="preserve">and should </w:t>
      </w:r>
      <w:r>
        <w:t xml:space="preserve">not </w:t>
      </w:r>
      <w:proofErr w:type="gramStart"/>
      <w:r>
        <w:t>glossed</w:t>
      </w:r>
      <w:proofErr w:type="gramEnd"/>
      <w:r>
        <w:t xml:space="preserve"> over.</w:t>
      </w:r>
    </w:p>
    <w:p w14:paraId="1EA4982A" w14:textId="77777777" w:rsidR="0033711A" w:rsidRDefault="002C1ECF">
      <w:pPr>
        <w:pStyle w:val="ListBullet"/>
      </w:pPr>
      <w:r>
        <w:t>A check for physically impossible values was also run (Humidity outside 0–100%, negative Wind Speed). Zero rows were removed, confirming the weather columns are already within valid physical ranges.</w:t>
      </w:r>
    </w:p>
    <w:p w14:paraId="2B6E457F" w14:textId="77777777" w:rsidR="0033711A" w:rsidRDefault="002C1ECF">
      <w:r>
        <w:rPr>
          <w:i/>
          <w:sz w:val="20"/>
        </w:rPr>
        <w:t>Table 4: Outlier Detection Bounds and Counts (IQR Method)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29102D9F"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6CE27E" w14:textId="77777777" w:rsidR="0033711A" w:rsidRDefault="002C1ECF">
            <w:r>
              <w:t>Column</w:t>
            </w:r>
          </w:p>
        </w:tc>
        <w:tc>
          <w:tcPr>
            <w:tcW w:w="2160" w:type="dxa"/>
          </w:tcPr>
          <w:p w14:paraId="2C39CEF2" w14:textId="77777777" w:rsidR="0033711A" w:rsidRDefault="002C1ECF">
            <w:pPr>
              <w:cnfStyle w:val="100000000000" w:firstRow="1" w:lastRow="0" w:firstColumn="0" w:lastColumn="0" w:oddVBand="0" w:evenVBand="0" w:oddHBand="0" w:evenHBand="0" w:firstRowFirstColumn="0" w:firstRowLastColumn="0" w:lastRowFirstColumn="0" w:lastRowLastColumn="0"/>
            </w:pPr>
            <w:r>
              <w:t>Lower Bound</w:t>
            </w:r>
          </w:p>
        </w:tc>
        <w:tc>
          <w:tcPr>
            <w:tcW w:w="2160" w:type="dxa"/>
          </w:tcPr>
          <w:p w14:paraId="40C4E538" w14:textId="77777777" w:rsidR="0033711A" w:rsidRDefault="002C1ECF">
            <w:pPr>
              <w:cnfStyle w:val="100000000000" w:firstRow="1" w:lastRow="0" w:firstColumn="0" w:lastColumn="0" w:oddVBand="0" w:evenVBand="0" w:oddHBand="0" w:evenHBand="0" w:firstRowFirstColumn="0" w:firstRowLastColumn="0" w:lastRowFirstColumn="0" w:lastRowLastColumn="0"/>
            </w:pPr>
            <w:r>
              <w:t>Upper Bound</w:t>
            </w:r>
          </w:p>
        </w:tc>
        <w:tc>
          <w:tcPr>
            <w:tcW w:w="2160" w:type="dxa"/>
          </w:tcPr>
          <w:p w14:paraId="5C9A5DDF" w14:textId="77777777" w:rsidR="0033711A" w:rsidRDefault="002C1ECF">
            <w:pPr>
              <w:cnfStyle w:val="100000000000" w:firstRow="1" w:lastRow="0" w:firstColumn="0" w:lastColumn="0" w:oddVBand="0" w:evenVBand="0" w:oddHBand="0" w:evenHBand="0" w:firstRowFirstColumn="0" w:firstRowLastColumn="0" w:lastRowFirstColumn="0" w:lastRowLastColumn="0"/>
            </w:pPr>
            <w:r>
              <w:t>Outliers Found</w:t>
            </w:r>
          </w:p>
        </w:tc>
      </w:tr>
      <w:tr w:rsidR="0033711A" w14:paraId="47361A0C"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B2FF08" w14:textId="77777777" w:rsidR="0033711A" w:rsidRDefault="002C1ECF">
            <w:r>
              <w:t>PM2.5</w:t>
            </w:r>
          </w:p>
        </w:tc>
        <w:tc>
          <w:tcPr>
            <w:tcW w:w="2160" w:type="dxa"/>
          </w:tcPr>
          <w:p w14:paraId="29EEC0AE" w14:textId="77777777" w:rsidR="0033711A" w:rsidRDefault="002C1ECF">
            <w:pPr>
              <w:cnfStyle w:val="000000100000" w:firstRow="0" w:lastRow="0" w:firstColumn="0" w:lastColumn="0" w:oddVBand="0" w:evenVBand="0" w:oddHBand="1" w:evenHBand="0" w:firstRowFirstColumn="0" w:firstRowLastColumn="0" w:lastRowFirstColumn="0" w:lastRowLastColumn="0"/>
            </w:pPr>
            <w:r>
              <w:t>-53.02</w:t>
            </w:r>
          </w:p>
        </w:tc>
        <w:tc>
          <w:tcPr>
            <w:tcW w:w="2160" w:type="dxa"/>
          </w:tcPr>
          <w:p w14:paraId="4762A6E8" w14:textId="77777777" w:rsidR="0033711A" w:rsidRDefault="002C1ECF">
            <w:pPr>
              <w:cnfStyle w:val="000000100000" w:firstRow="0" w:lastRow="0" w:firstColumn="0" w:lastColumn="0" w:oddVBand="0" w:evenVBand="0" w:oddHBand="1" w:evenHBand="0" w:firstRowFirstColumn="0" w:firstRowLastColumn="0" w:lastRowFirstColumn="0" w:lastRowLastColumn="0"/>
            </w:pPr>
            <w:r>
              <w:t>208.31</w:t>
            </w:r>
          </w:p>
        </w:tc>
        <w:tc>
          <w:tcPr>
            <w:tcW w:w="2160" w:type="dxa"/>
          </w:tcPr>
          <w:p w14:paraId="2EA9E800"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3AA1CAF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92143B" w14:textId="77777777" w:rsidR="0033711A" w:rsidRDefault="002C1ECF">
            <w:r>
              <w:t>PM10</w:t>
            </w:r>
          </w:p>
        </w:tc>
        <w:tc>
          <w:tcPr>
            <w:tcW w:w="2160" w:type="dxa"/>
          </w:tcPr>
          <w:p w14:paraId="5C1ED50D" w14:textId="77777777" w:rsidR="0033711A" w:rsidRDefault="002C1ECF">
            <w:pPr>
              <w:cnfStyle w:val="000000010000" w:firstRow="0" w:lastRow="0" w:firstColumn="0" w:lastColumn="0" w:oddVBand="0" w:evenVBand="0" w:oddHBand="0" w:evenHBand="1" w:firstRowFirstColumn="0" w:firstRowLastColumn="0" w:lastRowFirstColumn="0" w:lastRowLastColumn="0"/>
            </w:pPr>
            <w:r>
              <w:t>-67.83</w:t>
            </w:r>
          </w:p>
        </w:tc>
        <w:tc>
          <w:tcPr>
            <w:tcW w:w="2160" w:type="dxa"/>
          </w:tcPr>
          <w:p w14:paraId="25E047B7" w14:textId="77777777" w:rsidR="0033711A" w:rsidRDefault="002C1ECF">
            <w:pPr>
              <w:cnfStyle w:val="000000010000" w:firstRow="0" w:lastRow="0" w:firstColumn="0" w:lastColumn="0" w:oddVBand="0" w:evenVBand="0" w:oddHBand="0" w:evenHBand="1" w:firstRowFirstColumn="0" w:firstRowLastColumn="0" w:lastRowFirstColumn="0" w:lastRowLastColumn="0"/>
            </w:pPr>
            <w:r>
              <w:t>276.97</w:t>
            </w:r>
          </w:p>
        </w:tc>
        <w:tc>
          <w:tcPr>
            <w:tcW w:w="2160" w:type="dxa"/>
          </w:tcPr>
          <w:p w14:paraId="282BFD51"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4D6F59E7"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F53F72" w14:textId="77777777" w:rsidR="0033711A" w:rsidRDefault="002C1ECF">
            <w:r>
              <w:lastRenderedPageBreak/>
              <w:t>NO2</w:t>
            </w:r>
          </w:p>
        </w:tc>
        <w:tc>
          <w:tcPr>
            <w:tcW w:w="2160" w:type="dxa"/>
          </w:tcPr>
          <w:p w14:paraId="3A8FFC10" w14:textId="77777777" w:rsidR="0033711A" w:rsidRDefault="002C1ECF">
            <w:pPr>
              <w:cnfStyle w:val="000000100000" w:firstRow="0" w:lastRow="0" w:firstColumn="0" w:lastColumn="0" w:oddVBand="0" w:evenVBand="0" w:oddHBand="1" w:evenHBand="0" w:firstRowFirstColumn="0" w:firstRowLastColumn="0" w:lastRowFirstColumn="0" w:lastRowLastColumn="0"/>
            </w:pPr>
            <w:r>
              <w:t>-33.45</w:t>
            </w:r>
          </w:p>
        </w:tc>
        <w:tc>
          <w:tcPr>
            <w:tcW w:w="2160" w:type="dxa"/>
          </w:tcPr>
          <w:p w14:paraId="40C5D132" w14:textId="77777777" w:rsidR="0033711A" w:rsidRDefault="002C1ECF">
            <w:pPr>
              <w:cnfStyle w:val="000000100000" w:firstRow="0" w:lastRow="0" w:firstColumn="0" w:lastColumn="0" w:oddVBand="0" w:evenVBand="0" w:oddHBand="1" w:evenHBand="0" w:firstRowFirstColumn="0" w:firstRowLastColumn="0" w:lastRowFirstColumn="0" w:lastRowLastColumn="0"/>
            </w:pPr>
            <w:r>
              <w:t>136.84</w:t>
            </w:r>
          </w:p>
        </w:tc>
        <w:tc>
          <w:tcPr>
            <w:tcW w:w="2160" w:type="dxa"/>
          </w:tcPr>
          <w:p w14:paraId="7FF74DC4"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7FAE1EA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8DCF1" w14:textId="77777777" w:rsidR="0033711A" w:rsidRDefault="002C1ECF">
            <w:r>
              <w:t>SO2</w:t>
            </w:r>
          </w:p>
        </w:tc>
        <w:tc>
          <w:tcPr>
            <w:tcW w:w="2160" w:type="dxa"/>
          </w:tcPr>
          <w:p w14:paraId="71A0E436" w14:textId="77777777" w:rsidR="0033711A" w:rsidRDefault="002C1ECF">
            <w:pPr>
              <w:cnfStyle w:val="000000010000" w:firstRow="0" w:lastRow="0" w:firstColumn="0" w:lastColumn="0" w:oddVBand="0" w:evenVBand="0" w:oddHBand="0" w:evenHBand="1" w:firstRowFirstColumn="0" w:firstRowLastColumn="0" w:lastRowFirstColumn="0" w:lastRowLastColumn="0"/>
            </w:pPr>
            <w:r>
              <w:t>-18.61</w:t>
            </w:r>
          </w:p>
        </w:tc>
        <w:tc>
          <w:tcPr>
            <w:tcW w:w="2160" w:type="dxa"/>
          </w:tcPr>
          <w:p w14:paraId="445FE394" w14:textId="77777777" w:rsidR="0033711A" w:rsidRDefault="002C1ECF">
            <w:pPr>
              <w:cnfStyle w:val="000000010000" w:firstRow="0" w:lastRow="0" w:firstColumn="0" w:lastColumn="0" w:oddVBand="0" w:evenVBand="0" w:oddHBand="0" w:evenHBand="1" w:firstRowFirstColumn="0" w:firstRowLastColumn="0" w:lastRowFirstColumn="0" w:lastRowLastColumn="0"/>
            </w:pPr>
            <w:r>
              <w:t>69.20</w:t>
            </w:r>
          </w:p>
        </w:tc>
        <w:tc>
          <w:tcPr>
            <w:tcW w:w="2160" w:type="dxa"/>
          </w:tcPr>
          <w:p w14:paraId="2DAA7743"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5839167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DADA49" w14:textId="77777777" w:rsidR="0033711A" w:rsidRDefault="002C1ECF">
            <w:r>
              <w:t>CO</w:t>
            </w:r>
          </w:p>
        </w:tc>
        <w:tc>
          <w:tcPr>
            <w:tcW w:w="2160" w:type="dxa"/>
          </w:tcPr>
          <w:p w14:paraId="47F518D5" w14:textId="77777777" w:rsidR="0033711A" w:rsidRDefault="002C1ECF">
            <w:pPr>
              <w:cnfStyle w:val="000000100000" w:firstRow="0" w:lastRow="0" w:firstColumn="0" w:lastColumn="0" w:oddVBand="0" w:evenVBand="0" w:oddHBand="1" w:evenHBand="0" w:firstRowFirstColumn="0" w:firstRowLastColumn="0" w:lastRowFirstColumn="0" w:lastRowLastColumn="0"/>
            </w:pPr>
            <w:r>
              <w:t>-3.98</w:t>
            </w:r>
          </w:p>
        </w:tc>
        <w:tc>
          <w:tcPr>
            <w:tcW w:w="2160" w:type="dxa"/>
          </w:tcPr>
          <w:p w14:paraId="20C675F4" w14:textId="77777777" w:rsidR="0033711A" w:rsidRDefault="002C1ECF">
            <w:pPr>
              <w:cnfStyle w:val="000000100000" w:firstRow="0" w:lastRow="0" w:firstColumn="0" w:lastColumn="0" w:oddVBand="0" w:evenVBand="0" w:oddHBand="1" w:evenHBand="0" w:firstRowFirstColumn="0" w:firstRowLastColumn="0" w:lastRowFirstColumn="0" w:lastRowLastColumn="0"/>
            </w:pPr>
            <w:r>
              <w:t>13.98</w:t>
            </w:r>
          </w:p>
        </w:tc>
        <w:tc>
          <w:tcPr>
            <w:tcW w:w="2160" w:type="dxa"/>
          </w:tcPr>
          <w:p w14:paraId="78A7CB8F"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6DEC3575"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1F0A07" w14:textId="77777777" w:rsidR="0033711A" w:rsidRDefault="002C1ECF">
            <w:r>
              <w:t>O3</w:t>
            </w:r>
          </w:p>
        </w:tc>
        <w:tc>
          <w:tcPr>
            <w:tcW w:w="2160" w:type="dxa"/>
          </w:tcPr>
          <w:p w14:paraId="3ED076A0" w14:textId="77777777" w:rsidR="0033711A" w:rsidRDefault="002C1ECF">
            <w:pPr>
              <w:cnfStyle w:val="000000010000" w:firstRow="0" w:lastRow="0" w:firstColumn="0" w:lastColumn="0" w:oddVBand="0" w:evenVBand="0" w:oddHBand="0" w:evenHBand="1" w:firstRowFirstColumn="0" w:firstRowLastColumn="0" w:lastRowFirstColumn="0" w:lastRowLastColumn="0"/>
            </w:pPr>
            <w:r>
              <w:t>-67.58</w:t>
            </w:r>
          </w:p>
        </w:tc>
        <w:tc>
          <w:tcPr>
            <w:tcW w:w="2160" w:type="dxa"/>
          </w:tcPr>
          <w:p w14:paraId="5E63A7EC" w14:textId="77777777" w:rsidR="0033711A" w:rsidRDefault="002C1ECF">
            <w:pPr>
              <w:cnfStyle w:val="000000010000" w:firstRow="0" w:lastRow="0" w:firstColumn="0" w:lastColumn="0" w:oddVBand="0" w:evenVBand="0" w:oddHBand="0" w:evenHBand="1" w:firstRowFirstColumn="0" w:firstRowLastColumn="0" w:lastRowFirstColumn="0" w:lastRowLastColumn="0"/>
            </w:pPr>
            <w:r>
              <w:t>277.94</w:t>
            </w:r>
          </w:p>
        </w:tc>
        <w:tc>
          <w:tcPr>
            <w:tcW w:w="2160" w:type="dxa"/>
          </w:tcPr>
          <w:p w14:paraId="302DF3BC"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22ED1C6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CBB242" w14:textId="77777777" w:rsidR="0033711A" w:rsidRDefault="002C1ECF">
            <w:r>
              <w:t>Temperature</w:t>
            </w:r>
          </w:p>
        </w:tc>
        <w:tc>
          <w:tcPr>
            <w:tcW w:w="2160" w:type="dxa"/>
          </w:tcPr>
          <w:p w14:paraId="36823F0E" w14:textId="77777777" w:rsidR="0033711A" w:rsidRDefault="002C1ECF">
            <w:pPr>
              <w:cnfStyle w:val="000000100000" w:firstRow="0" w:lastRow="0" w:firstColumn="0" w:lastColumn="0" w:oddVBand="0" w:evenVBand="0" w:oddHBand="1" w:evenHBand="0" w:firstRowFirstColumn="0" w:firstRowLastColumn="0" w:lastRowFirstColumn="0" w:lastRowLastColumn="0"/>
            </w:pPr>
            <w:r>
              <w:t>-35.41</w:t>
            </w:r>
          </w:p>
        </w:tc>
        <w:tc>
          <w:tcPr>
            <w:tcW w:w="2160" w:type="dxa"/>
          </w:tcPr>
          <w:p w14:paraId="3DB9D4F4" w14:textId="77777777" w:rsidR="0033711A" w:rsidRDefault="002C1ECF">
            <w:pPr>
              <w:cnfStyle w:val="000000100000" w:firstRow="0" w:lastRow="0" w:firstColumn="0" w:lastColumn="0" w:oddVBand="0" w:evenVBand="0" w:oddHBand="1" w:evenHBand="0" w:firstRowFirstColumn="0" w:firstRowLastColumn="0" w:lastRowFirstColumn="0" w:lastRowLastColumn="0"/>
            </w:pPr>
            <w:r>
              <w:t>65.07</w:t>
            </w:r>
          </w:p>
        </w:tc>
        <w:tc>
          <w:tcPr>
            <w:tcW w:w="2160" w:type="dxa"/>
          </w:tcPr>
          <w:p w14:paraId="1D2B5874"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r w:rsidR="0033711A" w14:paraId="3B73E8A1"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667E97" w14:textId="77777777" w:rsidR="0033711A" w:rsidRDefault="002C1ECF">
            <w:r>
              <w:t>Humidity</w:t>
            </w:r>
          </w:p>
        </w:tc>
        <w:tc>
          <w:tcPr>
            <w:tcW w:w="2160" w:type="dxa"/>
          </w:tcPr>
          <w:p w14:paraId="60136063" w14:textId="77777777" w:rsidR="0033711A" w:rsidRDefault="002C1ECF">
            <w:pPr>
              <w:cnfStyle w:val="000000010000" w:firstRow="0" w:lastRow="0" w:firstColumn="0" w:lastColumn="0" w:oddVBand="0" w:evenVBand="0" w:oddHBand="0" w:evenHBand="1" w:firstRowFirstColumn="0" w:firstRowLastColumn="0" w:lastRowFirstColumn="0" w:lastRowLastColumn="0"/>
            </w:pPr>
            <w:r>
              <w:t>-35.04</w:t>
            </w:r>
          </w:p>
        </w:tc>
        <w:tc>
          <w:tcPr>
            <w:tcW w:w="2160" w:type="dxa"/>
          </w:tcPr>
          <w:p w14:paraId="6265A7C7" w14:textId="77777777" w:rsidR="0033711A" w:rsidRDefault="002C1ECF">
            <w:pPr>
              <w:cnfStyle w:val="000000010000" w:firstRow="0" w:lastRow="0" w:firstColumn="0" w:lastColumn="0" w:oddVBand="0" w:evenVBand="0" w:oddHBand="0" w:evenHBand="1" w:firstRowFirstColumn="0" w:firstRowLastColumn="0" w:lastRowFirstColumn="0" w:lastRowLastColumn="0"/>
            </w:pPr>
            <w:r>
              <w:t>144.37</w:t>
            </w:r>
          </w:p>
        </w:tc>
        <w:tc>
          <w:tcPr>
            <w:tcW w:w="2160" w:type="dxa"/>
          </w:tcPr>
          <w:p w14:paraId="70E27A1F" w14:textId="77777777" w:rsidR="0033711A" w:rsidRDefault="002C1ECF">
            <w:pPr>
              <w:cnfStyle w:val="000000010000" w:firstRow="0" w:lastRow="0" w:firstColumn="0" w:lastColumn="0" w:oddVBand="0" w:evenVBand="0" w:oddHBand="0" w:evenHBand="1" w:firstRowFirstColumn="0" w:firstRowLastColumn="0" w:lastRowFirstColumn="0" w:lastRowLastColumn="0"/>
            </w:pPr>
            <w:r>
              <w:t>0</w:t>
            </w:r>
          </w:p>
        </w:tc>
      </w:tr>
      <w:tr w:rsidR="0033711A" w14:paraId="02DE8A12"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B03B95" w14:textId="77777777" w:rsidR="0033711A" w:rsidRDefault="002C1ECF">
            <w:r>
              <w:t>Wind Speed</w:t>
            </w:r>
          </w:p>
        </w:tc>
        <w:tc>
          <w:tcPr>
            <w:tcW w:w="2160" w:type="dxa"/>
          </w:tcPr>
          <w:p w14:paraId="4BEAADD4" w14:textId="77777777" w:rsidR="0033711A" w:rsidRDefault="002C1ECF">
            <w:pPr>
              <w:cnfStyle w:val="000000100000" w:firstRow="0" w:lastRow="0" w:firstColumn="0" w:lastColumn="0" w:oddVBand="0" w:evenVBand="0" w:oddHBand="1" w:evenHBand="0" w:firstRowFirstColumn="0" w:firstRowLastColumn="0" w:lastRowFirstColumn="0" w:lastRowLastColumn="0"/>
            </w:pPr>
            <w:r>
              <w:t>-9.19</w:t>
            </w:r>
          </w:p>
        </w:tc>
        <w:tc>
          <w:tcPr>
            <w:tcW w:w="2160" w:type="dxa"/>
          </w:tcPr>
          <w:p w14:paraId="051B6AAC" w14:textId="77777777" w:rsidR="0033711A" w:rsidRDefault="002C1ECF">
            <w:pPr>
              <w:cnfStyle w:val="000000100000" w:firstRow="0" w:lastRow="0" w:firstColumn="0" w:lastColumn="0" w:oddVBand="0" w:evenVBand="0" w:oddHBand="1" w:evenHBand="0" w:firstRowFirstColumn="0" w:firstRowLastColumn="0" w:lastRowFirstColumn="0" w:lastRowLastColumn="0"/>
            </w:pPr>
            <w:r>
              <w:t>29.66</w:t>
            </w:r>
          </w:p>
        </w:tc>
        <w:tc>
          <w:tcPr>
            <w:tcW w:w="2160" w:type="dxa"/>
          </w:tcPr>
          <w:p w14:paraId="07D7F4FF" w14:textId="77777777" w:rsidR="0033711A" w:rsidRDefault="002C1ECF">
            <w:pPr>
              <w:cnfStyle w:val="000000100000" w:firstRow="0" w:lastRow="0" w:firstColumn="0" w:lastColumn="0" w:oddVBand="0" w:evenVBand="0" w:oddHBand="1" w:evenHBand="0" w:firstRowFirstColumn="0" w:firstRowLastColumn="0" w:lastRowFirstColumn="0" w:lastRowLastColumn="0"/>
            </w:pPr>
            <w:r>
              <w:t>0</w:t>
            </w:r>
          </w:p>
        </w:tc>
      </w:tr>
    </w:tbl>
    <w:p w14:paraId="2E638731" w14:textId="77777777" w:rsidR="0033711A" w:rsidRDefault="0033711A"/>
    <w:p w14:paraId="3B46348D" w14:textId="77777777" w:rsidR="0033711A" w:rsidRDefault="002C1ECF">
      <w:pPr>
        <w:pStyle w:val="Heading2"/>
      </w:pPr>
      <w:bookmarkStart w:id="11" w:name="_Toc240015596"/>
      <w:r>
        <w:t xml:space="preserve">2.4 Outlier </w:t>
      </w:r>
      <w:proofErr w:type="spellStart"/>
      <w:r>
        <w:t>Visualisation</w:t>
      </w:r>
      <w:bookmarkEnd w:id="11"/>
      <w:proofErr w:type="spellEnd"/>
    </w:p>
    <w:p w14:paraId="0F5AD639" w14:textId="20D4DEFF" w:rsidR="0033711A" w:rsidRDefault="002C1ECF">
      <w:r>
        <w:t>Figures 2 and 3 plot every PM2.5 and PM10 reading</w:t>
      </w:r>
      <w:r w:rsidR="00B07C75">
        <w:t>s</w:t>
      </w:r>
      <w:r>
        <w:t xml:space="preserve"> </w:t>
      </w:r>
      <w:proofErr w:type="spellStart"/>
      <w:r>
        <w:t>coloured</w:t>
      </w:r>
      <w:proofErr w:type="spellEnd"/>
      <w:r>
        <w:t xml:space="preserve"> by whether the IQR method </w:t>
      </w:r>
      <w:r w:rsidR="003D050D">
        <w:t xml:space="preserve">detected </w:t>
      </w:r>
      <w:r>
        <w:t xml:space="preserve">it as an outlier. As expected from Table </w:t>
      </w:r>
      <w:proofErr w:type="gramStart"/>
      <w:r w:rsidR="003D050D">
        <w:t>4 every</w:t>
      </w:r>
      <w:proofErr w:type="gramEnd"/>
      <w:r>
        <w:t xml:space="preserve"> point in both plots is </w:t>
      </w:r>
      <w:r w:rsidR="003D050D">
        <w:t>detected as not being outliers</w:t>
      </w:r>
      <w:r>
        <w:t xml:space="preserve">. Both scatterplots show a clearly visible horizontal band of points around 75–80 for PM2.5. This band is the roughly 844 </w:t>
      </w:r>
      <w:r w:rsidR="003D050D">
        <w:t xml:space="preserve">value </w:t>
      </w:r>
      <w:r>
        <w:t>points that survived de-duplication</w:t>
      </w:r>
      <w:r w:rsidR="003D050D">
        <w:t>. It is</w:t>
      </w:r>
      <w:r>
        <w:t xml:space="preserve"> now visible as an artificial cluster rather than a genuine reading. Because imputation was done per-country rather than with one shared number, this cluster is a tight band of about 19 slightly different country-mean values, not a single exact line. That is visible proof that the fix in Section 2.1 changed the underlying values, even though the countries PM2.5 means are close enough together that the band still looks like one line at this scale. Figure </w:t>
      </w:r>
      <w:proofErr w:type="gramStart"/>
      <w:r>
        <w:t>1</w:t>
      </w:r>
      <w:r w:rsidR="003D050D">
        <w:t xml:space="preserve"> which</w:t>
      </w:r>
      <w:proofErr w:type="gramEnd"/>
      <w:r w:rsidR="003D050D">
        <w:t xml:space="preserve"> is</w:t>
      </w:r>
      <w:r>
        <w:t xml:space="preserve"> the boxplots of all six pollutants, confirms </w:t>
      </w:r>
      <w:proofErr w:type="gramStart"/>
      <w:r>
        <w:t xml:space="preserve">the </w:t>
      </w:r>
      <w:r w:rsidR="003D050D">
        <w:t>this</w:t>
      </w:r>
      <w:proofErr w:type="gramEnd"/>
      <w:r w:rsidR="003D050D">
        <w:t xml:space="preserve"> </w:t>
      </w:r>
      <w:r>
        <w:t>outlier result: no whisker points extend beyond the box for any pollutant.</w:t>
      </w:r>
    </w:p>
    <w:p w14:paraId="2AD909BF" w14:textId="77777777" w:rsidR="0033711A" w:rsidRDefault="002C1ECF">
      <w:pPr>
        <w:jc w:val="center"/>
      </w:pPr>
      <w:r>
        <w:rPr>
          <w:noProof/>
        </w:rPr>
        <w:drawing>
          <wp:inline distT="0" distB="0" distL="0" distR="0" wp14:anchorId="7ACDA039" wp14:editId="3D889AA6">
            <wp:extent cx="5486400" cy="3249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pollutants.png"/>
                    <pic:cNvPicPr/>
                  </pic:nvPicPr>
                  <pic:blipFill>
                    <a:blip r:embed="rId6"/>
                    <a:stretch>
                      <a:fillRect/>
                    </a:stretch>
                  </pic:blipFill>
                  <pic:spPr>
                    <a:xfrm>
                      <a:off x="0" y="0"/>
                      <a:ext cx="5486400" cy="3249551"/>
                    </a:xfrm>
                    <a:prstGeom prst="rect">
                      <a:avLst/>
                    </a:prstGeom>
                  </pic:spPr>
                </pic:pic>
              </a:graphicData>
            </a:graphic>
          </wp:inline>
        </w:drawing>
      </w:r>
    </w:p>
    <w:p w14:paraId="6357B156" w14:textId="77777777" w:rsidR="0033711A" w:rsidRDefault="002C1ECF">
      <w:pPr>
        <w:jc w:val="center"/>
      </w:pPr>
      <w:r>
        <w:rPr>
          <w:i/>
          <w:sz w:val="20"/>
        </w:rPr>
        <w:t>Figure 1: Boxplots of Pollutant Concentrations (Outlier Detection)</w:t>
      </w:r>
    </w:p>
    <w:p w14:paraId="363B1EFD" w14:textId="77777777" w:rsidR="0033711A" w:rsidRDefault="002C1ECF">
      <w:pPr>
        <w:jc w:val="center"/>
      </w:pPr>
      <w:r>
        <w:rPr>
          <w:noProof/>
        </w:rPr>
        <w:lastRenderedPageBreak/>
        <w:drawing>
          <wp:inline distT="0" distB="0" distL="0" distR="0" wp14:anchorId="3CA1BA88" wp14:editId="237DC049">
            <wp:extent cx="5486400" cy="3378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25.png"/>
                    <pic:cNvPicPr/>
                  </pic:nvPicPr>
                  <pic:blipFill>
                    <a:blip r:embed="rId7"/>
                    <a:stretch>
                      <a:fillRect/>
                    </a:stretch>
                  </pic:blipFill>
                  <pic:spPr>
                    <a:xfrm>
                      <a:off x="0" y="0"/>
                      <a:ext cx="5486400" cy="3378394"/>
                    </a:xfrm>
                    <a:prstGeom prst="rect">
                      <a:avLst/>
                    </a:prstGeom>
                  </pic:spPr>
                </pic:pic>
              </a:graphicData>
            </a:graphic>
          </wp:inline>
        </w:drawing>
      </w:r>
    </w:p>
    <w:p w14:paraId="15209539" w14:textId="77777777" w:rsidR="0033711A" w:rsidRDefault="002C1ECF">
      <w:pPr>
        <w:jc w:val="center"/>
      </w:pPr>
      <w:r>
        <w:rPr>
          <w:i/>
          <w:sz w:val="20"/>
        </w:rPr>
        <w:t>Figure 2: PM2.5: Outliers vs Non-Outliers (IQR method)</w:t>
      </w:r>
    </w:p>
    <w:p w14:paraId="1E095FDC" w14:textId="77777777" w:rsidR="0033711A" w:rsidRDefault="002C1ECF">
      <w:pPr>
        <w:jc w:val="center"/>
      </w:pPr>
      <w:r>
        <w:rPr>
          <w:noProof/>
        </w:rPr>
        <w:drawing>
          <wp:inline distT="0" distB="0" distL="0" distR="0" wp14:anchorId="2A4671EF" wp14:editId="6B8DA740">
            <wp:extent cx="5486400" cy="3378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s_PM10.png"/>
                    <pic:cNvPicPr/>
                  </pic:nvPicPr>
                  <pic:blipFill>
                    <a:blip r:embed="rId8"/>
                    <a:stretch>
                      <a:fillRect/>
                    </a:stretch>
                  </pic:blipFill>
                  <pic:spPr>
                    <a:xfrm>
                      <a:off x="0" y="0"/>
                      <a:ext cx="5486400" cy="3378394"/>
                    </a:xfrm>
                    <a:prstGeom prst="rect">
                      <a:avLst/>
                    </a:prstGeom>
                  </pic:spPr>
                </pic:pic>
              </a:graphicData>
            </a:graphic>
          </wp:inline>
        </w:drawing>
      </w:r>
    </w:p>
    <w:p w14:paraId="68AF3E94" w14:textId="77777777" w:rsidR="0033711A" w:rsidRDefault="002C1ECF">
      <w:pPr>
        <w:jc w:val="center"/>
      </w:pPr>
      <w:r>
        <w:rPr>
          <w:i/>
          <w:sz w:val="20"/>
        </w:rPr>
        <w:t>Figure 3: PM10: Outliers vs Non-Outliers (IQR method)</w:t>
      </w:r>
    </w:p>
    <w:p w14:paraId="2600B4CB" w14:textId="77777777" w:rsidR="0033711A" w:rsidRDefault="002C1ECF">
      <w:r>
        <w:br w:type="page"/>
      </w:r>
    </w:p>
    <w:p w14:paraId="0424A159" w14:textId="77777777" w:rsidR="0033711A" w:rsidRDefault="002C1ECF">
      <w:pPr>
        <w:pStyle w:val="Heading1"/>
      </w:pPr>
      <w:bookmarkStart w:id="12" w:name="_Toc240015597"/>
      <w:r>
        <w:lastRenderedPageBreak/>
        <w:t xml:space="preserve">3. Data Exploration and </w:t>
      </w:r>
      <w:proofErr w:type="spellStart"/>
      <w:r>
        <w:t>Visualisation</w:t>
      </w:r>
      <w:bookmarkEnd w:id="12"/>
      <w:proofErr w:type="spellEnd"/>
    </w:p>
    <w:p w14:paraId="0C4E7F65" w14:textId="77777777" w:rsidR="0033711A" w:rsidRDefault="002C1ECF">
      <w:r>
        <w:t xml:space="preserve">This section explores the </w:t>
      </w:r>
      <w:proofErr w:type="gramStart"/>
      <w:r>
        <w:t>cleaned</w:t>
      </w:r>
      <w:proofErr w:type="gramEnd"/>
      <w:r>
        <w:t xml:space="preserve">, de-duplicated dataset (16,553 rows) using summary statistics and a range of univariate </w:t>
      </w:r>
      <w:proofErr w:type="spellStart"/>
      <w:r>
        <w:t>visualisations</w:t>
      </w:r>
      <w:proofErr w:type="spellEnd"/>
      <w:r>
        <w:t>.</w:t>
      </w:r>
    </w:p>
    <w:p w14:paraId="3A79F1AD" w14:textId="77777777" w:rsidR="0033711A" w:rsidRDefault="002C1ECF">
      <w:pPr>
        <w:pStyle w:val="Heading2"/>
      </w:pPr>
      <w:bookmarkStart w:id="13" w:name="_Toc240015598"/>
      <w:r>
        <w:t>3.1 Summary Statistics</w:t>
      </w:r>
      <w:bookmarkEnd w:id="13"/>
    </w:p>
    <w:p w14:paraId="73394539" w14:textId="77777777" w:rsidR="0033711A" w:rsidRDefault="002C1ECF">
      <w:r>
        <w:rPr>
          <w:i/>
          <w:sz w:val="20"/>
        </w:rPr>
        <w:t>Table 5: Summary Statistics for Numeric Variables (Cleaned Dataset)</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33711A" w14:paraId="3EAFF6D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219191" w14:textId="77777777" w:rsidR="0033711A" w:rsidRDefault="002C1ECF">
            <w:r>
              <w:t>Variable</w:t>
            </w:r>
          </w:p>
        </w:tc>
        <w:tc>
          <w:tcPr>
            <w:tcW w:w="1440" w:type="dxa"/>
          </w:tcPr>
          <w:p w14:paraId="5DDA5D3D"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w:t>
            </w:r>
          </w:p>
        </w:tc>
        <w:tc>
          <w:tcPr>
            <w:tcW w:w="1440" w:type="dxa"/>
          </w:tcPr>
          <w:p w14:paraId="1D37C6DA"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w:t>
            </w:r>
          </w:p>
        </w:tc>
        <w:tc>
          <w:tcPr>
            <w:tcW w:w="1440" w:type="dxa"/>
          </w:tcPr>
          <w:p w14:paraId="7FD45CED" w14:textId="77777777" w:rsidR="0033711A" w:rsidRDefault="002C1ECF">
            <w:pPr>
              <w:cnfStyle w:val="100000000000" w:firstRow="1" w:lastRow="0" w:firstColumn="0" w:lastColumn="0" w:oddVBand="0" w:evenVBand="0" w:oddHBand="0" w:evenHBand="0" w:firstRowFirstColumn="0" w:firstRowLastColumn="0" w:lastRowFirstColumn="0" w:lastRowLastColumn="0"/>
            </w:pPr>
            <w:r>
              <w:t>Std Dev</w:t>
            </w:r>
          </w:p>
        </w:tc>
        <w:tc>
          <w:tcPr>
            <w:tcW w:w="1440" w:type="dxa"/>
          </w:tcPr>
          <w:p w14:paraId="10FDF819" w14:textId="77777777" w:rsidR="0033711A" w:rsidRDefault="002C1ECF">
            <w:pPr>
              <w:cnfStyle w:val="100000000000" w:firstRow="1" w:lastRow="0" w:firstColumn="0" w:lastColumn="0" w:oddVBand="0" w:evenVBand="0" w:oddHBand="0" w:evenHBand="0" w:firstRowFirstColumn="0" w:firstRowLastColumn="0" w:lastRowFirstColumn="0" w:lastRowLastColumn="0"/>
            </w:pPr>
            <w:r>
              <w:t>Min</w:t>
            </w:r>
          </w:p>
        </w:tc>
        <w:tc>
          <w:tcPr>
            <w:tcW w:w="1440" w:type="dxa"/>
          </w:tcPr>
          <w:p w14:paraId="7A237E44" w14:textId="77777777" w:rsidR="0033711A" w:rsidRDefault="002C1ECF">
            <w:pPr>
              <w:cnfStyle w:val="100000000000" w:firstRow="1" w:lastRow="0" w:firstColumn="0" w:lastColumn="0" w:oddVBand="0" w:evenVBand="0" w:oddHBand="0" w:evenHBand="0" w:firstRowFirstColumn="0" w:firstRowLastColumn="0" w:lastRowFirstColumn="0" w:lastRowLastColumn="0"/>
            </w:pPr>
            <w:r>
              <w:t>Max</w:t>
            </w:r>
          </w:p>
        </w:tc>
      </w:tr>
      <w:tr w:rsidR="0033711A" w14:paraId="1FEC8890"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F9D143B" w14:textId="77777777" w:rsidR="0033711A" w:rsidRDefault="002C1ECF">
            <w:r>
              <w:t>PM2.5</w:t>
            </w:r>
          </w:p>
        </w:tc>
        <w:tc>
          <w:tcPr>
            <w:tcW w:w="1440" w:type="dxa"/>
          </w:tcPr>
          <w:p w14:paraId="481E06E1" w14:textId="77777777" w:rsidR="0033711A" w:rsidRDefault="002C1ECF">
            <w:pPr>
              <w:cnfStyle w:val="000000100000" w:firstRow="0" w:lastRow="0" w:firstColumn="0" w:lastColumn="0" w:oddVBand="0" w:evenVBand="0" w:oddHBand="1" w:evenHBand="0" w:firstRowFirstColumn="0" w:firstRowLastColumn="0" w:lastRowFirstColumn="0" w:lastRowLastColumn="0"/>
            </w:pPr>
            <w:r>
              <w:t>77.79</w:t>
            </w:r>
          </w:p>
        </w:tc>
        <w:tc>
          <w:tcPr>
            <w:tcW w:w="1440" w:type="dxa"/>
          </w:tcPr>
          <w:p w14:paraId="42FAD1DC" w14:textId="77777777" w:rsidR="0033711A" w:rsidRDefault="002C1ECF">
            <w:pPr>
              <w:cnfStyle w:val="000000100000" w:firstRow="0" w:lastRow="0" w:firstColumn="0" w:lastColumn="0" w:oddVBand="0" w:evenVBand="0" w:oddHBand="1" w:evenHBand="0" w:firstRowFirstColumn="0" w:firstRowLastColumn="0" w:lastRowFirstColumn="0" w:lastRowLastColumn="0"/>
            </w:pPr>
            <w:r>
              <w:t>78.12</w:t>
            </w:r>
          </w:p>
        </w:tc>
        <w:tc>
          <w:tcPr>
            <w:tcW w:w="1440" w:type="dxa"/>
          </w:tcPr>
          <w:p w14:paraId="2B51C2E2" w14:textId="77777777" w:rsidR="0033711A" w:rsidRDefault="002C1ECF">
            <w:pPr>
              <w:cnfStyle w:val="000000100000" w:firstRow="0" w:lastRow="0" w:firstColumn="0" w:lastColumn="0" w:oddVBand="0" w:evenVBand="0" w:oddHBand="1" w:evenHBand="0" w:firstRowFirstColumn="0" w:firstRowLastColumn="0" w:lastRowFirstColumn="0" w:lastRowLastColumn="0"/>
            </w:pPr>
            <w:r>
              <w:t>40.07</w:t>
            </w:r>
          </w:p>
        </w:tc>
        <w:tc>
          <w:tcPr>
            <w:tcW w:w="1440" w:type="dxa"/>
          </w:tcPr>
          <w:p w14:paraId="7AAE2965" w14:textId="77777777" w:rsidR="0033711A" w:rsidRDefault="002C1ECF">
            <w:pPr>
              <w:cnfStyle w:val="000000100000" w:firstRow="0" w:lastRow="0" w:firstColumn="0" w:lastColumn="0" w:oddVBand="0" w:evenVBand="0" w:oddHBand="1" w:evenHBand="0" w:firstRowFirstColumn="0" w:firstRowLastColumn="0" w:lastRowFirstColumn="0" w:lastRowLastColumn="0"/>
            </w:pPr>
            <w:r>
              <w:t>5.02</w:t>
            </w:r>
          </w:p>
        </w:tc>
        <w:tc>
          <w:tcPr>
            <w:tcW w:w="1440" w:type="dxa"/>
          </w:tcPr>
          <w:p w14:paraId="06770AF8" w14:textId="77777777" w:rsidR="0033711A" w:rsidRDefault="002C1ECF">
            <w:pPr>
              <w:cnfStyle w:val="000000100000" w:firstRow="0" w:lastRow="0" w:firstColumn="0" w:lastColumn="0" w:oddVBand="0" w:evenVBand="0" w:oddHBand="1" w:evenHBand="0" w:firstRowFirstColumn="0" w:firstRowLastColumn="0" w:lastRowFirstColumn="0" w:lastRowLastColumn="0"/>
            </w:pPr>
            <w:r>
              <w:t>149.98</w:t>
            </w:r>
          </w:p>
        </w:tc>
      </w:tr>
      <w:tr w:rsidR="0033711A" w14:paraId="4E0DC1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03FC631" w14:textId="77777777" w:rsidR="0033711A" w:rsidRDefault="002C1ECF">
            <w:r>
              <w:t>PM10</w:t>
            </w:r>
          </w:p>
        </w:tc>
        <w:tc>
          <w:tcPr>
            <w:tcW w:w="1440" w:type="dxa"/>
          </w:tcPr>
          <w:p w14:paraId="39A32363" w14:textId="77777777" w:rsidR="0033711A" w:rsidRDefault="002C1ECF">
            <w:pPr>
              <w:cnfStyle w:val="000000010000" w:firstRow="0" w:lastRow="0" w:firstColumn="0" w:lastColumn="0" w:oddVBand="0" w:evenVBand="0" w:oddHBand="0" w:evenHBand="1" w:firstRowFirstColumn="0" w:firstRowLastColumn="0" w:lastRowFirstColumn="0" w:lastRowLastColumn="0"/>
            </w:pPr>
            <w:r>
              <w:t>104.40</w:t>
            </w:r>
          </w:p>
        </w:tc>
        <w:tc>
          <w:tcPr>
            <w:tcW w:w="1440" w:type="dxa"/>
          </w:tcPr>
          <w:p w14:paraId="429161C9" w14:textId="77777777" w:rsidR="0033711A" w:rsidRDefault="002C1ECF">
            <w:pPr>
              <w:cnfStyle w:val="000000010000" w:firstRow="0" w:lastRow="0" w:firstColumn="0" w:lastColumn="0" w:oddVBand="0" w:evenVBand="0" w:oddHBand="0" w:evenHBand="1" w:firstRowFirstColumn="0" w:firstRowLastColumn="0" w:lastRowFirstColumn="0" w:lastRowLastColumn="0"/>
            </w:pPr>
            <w:r>
              <w:t>103.67</w:t>
            </w:r>
          </w:p>
        </w:tc>
        <w:tc>
          <w:tcPr>
            <w:tcW w:w="1440" w:type="dxa"/>
          </w:tcPr>
          <w:p w14:paraId="5E61272C" w14:textId="77777777" w:rsidR="0033711A" w:rsidRDefault="002C1ECF">
            <w:pPr>
              <w:cnfStyle w:val="000000010000" w:firstRow="0" w:lastRow="0" w:firstColumn="0" w:lastColumn="0" w:oddVBand="0" w:evenVBand="0" w:oddHBand="0" w:evenHBand="1" w:firstRowFirstColumn="0" w:firstRowLastColumn="0" w:lastRowFirstColumn="0" w:lastRowLastColumn="0"/>
            </w:pPr>
            <w:r>
              <w:t>52.55</w:t>
            </w:r>
          </w:p>
        </w:tc>
        <w:tc>
          <w:tcPr>
            <w:tcW w:w="1440" w:type="dxa"/>
          </w:tcPr>
          <w:p w14:paraId="5028A3F1" w14:textId="77777777" w:rsidR="0033711A" w:rsidRDefault="002C1ECF">
            <w:pPr>
              <w:cnfStyle w:val="000000010000" w:firstRow="0" w:lastRow="0" w:firstColumn="0" w:lastColumn="0" w:oddVBand="0" w:evenVBand="0" w:oddHBand="0" w:evenHBand="1" w:firstRowFirstColumn="0" w:firstRowLastColumn="0" w:lastRowFirstColumn="0" w:lastRowLastColumn="0"/>
            </w:pPr>
            <w:r>
              <w:t>10.00</w:t>
            </w:r>
          </w:p>
        </w:tc>
        <w:tc>
          <w:tcPr>
            <w:tcW w:w="1440" w:type="dxa"/>
          </w:tcPr>
          <w:p w14:paraId="4226300A" w14:textId="77777777" w:rsidR="0033711A" w:rsidRDefault="002C1ECF">
            <w:pPr>
              <w:cnfStyle w:val="000000010000" w:firstRow="0" w:lastRow="0" w:firstColumn="0" w:lastColumn="0" w:oddVBand="0" w:evenVBand="0" w:oddHBand="0" w:evenHBand="1" w:firstRowFirstColumn="0" w:firstRowLastColumn="0" w:lastRowFirstColumn="0" w:lastRowLastColumn="0"/>
            </w:pPr>
            <w:r>
              <w:t>200.00</w:t>
            </w:r>
          </w:p>
        </w:tc>
      </w:tr>
      <w:tr w:rsidR="0033711A" w14:paraId="05575CF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0B7E6FD" w14:textId="77777777" w:rsidR="0033711A" w:rsidRDefault="002C1ECF">
            <w:r>
              <w:t>NO2</w:t>
            </w:r>
          </w:p>
        </w:tc>
        <w:tc>
          <w:tcPr>
            <w:tcW w:w="1440" w:type="dxa"/>
          </w:tcPr>
          <w:p w14:paraId="2A252804" w14:textId="77777777" w:rsidR="0033711A" w:rsidRDefault="002C1ECF">
            <w:pPr>
              <w:cnfStyle w:val="000000100000" w:firstRow="0" w:lastRow="0" w:firstColumn="0" w:lastColumn="0" w:oddVBand="0" w:evenVBand="0" w:oddHBand="1" w:evenHBand="0" w:firstRowFirstColumn="0" w:firstRowLastColumn="0" w:lastRowFirstColumn="0" w:lastRowLastColumn="0"/>
            </w:pPr>
            <w:r>
              <w:t>52.08</w:t>
            </w:r>
          </w:p>
        </w:tc>
        <w:tc>
          <w:tcPr>
            <w:tcW w:w="1440" w:type="dxa"/>
          </w:tcPr>
          <w:p w14:paraId="6E7CEC74" w14:textId="77777777" w:rsidR="0033711A" w:rsidRDefault="002C1ECF">
            <w:pPr>
              <w:cnfStyle w:val="000000100000" w:firstRow="0" w:lastRow="0" w:firstColumn="0" w:lastColumn="0" w:oddVBand="0" w:evenVBand="0" w:oddHBand="1" w:evenHBand="0" w:firstRowFirstColumn="0" w:firstRowLastColumn="0" w:lastRowFirstColumn="0" w:lastRowLastColumn="0"/>
            </w:pPr>
            <w:r>
              <w:t>52.16</w:t>
            </w:r>
          </w:p>
        </w:tc>
        <w:tc>
          <w:tcPr>
            <w:tcW w:w="1440" w:type="dxa"/>
          </w:tcPr>
          <w:p w14:paraId="49882307" w14:textId="77777777" w:rsidR="0033711A" w:rsidRDefault="002C1ECF">
            <w:pPr>
              <w:cnfStyle w:val="000000100000" w:firstRow="0" w:lastRow="0" w:firstColumn="0" w:lastColumn="0" w:oddVBand="0" w:evenVBand="0" w:oddHBand="1" w:evenHBand="0" w:firstRowFirstColumn="0" w:firstRowLastColumn="0" w:lastRowFirstColumn="0" w:lastRowLastColumn="0"/>
            </w:pPr>
            <w:r>
              <w:t>25.97</w:t>
            </w:r>
          </w:p>
        </w:tc>
        <w:tc>
          <w:tcPr>
            <w:tcW w:w="1440" w:type="dxa"/>
          </w:tcPr>
          <w:p w14:paraId="06B48F99" w14:textId="77777777" w:rsidR="0033711A" w:rsidRDefault="002C1ECF">
            <w:pPr>
              <w:cnfStyle w:val="000000100000" w:firstRow="0" w:lastRow="0" w:firstColumn="0" w:lastColumn="0" w:oddVBand="0" w:evenVBand="0" w:oddHBand="1" w:evenHBand="0" w:firstRowFirstColumn="0" w:firstRowLastColumn="0" w:lastRowFirstColumn="0" w:lastRowLastColumn="0"/>
            </w:pPr>
            <w:r>
              <w:t>5.01</w:t>
            </w:r>
          </w:p>
        </w:tc>
        <w:tc>
          <w:tcPr>
            <w:tcW w:w="1440" w:type="dxa"/>
          </w:tcPr>
          <w:p w14:paraId="57F5A211"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100.00</w:t>
            </w:r>
          </w:p>
        </w:tc>
      </w:tr>
      <w:tr w:rsidR="0033711A" w14:paraId="0A7C660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3953936" w14:textId="77777777" w:rsidR="0033711A" w:rsidRDefault="002C1ECF">
            <w:r>
              <w:t>SO2</w:t>
            </w:r>
          </w:p>
        </w:tc>
        <w:tc>
          <w:tcPr>
            <w:tcW w:w="1440" w:type="dxa"/>
          </w:tcPr>
          <w:p w14:paraId="0EC06DD0" w14:textId="77777777" w:rsidR="0033711A" w:rsidRDefault="002C1ECF">
            <w:pPr>
              <w:cnfStyle w:val="000000010000" w:firstRow="0" w:lastRow="0" w:firstColumn="0" w:lastColumn="0" w:oddVBand="0" w:evenVBand="0" w:oddHBand="0" w:evenHBand="1" w:firstRowFirstColumn="0" w:firstRowLastColumn="0" w:lastRowFirstColumn="0" w:lastRowLastColumn="0"/>
            </w:pPr>
            <w:r>
              <w:t>25.29</w:t>
            </w:r>
          </w:p>
        </w:tc>
        <w:tc>
          <w:tcPr>
            <w:tcW w:w="1440" w:type="dxa"/>
          </w:tcPr>
          <w:p w14:paraId="074189F3" w14:textId="77777777" w:rsidR="0033711A" w:rsidRDefault="002C1ECF">
            <w:pPr>
              <w:cnfStyle w:val="000000010000" w:firstRow="0" w:lastRow="0" w:firstColumn="0" w:lastColumn="0" w:oddVBand="0" w:evenVBand="0" w:oddHBand="0" w:evenHBand="1" w:firstRowFirstColumn="0" w:firstRowLastColumn="0" w:lastRowFirstColumn="0" w:lastRowLastColumn="0"/>
            </w:pPr>
            <w:r>
              <w:t>25.25</w:t>
            </w:r>
          </w:p>
        </w:tc>
        <w:tc>
          <w:tcPr>
            <w:tcW w:w="1440" w:type="dxa"/>
          </w:tcPr>
          <w:p w14:paraId="7855EA65" w14:textId="77777777" w:rsidR="0033711A" w:rsidRDefault="002C1ECF">
            <w:pPr>
              <w:cnfStyle w:val="000000010000" w:firstRow="0" w:lastRow="0" w:firstColumn="0" w:lastColumn="0" w:oddVBand="0" w:evenVBand="0" w:oddHBand="0" w:evenHBand="1" w:firstRowFirstColumn="0" w:firstRowLastColumn="0" w:lastRowFirstColumn="0" w:lastRowLastColumn="0"/>
            </w:pPr>
            <w:r>
              <w:t>13.43</w:t>
            </w:r>
          </w:p>
        </w:tc>
        <w:tc>
          <w:tcPr>
            <w:tcW w:w="1440" w:type="dxa"/>
          </w:tcPr>
          <w:p w14:paraId="130E0A99" w14:textId="77777777" w:rsidR="0033711A" w:rsidRDefault="002C1ECF">
            <w:pPr>
              <w:cnfStyle w:val="000000010000" w:firstRow="0" w:lastRow="0" w:firstColumn="0" w:lastColumn="0" w:oddVBand="0" w:evenVBand="0" w:oddHBand="0" w:evenHBand="1" w:firstRowFirstColumn="0" w:firstRowLastColumn="0" w:lastRowFirstColumn="0" w:lastRowLastColumn="0"/>
            </w:pPr>
            <w:r>
              <w:t>1.00</w:t>
            </w:r>
          </w:p>
        </w:tc>
        <w:tc>
          <w:tcPr>
            <w:tcW w:w="1440" w:type="dxa"/>
          </w:tcPr>
          <w:p w14:paraId="1CB94442" w14:textId="77777777" w:rsidR="0033711A" w:rsidRDefault="002C1ECF">
            <w:pPr>
              <w:cnfStyle w:val="000000010000" w:firstRow="0" w:lastRow="0" w:firstColumn="0" w:lastColumn="0" w:oddVBand="0" w:evenVBand="0" w:oddHBand="0" w:evenHBand="1" w:firstRowFirstColumn="0" w:firstRowLastColumn="0" w:lastRowFirstColumn="0" w:lastRowLastColumn="0"/>
            </w:pPr>
            <w:r>
              <w:t>49.99</w:t>
            </w:r>
          </w:p>
        </w:tc>
      </w:tr>
      <w:tr w:rsidR="0033711A" w14:paraId="762AD591"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163E4E6" w14:textId="77777777" w:rsidR="0033711A" w:rsidRDefault="002C1ECF">
            <w:r>
              <w:t>CO</w:t>
            </w:r>
          </w:p>
        </w:tc>
        <w:tc>
          <w:tcPr>
            <w:tcW w:w="1440" w:type="dxa"/>
          </w:tcPr>
          <w:p w14:paraId="50514623" w14:textId="77777777" w:rsidR="0033711A" w:rsidRDefault="002C1ECF">
            <w:pPr>
              <w:cnfStyle w:val="000000100000" w:firstRow="0" w:lastRow="0" w:firstColumn="0" w:lastColumn="0" w:oddVBand="0" w:evenVBand="0" w:oddHBand="1" w:evenHBand="0" w:firstRowFirstColumn="0" w:firstRowLastColumn="0" w:lastRowFirstColumn="0" w:lastRowLastColumn="0"/>
            </w:pPr>
            <w:r>
              <w:t>5.04</w:t>
            </w:r>
          </w:p>
        </w:tc>
        <w:tc>
          <w:tcPr>
            <w:tcW w:w="1440" w:type="dxa"/>
          </w:tcPr>
          <w:p w14:paraId="58FC8CD9" w14:textId="77777777" w:rsidR="0033711A" w:rsidRDefault="002C1ECF">
            <w:pPr>
              <w:cnfStyle w:val="000000100000" w:firstRow="0" w:lastRow="0" w:firstColumn="0" w:lastColumn="0" w:oddVBand="0" w:evenVBand="0" w:oddHBand="1" w:evenHBand="0" w:firstRowFirstColumn="0" w:firstRowLastColumn="0" w:lastRowFirstColumn="0" w:lastRowLastColumn="0"/>
            </w:pPr>
            <w:r>
              <w:t>5.03</w:t>
            </w:r>
          </w:p>
        </w:tc>
        <w:tc>
          <w:tcPr>
            <w:tcW w:w="1440" w:type="dxa"/>
          </w:tcPr>
          <w:p w14:paraId="6BB43C64" w14:textId="77777777" w:rsidR="0033711A" w:rsidRDefault="002C1ECF">
            <w:pPr>
              <w:cnfStyle w:val="000000100000" w:firstRow="0" w:lastRow="0" w:firstColumn="0" w:lastColumn="0" w:oddVBand="0" w:evenVBand="0" w:oddHBand="1" w:evenHBand="0" w:firstRowFirstColumn="0" w:firstRowLastColumn="0" w:lastRowFirstColumn="0" w:lastRowLastColumn="0"/>
            </w:pPr>
            <w:r>
              <w:t>2.73</w:t>
            </w:r>
          </w:p>
        </w:tc>
        <w:tc>
          <w:tcPr>
            <w:tcW w:w="1440" w:type="dxa"/>
          </w:tcPr>
          <w:p w14:paraId="7C7DC72E" w14:textId="77777777" w:rsidR="0033711A" w:rsidRDefault="002C1ECF">
            <w:pPr>
              <w:cnfStyle w:val="000000100000" w:firstRow="0" w:lastRow="0" w:firstColumn="0" w:lastColumn="0" w:oddVBand="0" w:evenVBand="0" w:oddHBand="1" w:evenHBand="0" w:firstRowFirstColumn="0" w:firstRowLastColumn="0" w:lastRowFirstColumn="0" w:lastRowLastColumn="0"/>
            </w:pPr>
            <w:r>
              <w:t>0.10</w:t>
            </w:r>
          </w:p>
        </w:tc>
        <w:tc>
          <w:tcPr>
            <w:tcW w:w="1440" w:type="dxa"/>
          </w:tcPr>
          <w:p w14:paraId="004F1D7C"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w:t>
            </w:r>
          </w:p>
        </w:tc>
      </w:tr>
      <w:tr w:rsidR="0033711A" w14:paraId="23BABF6E"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500C5E" w14:textId="77777777" w:rsidR="0033711A" w:rsidRDefault="002C1ECF">
            <w:r>
              <w:t>O3</w:t>
            </w:r>
          </w:p>
        </w:tc>
        <w:tc>
          <w:tcPr>
            <w:tcW w:w="1440" w:type="dxa"/>
          </w:tcPr>
          <w:p w14:paraId="6DF76190" w14:textId="77777777" w:rsidR="0033711A" w:rsidRDefault="002C1ECF">
            <w:pPr>
              <w:cnfStyle w:val="000000010000" w:firstRow="0" w:lastRow="0" w:firstColumn="0" w:lastColumn="0" w:oddVBand="0" w:evenVBand="0" w:oddHBand="0" w:evenHBand="1" w:firstRowFirstColumn="0" w:firstRowLastColumn="0" w:lastRowFirstColumn="0" w:lastRowLastColumn="0"/>
            </w:pPr>
            <w:r>
              <w:t>105.37</w:t>
            </w:r>
          </w:p>
        </w:tc>
        <w:tc>
          <w:tcPr>
            <w:tcW w:w="1440" w:type="dxa"/>
          </w:tcPr>
          <w:p w14:paraId="4666D556" w14:textId="77777777" w:rsidR="0033711A" w:rsidRDefault="002C1ECF">
            <w:pPr>
              <w:cnfStyle w:val="000000010000" w:firstRow="0" w:lastRow="0" w:firstColumn="0" w:lastColumn="0" w:oddVBand="0" w:evenVBand="0" w:oddHBand="0" w:evenHBand="1" w:firstRowFirstColumn="0" w:firstRowLastColumn="0" w:lastRowFirstColumn="0" w:lastRowLastColumn="0"/>
            </w:pPr>
            <w:r>
              <w:t>105.93</w:t>
            </w:r>
          </w:p>
        </w:tc>
        <w:tc>
          <w:tcPr>
            <w:tcW w:w="1440" w:type="dxa"/>
          </w:tcPr>
          <w:p w14:paraId="7213202D" w14:textId="77777777" w:rsidR="0033711A" w:rsidRDefault="002C1ECF">
            <w:pPr>
              <w:cnfStyle w:val="000000010000" w:firstRow="0" w:lastRow="0" w:firstColumn="0" w:lastColumn="0" w:oddVBand="0" w:evenVBand="0" w:oddHBand="0" w:evenHBand="1" w:firstRowFirstColumn="0" w:firstRowLastColumn="0" w:lastRowFirstColumn="0" w:lastRowLastColumn="0"/>
            </w:pPr>
            <w:r>
              <w:t>52.49</w:t>
            </w:r>
          </w:p>
        </w:tc>
        <w:tc>
          <w:tcPr>
            <w:tcW w:w="1440" w:type="dxa"/>
          </w:tcPr>
          <w:p w14:paraId="62C659AE" w14:textId="77777777" w:rsidR="0033711A" w:rsidRDefault="002C1ECF">
            <w:pPr>
              <w:cnfStyle w:val="000000010000" w:firstRow="0" w:lastRow="0" w:firstColumn="0" w:lastColumn="0" w:oddVBand="0" w:evenVBand="0" w:oddHBand="0" w:evenHBand="1" w:firstRowFirstColumn="0" w:firstRowLastColumn="0" w:lastRowFirstColumn="0" w:lastRowLastColumn="0"/>
            </w:pPr>
            <w:r>
              <w:t>10.04</w:t>
            </w:r>
          </w:p>
        </w:tc>
        <w:tc>
          <w:tcPr>
            <w:tcW w:w="1440" w:type="dxa"/>
          </w:tcPr>
          <w:p w14:paraId="6E6B4173" w14:textId="77777777" w:rsidR="0033711A" w:rsidRDefault="002C1ECF">
            <w:pPr>
              <w:cnfStyle w:val="000000010000" w:firstRow="0" w:lastRow="0" w:firstColumn="0" w:lastColumn="0" w:oddVBand="0" w:evenVBand="0" w:oddHBand="0" w:evenHBand="1" w:firstRowFirstColumn="0" w:firstRowLastColumn="0" w:lastRowFirstColumn="0" w:lastRowLastColumn="0"/>
            </w:pPr>
            <w:r>
              <w:t>200.00</w:t>
            </w:r>
          </w:p>
        </w:tc>
      </w:tr>
      <w:tr w:rsidR="0033711A" w14:paraId="1C0198AE"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4EB31B" w14:textId="77777777" w:rsidR="0033711A" w:rsidRDefault="002C1ECF">
            <w:r>
              <w:t>Temperature</w:t>
            </w:r>
          </w:p>
        </w:tc>
        <w:tc>
          <w:tcPr>
            <w:tcW w:w="1440" w:type="dxa"/>
          </w:tcPr>
          <w:p w14:paraId="3C39EBF9" w14:textId="77777777" w:rsidR="0033711A" w:rsidRDefault="002C1ECF">
            <w:pPr>
              <w:cnfStyle w:val="000000100000" w:firstRow="0" w:lastRow="0" w:firstColumn="0" w:lastColumn="0" w:oddVBand="0" w:evenVBand="0" w:oddHBand="1" w:evenHBand="0" w:firstRowFirstColumn="0" w:firstRowLastColumn="0" w:lastRowFirstColumn="0" w:lastRowLastColumn="0"/>
            </w:pPr>
            <w:r>
              <w:t>14.93</w:t>
            </w:r>
          </w:p>
        </w:tc>
        <w:tc>
          <w:tcPr>
            <w:tcW w:w="1440" w:type="dxa"/>
          </w:tcPr>
          <w:p w14:paraId="151E8F25" w14:textId="77777777" w:rsidR="0033711A" w:rsidRDefault="002C1ECF">
            <w:pPr>
              <w:cnfStyle w:val="000000100000" w:firstRow="0" w:lastRow="0" w:firstColumn="0" w:lastColumn="0" w:oddVBand="0" w:evenVBand="0" w:oddHBand="1" w:evenHBand="0" w:firstRowFirstColumn="0" w:firstRowLastColumn="0" w:lastRowFirstColumn="0" w:lastRowLastColumn="0"/>
            </w:pPr>
            <w:r>
              <w:t>14.88</w:t>
            </w:r>
          </w:p>
        </w:tc>
        <w:tc>
          <w:tcPr>
            <w:tcW w:w="1440" w:type="dxa"/>
          </w:tcPr>
          <w:p w14:paraId="50663031" w14:textId="77777777" w:rsidR="0033711A" w:rsidRDefault="002C1ECF">
            <w:pPr>
              <w:cnfStyle w:val="000000100000" w:firstRow="0" w:lastRow="0" w:firstColumn="0" w:lastColumn="0" w:oddVBand="0" w:evenVBand="0" w:oddHBand="1" w:evenHBand="0" w:firstRowFirstColumn="0" w:firstRowLastColumn="0" w:lastRowFirstColumn="0" w:lastRowLastColumn="0"/>
            </w:pPr>
            <w:r>
              <w:t>14.47</w:t>
            </w:r>
          </w:p>
        </w:tc>
        <w:tc>
          <w:tcPr>
            <w:tcW w:w="1440" w:type="dxa"/>
          </w:tcPr>
          <w:p w14:paraId="7B53B904" w14:textId="77777777" w:rsidR="0033711A" w:rsidRDefault="002C1ECF">
            <w:pPr>
              <w:cnfStyle w:val="000000100000" w:firstRow="0" w:lastRow="0" w:firstColumn="0" w:lastColumn="0" w:oddVBand="0" w:evenVBand="0" w:oddHBand="1" w:evenHBand="0" w:firstRowFirstColumn="0" w:firstRowLastColumn="0" w:lastRowFirstColumn="0" w:lastRowLastColumn="0"/>
            </w:pPr>
            <w:r>
              <w:t>-10.00</w:t>
            </w:r>
          </w:p>
        </w:tc>
        <w:tc>
          <w:tcPr>
            <w:tcW w:w="1440" w:type="dxa"/>
          </w:tcPr>
          <w:p w14:paraId="55EDB9E6" w14:textId="77777777" w:rsidR="0033711A" w:rsidRDefault="002C1ECF">
            <w:pPr>
              <w:cnfStyle w:val="000000100000" w:firstRow="0" w:lastRow="0" w:firstColumn="0" w:lastColumn="0" w:oddVBand="0" w:evenVBand="0" w:oddHBand="1" w:evenHBand="0" w:firstRowFirstColumn="0" w:firstRowLastColumn="0" w:lastRowFirstColumn="0" w:lastRowLastColumn="0"/>
            </w:pPr>
            <w:r>
              <w:t>40.00</w:t>
            </w:r>
          </w:p>
        </w:tc>
      </w:tr>
      <w:tr w:rsidR="0033711A" w14:paraId="08FA2FEF"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44B02D0" w14:textId="77777777" w:rsidR="0033711A" w:rsidRDefault="002C1ECF">
            <w:r>
              <w:t>Humidity</w:t>
            </w:r>
          </w:p>
        </w:tc>
        <w:tc>
          <w:tcPr>
            <w:tcW w:w="1440" w:type="dxa"/>
          </w:tcPr>
          <w:p w14:paraId="4CB7907F" w14:textId="77777777" w:rsidR="0033711A" w:rsidRDefault="002C1ECF">
            <w:pPr>
              <w:cnfStyle w:val="000000010000" w:firstRow="0" w:lastRow="0" w:firstColumn="0" w:lastColumn="0" w:oddVBand="0" w:evenVBand="0" w:oddHBand="0" w:evenHBand="1" w:firstRowFirstColumn="0" w:firstRowLastColumn="0" w:lastRowFirstColumn="0" w:lastRowLastColumn="0"/>
            </w:pPr>
            <w:r>
              <w:t>54.74</w:t>
            </w:r>
          </w:p>
        </w:tc>
        <w:tc>
          <w:tcPr>
            <w:tcW w:w="1440" w:type="dxa"/>
          </w:tcPr>
          <w:p w14:paraId="392F350C" w14:textId="77777777" w:rsidR="0033711A" w:rsidRDefault="002C1ECF">
            <w:pPr>
              <w:cnfStyle w:val="000000010000" w:firstRow="0" w:lastRow="0" w:firstColumn="0" w:lastColumn="0" w:oddVBand="0" w:evenVBand="0" w:oddHBand="0" w:evenHBand="1" w:firstRowFirstColumn="0" w:firstRowLastColumn="0" w:lastRowFirstColumn="0" w:lastRowLastColumn="0"/>
            </w:pPr>
            <w:r>
              <w:t>54.58</w:t>
            </w:r>
          </w:p>
        </w:tc>
        <w:tc>
          <w:tcPr>
            <w:tcW w:w="1440" w:type="dxa"/>
          </w:tcPr>
          <w:p w14:paraId="6312F030" w14:textId="77777777" w:rsidR="0033711A" w:rsidRDefault="002C1ECF">
            <w:pPr>
              <w:cnfStyle w:val="000000010000" w:firstRow="0" w:lastRow="0" w:firstColumn="0" w:lastColumn="0" w:oddVBand="0" w:evenVBand="0" w:oddHBand="0" w:evenHBand="1" w:firstRowFirstColumn="0" w:firstRowLastColumn="0" w:lastRowFirstColumn="0" w:lastRowLastColumn="0"/>
            </w:pPr>
            <w:r>
              <w:t>25.97</w:t>
            </w:r>
          </w:p>
        </w:tc>
        <w:tc>
          <w:tcPr>
            <w:tcW w:w="1440" w:type="dxa"/>
          </w:tcPr>
          <w:p w14:paraId="689551AE" w14:textId="77777777" w:rsidR="0033711A" w:rsidRDefault="002C1ECF">
            <w:pPr>
              <w:cnfStyle w:val="000000010000" w:firstRow="0" w:lastRow="0" w:firstColumn="0" w:lastColumn="0" w:oddVBand="0" w:evenVBand="0" w:oddHBand="0" w:evenHBand="1" w:firstRowFirstColumn="0" w:firstRowLastColumn="0" w:lastRowFirstColumn="0" w:lastRowLastColumn="0"/>
            </w:pPr>
            <w:r>
              <w:t>10.01</w:t>
            </w:r>
          </w:p>
        </w:tc>
        <w:tc>
          <w:tcPr>
            <w:tcW w:w="1440" w:type="dxa"/>
          </w:tcPr>
          <w:p w14:paraId="436B5DCC" w14:textId="77777777" w:rsidR="0033711A" w:rsidRDefault="002C1ECF">
            <w:pPr>
              <w:cnfStyle w:val="000000010000" w:firstRow="0" w:lastRow="0" w:firstColumn="0" w:lastColumn="0" w:oddVBand="0" w:evenVBand="0" w:oddHBand="0" w:evenHBand="1" w:firstRowFirstColumn="0" w:firstRowLastColumn="0" w:lastRowFirstColumn="0" w:lastRowLastColumn="0"/>
            </w:pPr>
            <w:r>
              <w:t>99.99</w:t>
            </w:r>
          </w:p>
        </w:tc>
      </w:tr>
      <w:tr w:rsidR="0033711A" w14:paraId="0B67CFE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0D889E" w14:textId="77777777" w:rsidR="0033711A" w:rsidRDefault="002C1ECF">
            <w:r>
              <w:t>Wind Speed</w:t>
            </w:r>
          </w:p>
        </w:tc>
        <w:tc>
          <w:tcPr>
            <w:tcW w:w="1440" w:type="dxa"/>
          </w:tcPr>
          <w:p w14:paraId="7F3ECFFD" w14:textId="77777777" w:rsidR="0033711A" w:rsidRDefault="002C1ECF">
            <w:pPr>
              <w:cnfStyle w:val="000000100000" w:firstRow="0" w:lastRow="0" w:firstColumn="0" w:lastColumn="0" w:oddVBand="0" w:evenVBand="0" w:oddHBand="1" w:evenHBand="0" w:firstRowFirstColumn="0" w:firstRowLastColumn="0" w:lastRowFirstColumn="0" w:lastRowLastColumn="0"/>
            </w:pPr>
            <w:r>
              <w:t>10.28</w:t>
            </w:r>
          </w:p>
        </w:tc>
        <w:tc>
          <w:tcPr>
            <w:tcW w:w="1440" w:type="dxa"/>
          </w:tcPr>
          <w:p w14:paraId="27BE1EC4" w14:textId="77777777" w:rsidR="0033711A" w:rsidRDefault="002C1ECF">
            <w:pPr>
              <w:cnfStyle w:val="000000100000" w:firstRow="0" w:lastRow="0" w:firstColumn="0" w:lastColumn="0" w:oddVBand="0" w:evenVBand="0" w:oddHBand="1" w:evenHBand="0" w:firstRowFirstColumn="0" w:firstRowLastColumn="0" w:lastRowFirstColumn="0" w:lastRowLastColumn="0"/>
            </w:pPr>
            <w:r>
              <w:t>10.37</w:t>
            </w:r>
          </w:p>
        </w:tc>
        <w:tc>
          <w:tcPr>
            <w:tcW w:w="1440" w:type="dxa"/>
          </w:tcPr>
          <w:p w14:paraId="43AEFBFA" w14:textId="77777777" w:rsidR="0033711A" w:rsidRDefault="002C1ECF">
            <w:pPr>
              <w:cnfStyle w:val="000000100000" w:firstRow="0" w:lastRow="0" w:firstColumn="0" w:lastColumn="0" w:oddVBand="0" w:evenVBand="0" w:oddHBand="1" w:evenHBand="0" w:firstRowFirstColumn="0" w:firstRowLastColumn="0" w:lastRowFirstColumn="0" w:lastRowLastColumn="0"/>
            </w:pPr>
            <w:r>
              <w:t>5.62</w:t>
            </w:r>
          </w:p>
        </w:tc>
        <w:tc>
          <w:tcPr>
            <w:tcW w:w="1440" w:type="dxa"/>
          </w:tcPr>
          <w:p w14:paraId="2B057732" w14:textId="77777777" w:rsidR="0033711A" w:rsidRDefault="002C1ECF">
            <w:pPr>
              <w:cnfStyle w:val="000000100000" w:firstRow="0" w:lastRow="0" w:firstColumn="0" w:lastColumn="0" w:oddVBand="0" w:evenVBand="0" w:oddHBand="1" w:evenHBand="0" w:firstRowFirstColumn="0" w:firstRowLastColumn="0" w:lastRowFirstColumn="0" w:lastRowLastColumn="0"/>
            </w:pPr>
            <w:r>
              <w:t>0.50</w:t>
            </w:r>
          </w:p>
        </w:tc>
        <w:tc>
          <w:tcPr>
            <w:tcW w:w="1440" w:type="dxa"/>
          </w:tcPr>
          <w:p w14:paraId="0BBA76AF" w14:textId="77777777" w:rsidR="0033711A" w:rsidRDefault="002C1ECF">
            <w:pPr>
              <w:cnfStyle w:val="000000100000" w:firstRow="0" w:lastRow="0" w:firstColumn="0" w:lastColumn="0" w:oddVBand="0" w:evenVBand="0" w:oddHBand="1" w:evenHBand="0" w:firstRowFirstColumn="0" w:firstRowLastColumn="0" w:lastRowFirstColumn="0" w:lastRowLastColumn="0"/>
            </w:pPr>
            <w:r>
              <w:t>20.00</w:t>
            </w:r>
          </w:p>
        </w:tc>
      </w:tr>
    </w:tbl>
    <w:p w14:paraId="28A05AFD" w14:textId="77777777" w:rsidR="0033711A" w:rsidRDefault="0033711A"/>
    <w:p w14:paraId="2ACF75FA" w14:textId="641736F3" w:rsidR="0033711A" w:rsidRDefault="002C1ECF">
      <w:pPr>
        <w:pStyle w:val="ListBullet"/>
      </w:pPr>
      <w:r>
        <w:t xml:space="preserve">For all nine numeric variables the mean and </w:t>
      </w:r>
      <w:proofErr w:type="gramStart"/>
      <w:r>
        <w:t>median</w:t>
      </w:r>
      <w:proofErr w:type="gramEnd"/>
      <w:r>
        <w:t xml:space="preserve"> are close together</w:t>
      </w:r>
      <w:r w:rsidR="00D4363B">
        <w:t xml:space="preserve">. As an </w:t>
      </w:r>
      <w:proofErr w:type="gramStart"/>
      <w:r w:rsidR="00D4363B">
        <w:t>example</w:t>
      </w:r>
      <w:proofErr w:type="gramEnd"/>
      <w:r w:rsidR="00D4363B">
        <w:t xml:space="preserve"> </w:t>
      </w:r>
      <w:r>
        <w:t>PM2.5: 77.79 vs 78.12</w:t>
      </w:r>
      <w:r w:rsidR="00D4363B">
        <w:t xml:space="preserve"> and for</w:t>
      </w:r>
      <w:r>
        <w:t xml:space="preserve"> Temperature: 14.93 vs 14.88. This confirms </w:t>
      </w:r>
      <w:r w:rsidR="00D4363B">
        <w:t xml:space="preserve">there is </w:t>
      </w:r>
      <w:proofErr w:type="gramStart"/>
      <w:r w:rsidR="00D4363B">
        <w:t xml:space="preserve">a </w:t>
      </w:r>
      <w:r>
        <w:t xml:space="preserve"> near</w:t>
      </w:r>
      <w:proofErr w:type="gramEnd"/>
      <w:r>
        <w:t xml:space="preserve">-symmetric distribution </w:t>
      </w:r>
      <w:r w:rsidR="00D4363B">
        <w:t xml:space="preserve">already which was already </w:t>
      </w:r>
      <w:r>
        <w:t xml:space="preserve">suggested by the skewness check </w:t>
      </w:r>
      <w:r w:rsidR="00D4363B">
        <w:t>we did at the start.</w:t>
      </w:r>
    </w:p>
    <w:p w14:paraId="73EDB808" w14:textId="65E1C8F2" w:rsidR="0033711A" w:rsidRDefault="002C1ECF">
      <w:pPr>
        <w:pStyle w:val="ListBullet"/>
      </w:pPr>
      <w:r>
        <w:t xml:space="preserve">Standard deviations </w:t>
      </w:r>
      <w:r w:rsidR="00085503">
        <w:t>are</w:t>
      </w:r>
      <w:r>
        <w:t xml:space="preserve"> large relative </w:t>
      </w:r>
      <w:r w:rsidR="00085503">
        <w:t xml:space="preserve">to each of the </w:t>
      </w:r>
      <w:r>
        <w:t xml:space="preserve">variable’s range (PM2.5’s std of 40.07 is around half its mean). This </w:t>
      </w:r>
      <w:proofErr w:type="gramStart"/>
      <w:r w:rsidR="0028304C">
        <w:t>show</w:t>
      </w:r>
      <w:proofErr w:type="gramEnd"/>
      <w:r>
        <w:t xml:space="preserve"> values spread evenly across the full range, rather than</w:t>
      </w:r>
      <w:r w:rsidR="00F779E9">
        <w:t xml:space="preserve"> simply clustering around one standard value.</w:t>
      </w:r>
      <w:r>
        <w:t xml:space="preserve"> </w:t>
      </w:r>
      <w:r w:rsidR="00F779E9">
        <w:t>This</w:t>
      </w:r>
      <w:r>
        <w:t xml:space="preserve"> </w:t>
      </w:r>
      <w:proofErr w:type="gramStart"/>
      <w:r>
        <w:t xml:space="preserve">pattern </w:t>
      </w:r>
      <w:r w:rsidR="00F779E9">
        <w:t xml:space="preserve"> is</w:t>
      </w:r>
      <w:proofErr w:type="gramEnd"/>
      <w:r w:rsidR="00F779E9">
        <w:t xml:space="preserve"> </w:t>
      </w:r>
      <w:r>
        <w:t xml:space="preserve">more consistent with random or synthetic generation </w:t>
      </w:r>
      <w:proofErr w:type="gramStart"/>
      <w:r>
        <w:t>th</w:t>
      </w:r>
      <w:r w:rsidR="00F779E9">
        <w:t>e</w:t>
      </w:r>
      <w:r>
        <w:t>n</w:t>
      </w:r>
      <w:proofErr w:type="gramEnd"/>
      <w:r>
        <w:t xml:space="preserve"> real atmospheric measurement, where pollutant levels </w:t>
      </w:r>
      <w:r w:rsidR="00F779E9">
        <w:t>usually stick closely together which the occasional spike.</w:t>
      </w:r>
    </w:p>
    <w:p w14:paraId="01B9FE4D" w14:textId="77777777" w:rsidR="0033711A" w:rsidRDefault="002C1ECF">
      <w:pPr>
        <w:pStyle w:val="Heading2"/>
      </w:pPr>
      <w:bookmarkStart w:id="14" w:name="_Toc240015599"/>
      <w:r>
        <w:lastRenderedPageBreak/>
        <w:t>3.2 Distribution of Numeric Variables</w:t>
      </w:r>
      <w:bookmarkEnd w:id="14"/>
    </w:p>
    <w:p w14:paraId="575D78F5" w14:textId="77777777" w:rsidR="0033711A" w:rsidRDefault="002C1ECF">
      <w:pPr>
        <w:jc w:val="center"/>
      </w:pPr>
      <w:r>
        <w:rPr>
          <w:noProof/>
        </w:rPr>
        <w:drawing>
          <wp:inline distT="0" distB="0" distL="0" distR="0" wp14:anchorId="345642C1" wp14:editId="6C4BAD5E">
            <wp:extent cx="5486400" cy="3893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s_numeric.png"/>
                    <pic:cNvPicPr/>
                  </pic:nvPicPr>
                  <pic:blipFill>
                    <a:blip r:embed="rId9"/>
                    <a:stretch>
                      <a:fillRect/>
                    </a:stretch>
                  </pic:blipFill>
                  <pic:spPr>
                    <a:xfrm>
                      <a:off x="0" y="0"/>
                      <a:ext cx="5486400" cy="3893234"/>
                    </a:xfrm>
                    <a:prstGeom prst="rect">
                      <a:avLst/>
                    </a:prstGeom>
                  </pic:spPr>
                </pic:pic>
              </a:graphicData>
            </a:graphic>
          </wp:inline>
        </w:drawing>
      </w:r>
    </w:p>
    <w:p w14:paraId="37F6368F" w14:textId="77777777" w:rsidR="0033711A" w:rsidRDefault="002C1ECF">
      <w:pPr>
        <w:jc w:val="center"/>
      </w:pPr>
      <w:r>
        <w:rPr>
          <w:i/>
          <w:sz w:val="20"/>
        </w:rPr>
        <w:t>Figure 4: Distributions of the Nine Numeric Variables (Histograms)</w:t>
      </w:r>
    </w:p>
    <w:p w14:paraId="7B97D779" w14:textId="75720AF6" w:rsidR="0033711A" w:rsidRDefault="002C1ECF">
      <w:pPr>
        <w:pStyle w:val="ListBullet"/>
      </w:pPr>
      <w:r>
        <w:t>All nine histograms show a near-uniform</w:t>
      </w:r>
      <w:r w:rsidR="007A5815">
        <w:t xml:space="preserve">/flat </w:t>
      </w:r>
      <w:r>
        <w:t xml:space="preserve">shape across their full range. No variable </w:t>
      </w:r>
      <w:r w:rsidR="007A5815">
        <w:t xml:space="preserve">shows </w:t>
      </w:r>
      <w:r w:rsidR="007D6FF2">
        <w:t>a more normal distribution of bell-curve</w:t>
      </w:r>
    </w:p>
    <w:p w14:paraId="0B3240C2" w14:textId="066D0473" w:rsidR="0033711A" w:rsidRDefault="002C1ECF">
      <w:pPr>
        <w:pStyle w:val="ListBullet"/>
      </w:pPr>
      <w:r>
        <w:t xml:space="preserve">Every one of the six pollutant histograms has one sharp central spike that the three weather variables do not have. This spike is </w:t>
      </w:r>
      <w:proofErr w:type="gramStart"/>
      <w:r w:rsidR="007D6FF2">
        <w:t>cause</w:t>
      </w:r>
      <w:proofErr w:type="gramEnd"/>
      <w:r w:rsidR="007D6FF2">
        <w:t xml:space="preserve"> </w:t>
      </w:r>
      <w:r w:rsidR="00E52521">
        <w:t>by the</w:t>
      </w:r>
      <w:r>
        <w:t xml:space="preserve"> </w:t>
      </w:r>
      <w:r w:rsidR="007D6FF2">
        <w:t xml:space="preserve">imputation </w:t>
      </w:r>
      <w:r w:rsidR="006C7BB6">
        <w:t xml:space="preserve">of </w:t>
      </w:r>
      <w:r>
        <w:t xml:space="preserve">about 5% of each pollutant column in Section 2.1. Because </w:t>
      </w:r>
      <w:r w:rsidR="00E52521">
        <w:t xml:space="preserve">the </w:t>
      </w:r>
      <w:r w:rsidR="00C56996">
        <w:t>imputing</w:t>
      </w:r>
      <w:r w:rsidR="006C7BB6">
        <w:t xml:space="preserve"> of the values </w:t>
      </w:r>
      <w:r>
        <w:t xml:space="preserve">is done </w:t>
      </w:r>
      <w:proofErr w:type="gramStart"/>
      <w:r>
        <w:t xml:space="preserve">per-country </w:t>
      </w:r>
      <w:proofErr w:type="gramEnd"/>
      <w:r>
        <w:t>he 19 country-specific values</w:t>
      </w:r>
      <w:r w:rsidR="00C56996">
        <w:t xml:space="preserve"> which were filled in</w:t>
      </w:r>
      <w:r>
        <w:t xml:space="preserve"> are not identical, but they sit close enough together to land in the same one or two histogram bins. The result is a single visible spike, not a genuine feature of the underlying data.</w:t>
      </w:r>
    </w:p>
    <w:p w14:paraId="21EB1970" w14:textId="77777777" w:rsidR="0033711A" w:rsidRDefault="002C1ECF">
      <w:pPr>
        <w:pStyle w:val="Heading2"/>
      </w:pPr>
      <w:bookmarkStart w:id="15" w:name="_Toc240015600"/>
      <w:r>
        <w:lastRenderedPageBreak/>
        <w:t>3.3 Distribution of Categorical Variables</w:t>
      </w:r>
      <w:bookmarkEnd w:id="15"/>
    </w:p>
    <w:p w14:paraId="533B91B0" w14:textId="77777777" w:rsidR="0033711A" w:rsidRDefault="002C1ECF">
      <w:pPr>
        <w:jc w:val="center"/>
      </w:pPr>
      <w:r>
        <w:rPr>
          <w:noProof/>
        </w:rPr>
        <w:drawing>
          <wp:inline distT="0" distB="0" distL="0" distR="0" wp14:anchorId="2E46E563" wp14:editId="70DAD2B7">
            <wp:extent cx="5486400" cy="3242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top_countries.png"/>
                    <pic:cNvPicPr/>
                  </pic:nvPicPr>
                  <pic:blipFill>
                    <a:blip r:embed="rId10"/>
                    <a:stretch>
                      <a:fillRect/>
                    </a:stretch>
                  </pic:blipFill>
                  <pic:spPr>
                    <a:xfrm>
                      <a:off x="0" y="0"/>
                      <a:ext cx="5486400" cy="3242973"/>
                    </a:xfrm>
                    <a:prstGeom prst="rect">
                      <a:avLst/>
                    </a:prstGeom>
                  </pic:spPr>
                </pic:pic>
              </a:graphicData>
            </a:graphic>
          </wp:inline>
        </w:drawing>
      </w:r>
    </w:p>
    <w:p w14:paraId="2F50E907" w14:textId="77777777" w:rsidR="0033711A" w:rsidRDefault="002C1ECF">
      <w:pPr>
        <w:jc w:val="center"/>
      </w:pPr>
      <w:r>
        <w:rPr>
          <w:i/>
          <w:sz w:val="20"/>
        </w:rPr>
        <w:t>Figure 5: Top 10 Countries by Number of Air Quality Records</w:t>
      </w:r>
    </w:p>
    <w:p w14:paraId="4E086E16" w14:textId="77777777" w:rsidR="0033711A" w:rsidRDefault="002C1ECF">
      <w:pPr>
        <w:jc w:val="center"/>
      </w:pPr>
      <w:r>
        <w:rPr>
          <w:noProof/>
        </w:rPr>
        <w:lastRenderedPageBreak/>
        <w:drawing>
          <wp:inline distT="0" distB="0" distL="0" distR="0" wp14:anchorId="15D2A8D3" wp14:editId="4DA36152">
            <wp:extent cx="5486400" cy="44749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quarter_share.png"/>
                    <pic:cNvPicPr/>
                  </pic:nvPicPr>
                  <pic:blipFill>
                    <a:blip r:embed="rId11"/>
                    <a:stretch>
                      <a:fillRect/>
                    </a:stretch>
                  </pic:blipFill>
                  <pic:spPr>
                    <a:xfrm>
                      <a:off x="0" y="0"/>
                      <a:ext cx="5486400" cy="4474941"/>
                    </a:xfrm>
                    <a:prstGeom prst="rect">
                      <a:avLst/>
                    </a:prstGeom>
                  </pic:spPr>
                </pic:pic>
              </a:graphicData>
            </a:graphic>
          </wp:inline>
        </w:drawing>
      </w:r>
    </w:p>
    <w:p w14:paraId="347412D7" w14:textId="77777777" w:rsidR="0033711A" w:rsidRDefault="002C1ECF">
      <w:pPr>
        <w:jc w:val="center"/>
      </w:pPr>
      <w:r>
        <w:rPr>
          <w:i/>
          <w:sz w:val="20"/>
        </w:rPr>
        <w:t>Figure 6: Share of Records by Calendar Quarter</w:t>
      </w:r>
    </w:p>
    <w:p w14:paraId="64039B91" w14:textId="634DB9AA" w:rsidR="0033711A" w:rsidRDefault="002C1ECF">
      <w:pPr>
        <w:pStyle w:val="ListBullet"/>
      </w:pPr>
      <w:r>
        <w:t>The USA supplies by far the most records after cleaning (1,565)</w:t>
      </w:r>
      <w:r w:rsidR="00C85777">
        <w:t xml:space="preserve">. This </w:t>
      </w:r>
      <w:proofErr w:type="gramStart"/>
      <w:r w:rsidR="00C85777">
        <w:t xml:space="preserve">is </w:t>
      </w:r>
      <w:r>
        <w:t xml:space="preserve"> roughly</w:t>
      </w:r>
      <w:proofErr w:type="gramEnd"/>
      <w:r>
        <w:t xml:space="preserve"> double the next most-represented countries (India</w:t>
      </w:r>
      <w:r w:rsidR="00C85777">
        <w:t xml:space="preserve"> - </w:t>
      </w:r>
      <w:r>
        <w:t>894, South Africa</w:t>
      </w:r>
      <w:r w:rsidR="00C85777">
        <w:t xml:space="preserve"> - </w:t>
      </w:r>
      <w:r>
        <w:t>884, UAE</w:t>
      </w:r>
      <w:r w:rsidR="00C85777">
        <w:t xml:space="preserve"> - </w:t>
      </w:r>
      <w:r>
        <w:t xml:space="preserve">880). The remaining countries are </w:t>
      </w:r>
      <w:proofErr w:type="gramStart"/>
      <w:r>
        <w:t>fairly evenly</w:t>
      </w:r>
      <w:proofErr w:type="gramEnd"/>
      <w:r>
        <w:t xml:space="preserve"> represented</w:t>
      </w:r>
      <w:r w:rsidR="00C85777">
        <w:t xml:space="preserve">. </w:t>
      </w:r>
      <w:r w:rsidR="00D210BF">
        <w:t>Their</w:t>
      </w:r>
      <w:r w:rsidR="00C85777">
        <w:t xml:space="preserve"> </w:t>
      </w:r>
      <w:proofErr w:type="gramStart"/>
      <w:r w:rsidR="00C85777">
        <w:t>value</w:t>
      </w:r>
      <w:proofErr w:type="gramEnd"/>
      <w:r w:rsidR="00C85777">
        <w:t xml:space="preserve"> </w:t>
      </w:r>
      <w:proofErr w:type="gramStart"/>
      <w:r w:rsidR="00D210BF">
        <w:t>sit</w:t>
      </w:r>
      <w:proofErr w:type="gramEnd"/>
      <w:r w:rsidR="00D210BF">
        <w:t xml:space="preserve"> between</w:t>
      </w:r>
      <w:r>
        <w:t xml:space="preserve"> 830 and 870 records each, across 19 countries and 20 cities in total.</w:t>
      </w:r>
    </w:p>
    <w:p w14:paraId="7974053B" w14:textId="1CD9C28C" w:rsidR="0033711A" w:rsidRDefault="002C1ECF">
      <w:pPr>
        <w:pStyle w:val="ListBullet"/>
      </w:pPr>
      <w:r>
        <w:t xml:space="preserve">Records are split almost perfectly evenly across the four calendar quarters (24.8%–25.3% each). This suggests the underlying dates were generated uniformly at random across 2023, with no time-of-year bias in when readings were recorded. This report uses </w:t>
      </w:r>
      <w:r w:rsidR="007701F7">
        <w:t>quarters rather</w:t>
      </w:r>
      <w:r>
        <w:t xml:space="preserve"> than hemisphere-specific season names</w:t>
      </w:r>
      <w:r w:rsidR="007701F7">
        <w:t>. This is done</w:t>
      </w:r>
      <w:r>
        <w:t xml:space="preserve"> since the dataset mixes Northern-Hemisphere countries with Southern-Hemisphere countries for </w:t>
      </w:r>
      <w:r w:rsidR="007701F7">
        <w:t xml:space="preserve">which would mean that when </w:t>
      </w:r>
      <w:proofErr w:type="gramStart"/>
      <w:r w:rsidR="007701F7">
        <w:t>it</w:t>
      </w:r>
      <w:proofErr w:type="gramEnd"/>
      <w:r w:rsidR="007701F7">
        <w:t xml:space="preserve"> </w:t>
      </w:r>
      <w:proofErr w:type="gramStart"/>
      <w:r w:rsidR="007701F7">
        <w:t>winter</w:t>
      </w:r>
      <w:proofErr w:type="gramEnd"/>
      <w:r w:rsidR="007701F7">
        <w:t xml:space="preserve"> in one country it could be summer in another. Therefor our record would be inaccurate.</w:t>
      </w:r>
    </w:p>
    <w:p w14:paraId="72F9966D" w14:textId="77777777" w:rsidR="0033711A" w:rsidRDefault="002C1ECF">
      <w:pPr>
        <w:pStyle w:val="Heading2"/>
      </w:pPr>
      <w:bookmarkStart w:id="16" w:name="_Toc240015601"/>
      <w:r>
        <w:lastRenderedPageBreak/>
        <w:t>3.4 Spread and Box Plots</w:t>
      </w:r>
      <w:bookmarkEnd w:id="16"/>
    </w:p>
    <w:p w14:paraId="6C0CC64F" w14:textId="77777777" w:rsidR="0033711A" w:rsidRDefault="002C1ECF">
      <w:pPr>
        <w:jc w:val="center"/>
      </w:pPr>
      <w:r>
        <w:rPr>
          <w:noProof/>
        </w:rPr>
        <w:drawing>
          <wp:inline distT="0" distB="0" distL="0" distR="0" wp14:anchorId="0FD96940" wp14:editId="22A7634A">
            <wp:extent cx="5486400" cy="3249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weather.png"/>
                    <pic:cNvPicPr/>
                  </pic:nvPicPr>
                  <pic:blipFill>
                    <a:blip r:embed="rId12"/>
                    <a:stretch>
                      <a:fillRect/>
                    </a:stretch>
                  </pic:blipFill>
                  <pic:spPr>
                    <a:xfrm>
                      <a:off x="0" y="0"/>
                      <a:ext cx="5486400" cy="3249551"/>
                    </a:xfrm>
                    <a:prstGeom prst="rect">
                      <a:avLst/>
                    </a:prstGeom>
                  </pic:spPr>
                </pic:pic>
              </a:graphicData>
            </a:graphic>
          </wp:inline>
        </w:drawing>
      </w:r>
    </w:p>
    <w:p w14:paraId="4120C880" w14:textId="77777777" w:rsidR="0033711A" w:rsidRDefault="002C1ECF">
      <w:pPr>
        <w:jc w:val="center"/>
      </w:pPr>
      <w:r>
        <w:rPr>
          <w:i/>
          <w:sz w:val="20"/>
        </w:rPr>
        <w:t>Figure 7: Boxplots of Weather Variables</w:t>
      </w:r>
    </w:p>
    <w:p w14:paraId="21B89D76" w14:textId="5A5E85D7" w:rsidR="0033711A" w:rsidRDefault="002C1ECF">
      <w:r>
        <w:t>The weather-variable boxplots mirror the pollutant boxplots in Figure 1</w:t>
      </w:r>
      <w:r w:rsidR="007701F7">
        <w:t>.</w:t>
      </w:r>
      <w:r w:rsidR="00230356">
        <w:t xml:space="preserve"> </w:t>
      </w:r>
      <w:proofErr w:type="gramStart"/>
      <w:r w:rsidR="00230356">
        <w:t>The</w:t>
      </w:r>
      <w:proofErr w:type="gramEnd"/>
      <w:r w:rsidR="00230356">
        <w:t xml:space="preserve"> have similar</w:t>
      </w:r>
      <w:r>
        <w:t xml:space="preserve"> wi</w:t>
      </w:r>
      <w:r w:rsidR="00230356">
        <w:t>dths</w:t>
      </w:r>
      <w:r>
        <w:t xml:space="preserve">, evenly spread interquartile ranges, median lines close to the </w:t>
      </w:r>
      <w:proofErr w:type="spellStart"/>
      <w:r>
        <w:t>centre</w:t>
      </w:r>
      <w:proofErr w:type="spellEnd"/>
      <w:r>
        <w:t xml:space="preserve"> of each box, and no points beyond the whiskers. This matches the near-uniform, no-outlier pattern already found across every numeric column in this dataset.</w:t>
      </w:r>
    </w:p>
    <w:p w14:paraId="427D6BDE" w14:textId="77777777" w:rsidR="0033711A" w:rsidRDefault="002C1ECF">
      <w:r>
        <w:br w:type="page"/>
      </w:r>
    </w:p>
    <w:p w14:paraId="609FFFBC" w14:textId="77777777" w:rsidR="0033711A" w:rsidRDefault="002C1ECF">
      <w:pPr>
        <w:pStyle w:val="Heading1"/>
      </w:pPr>
      <w:bookmarkStart w:id="17" w:name="_Toc240015602"/>
      <w:r>
        <w:lastRenderedPageBreak/>
        <w:t>4. Multivariate Analysis</w:t>
      </w:r>
      <w:bookmarkEnd w:id="17"/>
    </w:p>
    <w:p w14:paraId="7522B233" w14:textId="77777777" w:rsidR="0033711A" w:rsidRDefault="002C1ECF">
      <w:pPr>
        <w:pStyle w:val="Heading2"/>
      </w:pPr>
      <w:bookmarkStart w:id="18" w:name="_Toc240015603"/>
      <w:r>
        <w:t>4.1 Correlation Analysis</w:t>
      </w:r>
      <w:bookmarkEnd w:id="18"/>
    </w:p>
    <w:p w14:paraId="4F1B45BD" w14:textId="77777777" w:rsidR="0033711A" w:rsidRDefault="002C1ECF">
      <w:pPr>
        <w:jc w:val="center"/>
      </w:pPr>
      <w:r>
        <w:rPr>
          <w:noProof/>
        </w:rPr>
        <w:drawing>
          <wp:inline distT="0" distB="0" distL="0" distR="0" wp14:anchorId="0A98D9B7" wp14:editId="24E4EE11">
            <wp:extent cx="5486400" cy="47740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486400" cy="4774001"/>
                    </a:xfrm>
                    <a:prstGeom prst="rect">
                      <a:avLst/>
                    </a:prstGeom>
                  </pic:spPr>
                </pic:pic>
              </a:graphicData>
            </a:graphic>
          </wp:inline>
        </w:drawing>
      </w:r>
    </w:p>
    <w:p w14:paraId="644F3D33" w14:textId="77777777" w:rsidR="0033711A" w:rsidRDefault="002C1ECF">
      <w:pPr>
        <w:jc w:val="center"/>
      </w:pPr>
      <w:r>
        <w:rPr>
          <w:i/>
          <w:sz w:val="20"/>
        </w:rPr>
        <w:t>Figure 8: Correlation Heatmap of Pollutant and Weather Variables</w:t>
      </w:r>
    </w:p>
    <w:p w14:paraId="4EEBA9B0" w14:textId="66309A4E" w:rsidR="0033711A" w:rsidRDefault="002C1ECF">
      <w:pPr>
        <w:pStyle w:val="ListBullet"/>
      </w:pPr>
      <w:r>
        <w:t>Every pairwise Pearson correlation between the nine numeric variables lies between −0.02 and 0.02.</w:t>
      </w:r>
      <w:r w:rsidR="00906762">
        <w:t xml:space="preserve"> This is basically 0 and</w:t>
      </w:r>
      <w:r>
        <w:t xml:space="preserve"> </w:t>
      </w:r>
      <w:r w:rsidR="00906762">
        <w:t>n</w:t>
      </w:r>
      <w:r>
        <w:t>o pair comes close to the |r| &gt; 0.7 threshold for a strong correlation</w:t>
      </w:r>
      <w:r w:rsidR="00906762">
        <w:t xml:space="preserve"> and </w:t>
      </w:r>
      <w:r>
        <w:t>none even exceeds |r| = 0.02.</w:t>
      </w:r>
    </w:p>
    <w:p w14:paraId="41D9AED0" w14:textId="2CE3E6A0" w:rsidR="0033711A" w:rsidRDefault="002C1ECF">
      <w:pPr>
        <w:pStyle w:val="ListBullet"/>
      </w:pPr>
      <w:r>
        <w:t>In real-world air-quality data, related pollutants such as PM2.5 and PM10 typically show at least a moderate positive correlation</w:t>
      </w:r>
      <w:r w:rsidR="005872E8">
        <w:t>.</w:t>
      </w:r>
      <w:r w:rsidR="002744D8">
        <w:t xml:space="preserve"> This means they typically would rise and fall together</w:t>
      </w:r>
      <w:r w:rsidR="008348E3">
        <w:t xml:space="preserve"> since they have the same source</w:t>
      </w:r>
      <w:r>
        <w:t>. Wind speed typically shows a negative correlation with pollutant concentration</w:t>
      </w:r>
      <w:r w:rsidR="002744D8">
        <w:t>. This is because wind</w:t>
      </w:r>
      <w:r>
        <w:t xml:space="preserve"> disperses pollutants. The complete </w:t>
      </w:r>
      <w:r w:rsidR="008348E3">
        <w:t>lack</w:t>
      </w:r>
      <w:r>
        <w:t xml:space="preserve"> of any </w:t>
      </w:r>
      <w:r w:rsidR="008348E3">
        <w:t xml:space="preserve">such </w:t>
      </w:r>
      <w:r>
        <w:t xml:space="preserve">pattern here is </w:t>
      </w:r>
      <w:proofErr w:type="gramStart"/>
      <w:r>
        <w:t xml:space="preserve">strong </w:t>
      </w:r>
      <w:r w:rsidR="008348E3">
        <w:t xml:space="preserve"> indication</w:t>
      </w:r>
      <w:proofErr w:type="gramEnd"/>
      <w:r w:rsidR="008348E3">
        <w:t xml:space="preserve"> </w:t>
      </w:r>
      <w:r>
        <w:t>that every column in this dataset was generated</w:t>
      </w:r>
      <w:r w:rsidR="008348E3">
        <w:t xml:space="preserve">/ collected </w:t>
      </w:r>
      <w:r>
        <w:t xml:space="preserve">independently of the others, rather than through a physically coupled air-quality model. This is </w:t>
      </w:r>
      <w:proofErr w:type="gramStart"/>
      <w:r>
        <w:t>an important</w:t>
      </w:r>
      <w:proofErr w:type="gramEnd"/>
      <w:r>
        <w:t xml:space="preserve"> for anyone intending to use this dataset for</w:t>
      </w:r>
      <w:r w:rsidR="008348E3">
        <w:t xml:space="preserve"> the purpose of making predictions</w:t>
      </w:r>
      <w:r>
        <w:t>.</w:t>
      </w:r>
    </w:p>
    <w:p w14:paraId="57142E4A" w14:textId="77777777" w:rsidR="0033711A" w:rsidRDefault="002C1ECF">
      <w:pPr>
        <w:pStyle w:val="Heading2"/>
      </w:pPr>
      <w:bookmarkStart w:id="19" w:name="_Toc240015604"/>
      <w:r>
        <w:lastRenderedPageBreak/>
        <w:t>4.2 Categorical x Categorical Analysis</w:t>
      </w:r>
      <w:bookmarkEnd w:id="19"/>
    </w:p>
    <w:p w14:paraId="2E38B6F9" w14:textId="77777777" w:rsidR="00655F4C" w:rsidRDefault="002C1ECF">
      <w:r>
        <w:t>Variables chosen: Country and Quarter (calendar quarter</w:t>
      </w:r>
      <w:r w:rsidR="007B5CC3">
        <w:t xml:space="preserve">) </w:t>
      </w:r>
      <w:r>
        <w:t xml:space="preserve">restricted to the five countries with the most records (USA, India, South Africa, UAE, Canada) </w:t>
      </w:r>
      <w:r w:rsidR="006042AD">
        <w:t>for ease</w:t>
      </w:r>
      <w:r w:rsidR="0090581E">
        <w:t xml:space="preserve"> of reading</w:t>
      </w:r>
      <w:r>
        <w:t xml:space="preserve">. </w:t>
      </w:r>
    </w:p>
    <w:p w14:paraId="3C40A6B9" w14:textId="290334A3" w:rsidR="0033711A" w:rsidRDefault="002C1ECF">
      <w:r>
        <w:t>Rationale: both</w:t>
      </w:r>
      <w:r w:rsidR="00655F4C">
        <w:t xml:space="preserve"> are natural ways to group this air-quality data</w:t>
      </w:r>
      <w:r>
        <w:t>. A reasonable question</w:t>
      </w:r>
      <w:r w:rsidR="00787B23">
        <w:t xml:space="preserve"> to </w:t>
      </w:r>
      <w:proofErr w:type="gramStart"/>
      <w:r w:rsidR="00787B23">
        <w:t xml:space="preserve">ask </w:t>
      </w:r>
      <w:r>
        <w:t xml:space="preserve"> is</w:t>
      </w:r>
      <w:proofErr w:type="gramEnd"/>
      <w:r>
        <w:t xml:space="preserve"> whether more readings were collected in certain countries during certain parts of the year</w:t>
      </w:r>
      <w:r w:rsidR="00787B23">
        <w:t>.</w:t>
      </w:r>
      <w:r>
        <w:t xml:space="preserve"> </w:t>
      </w:r>
      <w:r w:rsidR="00787B23">
        <w:t xml:space="preserve">As an </w:t>
      </w:r>
      <w:proofErr w:type="gramStart"/>
      <w:r>
        <w:t>example</w:t>
      </w:r>
      <w:proofErr w:type="gramEnd"/>
      <w:r>
        <w:t xml:space="preserve"> due to funding cycles or monitoring-station</w:t>
      </w:r>
      <w:r w:rsidR="0074299C">
        <w:t xml:space="preserve"> time spent running</w:t>
      </w:r>
      <w:r>
        <w:t>.</w:t>
      </w:r>
    </w:p>
    <w:p w14:paraId="1748D8E2" w14:textId="77777777" w:rsidR="0033711A" w:rsidRDefault="002C1ECF">
      <w:pPr>
        <w:jc w:val="center"/>
      </w:pPr>
      <w:r>
        <w:rPr>
          <w:noProof/>
        </w:rPr>
        <w:drawing>
          <wp:inline distT="0" distB="0" distL="0" distR="0" wp14:anchorId="7D8DB892" wp14:editId="40EEB44C">
            <wp:extent cx="5486400" cy="32356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country_quarter_count.png"/>
                    <pic:cNvPicPr/>
                  </pic:nvPicPr>
                  <pic:blipFill>
                    <a:blip r:embed="rId14"/>
                    <a:stretch>
                      <a:fillRect/>
                    </a:stretch>
                  </pic:blipFill>
                  <pic:spPr>
                    <a:xfrm>
                      <a:off x="0" y="0"/>
                      <a:ext cx="5486400" cy="3235684"/>
                    </a:xfrm>
                    <a:prstGeom prst="rect">
                      <a:avLst/>
                    </a:prstGeom>
                  </pic:spPr>
                </pic:pic>
              </a:graphicData>
            </a:graphic>
          </wp:inline>
        </w:drawing>
      </w:r>
    </w:p>
    <w:p w14:paraId="60B50920" w14:textId="77777777" w:rsidR="0033711A" w:rsidRDefault="002C1ECF">
      <w:pPr>
        <w:jc w:val="center"/>
      </w:pPr>
      <w:r>
        <w:rPr>
          <w:i/>
          <w:sz w:val="20"/>
        </w:rPr>
        <w:t>Figure 9: Record Count by Country (Top 5) and Calendar Quarter</w:t>
      </w:r>
    </w:p>
    <w:p w14:paraId="1C2C0537" w14:textId="1E588DCE" w:rsidR="0033711A" w:rsidRDefault="002C1ECF">
      <w:pPr>
        <w:pStyle w:val="ListBullet"/>
      </w:pPr>
      <w:r>
        <w:t>Record counts per country/quarter range</w:t>
      </w:r>
      <w:r w:rsidR="0074299C">
        <w:t xml:space="preserve"> mostly</w:t>
      </w:r>
      <w:r>
        <w:t xml:space="preserve"> from 193 to 417. The USA's per-quarter counts (376–417) are consistently around double the other four countries counts (193–238), matching its higher overall record volume.</w:t>
      </w:r>
    </w:p>
    <w:p w14:paraId="5FD0DABB" w14:textId="26865AE8" w:rsidR="0033711A" w:rsidRDefault="002C1ECF">
      <w:pPr>
        <w:pStyle w:val="ListBullet"/>
      </w:pPr>
      <w:r>
        <w:t xml:space="preserve">Within every country, the </w:t>
      </w:r>
      <w:r w:rsidR="00E2755F">
        <w:t>range</w:t>
      </w:r>
      <w:r>
        <w:t xml:space="preserve"> across the four quarters is close to even (e.g. the USA ranges only 376–417, a spread of about 10% around its own average). No country shows more or fewer records in a particular quarter. The </w:t>
      </w:r>
      <w:proofErr w:type="gramStart"/>
      <w:r>
        <w:t>country-level</w:t>
      </w:r>
      <w:proofErr w:type="gramEnd"/>
      <w:r>
        <w:t xml:space="preserve"> </w:t>
      </w:r>
      <w:r w:rsidR="00271359">
        <w:t>does not differ</w:t>
      </w:r>
      <w:r>
        <w:t xml:space="preserve"> depend</w:t>
      </w:r>
      <w:r w:rsidR="00271359">
        <w:t xml:space="preserve">ing </w:t>
      </w:r>
      <w:r>
        <w:t>on time of year, again consistent with the data being randomly generated rather than reflecting a real-world reporting pattern.</w:t>
      </w:r>
    </w:p>
    <w:p w14:paraId="6A642A46" w14:textId="77777777" w:rsidR="0033711A" w:rsidRDefault="002C1ECF">
      <w:pPr>
        <w:pStyle w:val="Heading2"/>
      </w:pPr>
      <w:bookmarkStart w:id="20" w:name="_Toc240015605"/>
      <w:r>
        <w:t>4.3 Aggregation Analysis</w:t>
      </w:r>
      <w:bookmarkEnd w:id="20"/>
    </w:p>
    <w:p w14:paraId="2A05EFE5" w14:textId="77777777" w:rsidR="00AA2A73" w:rsidRDefault="00AA2A73">
      <w:r w:rsidRPr="00AA2A73">
        <w:t xml:space="preserve">Attribute chosen: Country, comparing average and median PM2.5, limited to the 10 countries with the most records so the comparison is fair and well sampled. Rationale: PM2.5 is the </w:t>
      </w:r>
      <w:proofErr w:type="gramStart"/>
      <w:r w:rsidRPr="00AA2A73">
        <w:t>pollutant most widely used</w:t>
      </w:r>
      <w:proofErr w:type="gramEnd"/>
      <w:r w:rsidRPr="00AA2A73">
        <w:t xml:space="preserve"> in air quality and public health reporting worldwide, and it forms the basis of most national Air Quality Index systems. That makes it the most meaningful single pollutant to compare across countries.</w:t>
      </w:r>
    </w:p>
    <w:p w14:paraId="3C30F195" w14:textId="010B4FED" w:rsidR="0033711A" w:rsidRDefault="002C1ECF">
      <w:r>
        <w:rPr>
          <w:i/>
          <w:sz w:val="20"/>
        </w:rPr>
        <w:lastRenderedPageBreak/>
        <w:t>Table 6: Mean and Median PM2.5 by Country (Top 10 by Record Volume)</w:t>
      </w:r>
    </w:p>
    <w:tbl>
      <w:tblPr>
        <w:tblStyle w:val="LightGrid-Accent1"/>
        <w:tblW w:w="0" w:type="auto"/>
        <w:jc w:val="center"/>
        <w:tblLook w:val="04A0" w:firstRow="1" w:lastRow="0" w:firstColumn="1" w:lastColumn="0" w:noHBand="0" w:noVBand="1"/>
      </w:tblPr>
      <w:tblGrid>
        <w:gridCol w:w="2880"/>
        <w:gridCol w:w="2880"/>
        <w:gridCol w:w="2880"/>
      </w:tblGrid>
      <w:tr w:rsidR="0033711A" w14:paraId="19691717"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B0B6C6" w14:textId="77777777" w:rsidR="0033711A" w:rsidRDefault="002C1ECF">
            <w:r>
              <w:t>Country</w:t>
            </w:r>
          </w:p>
        </w:tc>
        <w:tc>
          <w:tcPr>
            <w:tcW w:w="2880" w:type="dxa"/>
          </w:tcPr>
          <w:p w14:paraId="62609502"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 PM2.5</w:t>
            </w:r>
          </w:p>
        </w:tc>
        <w:tc>
          <w:tcPr>
            <w:tcW w:w="2880" w:type="dxa"/>
          </w:tcPr>
          <w:p w14:paraId="2E4147B8"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 PM2.5</w:t>
            </w:r>
          </w:p>
        </w:tc>
      </w:tr>
      <w:tr w:rsidR="0033711A" w14:paraId="26B9F7C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79E80" w14:textId="77777777" w:rsidR="0033711A" w:rsidRDefault="002C1ECF">
            <w:r>
              <w:t>UAE</w:t>
            </w:r>
          </w:p>
        </w:tc>
        <w:tc>
          <w:tcPr>
            <w:tcW w:w="2880" w:type="dxa"/>
          </w:tcPr>
          <w:p w14:paraId="0C7889D7" w14:textId="77777777" w:rsidR="0033711A" w:rsidRDefault="002C1ECF">
            <w:pPr>
              <w:cnfStyle w:val="000000100000" w:firstRow="0" w:lastRow="0" w:firstColumn="0" w:lastColumn="0" w:oddVBand="0" w:evenVBand="0" w:oddHBand="1" w:evenHBand="0" w:firstRowFirstColumn="0" w:firstRowLastColumn="0" w:lastRowFirstColumn="0" w:lastRowLastColumn="0"/>
            </w:pPr>
            <w:r>
              <w:t>80.24</w:t>
            </w:r>
          </w:p>
        </w:tc>
        <w:tc>
          <w:tcPr>
            <w:tcW w:w="2880" w:type="dxa"/>
          </w:tcPr>
          <w:p w14:paraId="074CC1F8" w14:textId="77777777" w:rsidR="0033711A" w:rsidRDefault="002C1ECF">
            <w:pPr>
              <w:cnfStyle w:val="000000100000" w:firstRow="0" w:lastRow="0" w:firstColumn="0" w:lastColumn="0" w:oddVBand="0" w:evenVBand="0" w:oddHBand="1" w:evenHBand="0" w:firstRowFirstColumn="0" w:firstRowLastColumn="0" w:lastRowFirstColumn="0" w:lastRowLastColumn="0"/>
            </w:pPr>
            <w:r>
              <w:t>78.75</w:t>
            </w:r>
          </w:p>
        </w:tc>
      </w:tr>
      <w:tr w:rsidR="0033711A" w14:paraId="67FB7D3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64297F" w14:textId="77777777" w:rsidR="0033711A" w:rsidRDefault="002C1ECF">
            <w:r>
              <w:t>India</w:t>
            </w:r>
          </w:p>
        </w:tc>
        <w:tc>
          <w:tcPr>
            <w:tcW w:w="2880" w:type="dxa"/>
          </w:tcPr>
          <w:p w14:paraId="6898C58D" w14:textId="77777777" w:rsidR="0033711A" w:rsidRDefault="002C1ECF">
            <w:pPr>
              <w:cnfStyle w:val="000000010000" w:firstRow="0" w:lastRow="0" w:firstColumn="0" w:lastColumn="0" w:oddVBand="0" w:evenVBand="0" w:oddHBand="0" w:evenHBand="1" w:firstRowFirstColumn="0" w:firstRowLastColumn="0" w:lastRowFirstColumn="0" w:lastRowLastColumn="0"/>
            </w:pPr>
            <w:r>
              <w:t>79.32</w:t>
            </w:r>
          </w:p>
        </w:tc>
        <w:tc>
          <w:tcPr>
            <w:tcW w:w="2880" w:type="dxa"/>
          </w:tcPr>
          <w:p w14:paraId="47DF98F3" w14:textId="77777777" w:rsidR="0033711A" w:rsidRDefault="002C1ECF">
            <w:pPr>
              <w:cnfStyle w:val="000000010000" w:firstRow="0" w:lastRow="0" w:firstColumn="0" w:lastColumn="0" w:oddVBand="0" w:evenVBand="0" w:oddHBand="0" w:evenHBand="1" w:firstRowFirstColumn="0" w:firstRowLastColumn="0" w:lastRowFirstColumn="0" w:lastRowLastColumn="0"/>
            </w:pPr>
            <w:r>
              <w:t>78.69</w:t>
            </w:r>
          </w:p>
        </w:tc>
      </w:tr>
      <w:tr w:rsidR="0033711A" w14:paraId="79C153B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007AA2" w14:textId="77777777" w:rsidR="0033711A" w:rsidRDefault="002C1ECF">
            <w:r>
              <w:t>Thailand</w:t>
            </w:r>
          </w:p>
        </w:tc>
        <w:tc>
          <w:tcPr>
            <w:tcW w:w="2880" w:type="dxa"/>
          </w:tcPr>
          <w:p w14:paraId="4B6D5ACA" w14:textId="77777777" w:rsidR="0033711A" w:rsidRDefault="002C1ECF">
            <w:pPr>
              <w:cnfStyle w:val="000000100000" w:firstRow="0" w:lastRow="0" w:firstColumn="0" w:lastColumn="0" w:oddVBand="0" w:evenVBand="0" w:oddHBand="1" w:evenHBand="0" w:firstRowFirstColumn="0" w:firstRowLastColumn="0" w:lastRowFirstColumn="0" w:lastRowLastColumn="0"/>
            </w:pPr>
            <w:r>
              <w:t>78.70</w:t>
            </w:r>
          </w:p>
        </w:tc>
        <w:tc>
          <w:tcPr>
            <w:tcW w:w="2880" w:type="dxa"/>
          </w:tcPr>
          <w:p w14:paraId="3D40CB3A" w14:textId="77777777" w:rsidR="0033711A" w:rsidRDefault="002C1ECF">
            <w:pPr>
              <w:cnfStyle w:val="000000100000" w:firstRow="0" w:lastRow="0" w:firstColumn="0" w:lastColumn="0" w:oddVBand="0" w:evenVBand="0" w:oddHBand="1" w:evenHBand="0" w:firstRowFirstColumn="0" w:firstRowLastColumn="0" w:lastRowFirstColumn="0" w:lastRowLastColumn="0"/>
            </w:pPr>
            <w:r>
              <w:t>78.66</w:t>
            </w:r>
          </w:p>
        </w:tc>
      </w:tr>
      <w:tr w:rsidR="0033711A" w14:paraId="28130427"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B5D061" w14:textId="77777777" w:rsidR="0033711A" w:rsidRDefault="002C1ECF">
            <w:r>
              <w:t>South Africa</w:t>
            </w:r>
          </w:p>
        </w:tc>
        <w:tc>
          <w:tcPr>
            <w:tcW w:w="2880" w:type="dxa"/>
          </w:tcPr>
          <w:p w14:paraId="4207C991" w14:textId="77777777" w:rsidR="0033711A" w:rsidRDefault="002C1ECF">
            <w:pPr>
              <w:cnfStyle w:val="000000010000" w:firstRow="0" w:lastRow="0" w:firstColumn="0" w:lastColumn="0" w:oddVBand="0" w:evenVBand="0" w:oddHBand="0" w:evenHBand="1" w:firstRowFirstColumn="0" w:firstRowLastColumn="0" w:lastRowFirstColumn="0" w:lastRowLastColumn="0"/>
            </w:pPr>
            <w:r>
              <w:t>78.28</w:t>
            </w:r>
          </w:p>
        </w:tc>
        <w:tc>
          <w:tcPr>
            <w:tcW w:w="2880" w:type="dxa"/>
          </w:tcPr>
          <w:p w14:paraId="3FCC9F96" w14:textId="77777777" w:rsidR="0033711A" w:rsidRDefault="002C1ECF">
            <w:pPr>
              <w:cnfStyle w:val="000000010000" w:firstRow="0" w:lastRow="0" w:firstColumn="0" w:lastColumn="0" w:oddVBand="0" w:evenVBand="0" w:oddHBand="0" w:evenHBand="1" w:firstRowFirstColumn="0" w:firstRowLastColumn="0" w:lastRowFirstColumn="0" w:lastRowLastColumn="0"/>
            </w:pPr>
            <w:r>
              <w:t>78.24</w:t>
            </w:r>
          </w:p>
        </w:tc>
      </w:tr>
      <w:tr w:rsidR="0033711A" w14:paraId="72990F7F"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930AA8" w14:textId="77777777" w:rsidR="0033711A" w:rsidRDefault="002C1ECF">
            <w:r>
              <w:t>USA</w:t>
            </w:r>
          </w:p>
        </w:tc>
        <w:tc>
          <w:tcPr>
            <w:tcW w:w="2880" w:type="dxa"/>
          </w:tcPr>
          <w:p w14:paraId="300CBB9B" w14:textId="77777777" w:rsidR="0033711A" w:rsidRDefault="002C1ECF">
            <w:pPr>
              <w:cnfStyle w:val="000000100000" w:firstRow="0" w:lastRow="0" w:firstColumn="0" w:lastColumn="0" w:oddVBand="0" w:evenVBand="0" w:oddHBand="1" w:evenHBand="0" w:firstRowFirstColumn="0" w:firstRowLastColumn="0" w:lastRowFirstColumn="0" w:lastRowLastColumn="0"/>
            </w:pPr>
            <w:r>
              <w:t>77.19</w:t>
            </w:r>
          </w:p>
        </w:tc>
        <w:tc>
          <w:tcPr>
            <w:tcW w:w="2880" w:type="dxa"/>
          </w:tcPr>
          <w:p w14:paraId="7385E46D" w14:textId="77777777" w:rsidR="0033711A" w:rsidRDefault="002C1ECF">
            <w:pPr>
              <w:cnfStyle w:val="000000100000" w:firstRow="0" w:lastRow="0" w:firstColumn="0" w:lastColumn="0" w:oddVBand="0" w:evenVBand="0" w:oddHBand="1" w:evenHBand="0" w:firstRowFirstColumn="0" w:firstRowLastColumn="0" w:lastRowFirstColumn="0" w:lastRowLastColumn="0"/>
            </w:pPr>
            <w:r>
              <w:t>76.79</w:t>
            </w:r>
          </w:p>
        </w:tc>
      </w:tr>
      <w:tr w:rsidR="0033711A" w14:paraId="7F12E94D"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F47C89" w14:textId="77777777" w:rsidR="0033711A" w:rsidRDefault="002C1ECF">
            <w:r>
              <w:t>Germany</w:t>
            </w:r>
          </w:p>
        </w:tc>
        <w:tc>
          <w:tcPr>
            <w:tcW w:w="2880" w:type="dxa"/>
          </w:tcPr>
          <w:p w14:paraId="625A8848" w14:textId="77777777" w:rsidR="0033711A" w:rsidRDefault="002C1ECF">
            <w:pPr>
              <w:cnfStyle w:val="000000010000" w:firstRow="0" w:lastRow="0" w:firstColumn="0" w:lastColumn="0" w:oddVBand="0" w:evenVBand="0" w:oddHBand="0" w:evenHBand="1" w:firstRowFirstColumn="0" w:firstRowLastColumn="0" w:lastRowFirstColumn="0" w:lastRowLastColumn="0"/>
            </w:pPr>
            <w:r>
              <w:t>77.08</w:t>
            </w:r>
          </w:p>
        </w:tc>
        <w:tc>
          <w:tcPr>
            <w:tcW w:w="2880" w:type="dxa"/>
          </w:tcPr>
          <w:p w14:paraId="462B1D61" w14:textId="77777777" w:rsidR="0033711A" w:rsidRDefault="002C1ECF">
            <w:pPr>
              <w:cnfStyle w:val="000000010000" w:firstRow="0" w:lastRow="0" w:firstColumn="0" w:lastColumn="0" w:oddVBand="0" w:evenVBand="0" w:oddHBand="0" w:evenHBand="1" w:firstRowFirstColumn="0" w:firstRowLastColumn="0" w:lastRowFirstColumn="0" w:lastRowLastColumn="0"/>
            </w:pPr>
            <w:r>
              <w:t>77.04</w:t>
            </w:r>
          </w:p>
        </w:tc>
      </w:tr>
      <w:tr w:rsidR="0033711A" w14:paraId="614A6043"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8D31BA" w14:textId="77777777" w:rsidR="0033711A" w:rsidRDefault="002C1ECF">
            <w:r>
              <w:t>Canada</w:t>
            </w:r>
          </w:p>
        </w:tc>
        <w:tc>
          <w:tcPr>
            <w:tcW w:w="2880" w:type="dxa"/>
          </w:tcPr>
          <w:p w14:paraId="2AB95EB3" w14:textId="77777777" w:rsidR="0033711A" w:rsidRDefault="002C1ECF">
            <w:pPr>
              <w:cnfStyle w:val="000000100000" w:firstRow="0" w:lastRow="0" w:firstColumn="0" w:lastColumn="0" w:oddVBand="0" w:evenVBand="0" w:oddHBand="1" w:evenHBand="0" w:firstRowFirstColumn="0" w:firstRowLastColumn="0" w:lastRowFirstColumn="0" w:lastRowLastColumn="0"/>
            </w:pPr>
            <w:r>
              <w:t>76.72</w:t>
            </w:r>
          </w:p>
        </w:tc>
        <w:tc>
          <w:tcPr>
            <w:tcW w:w="2880" w:type="dxa"/>
          </w:tcPr>
          <w:p w14:paraId="2472C05C" w14:textId="77777777" w:rsidR="0033711A" w:rsidRDefault="002C1ECF">
            <w:pPr>
              <w:cnfStyle w:val="000000100000" w:firstRow="0" w:lastRow="0" w:firstColumn="0" w:lastColumn="0" w:oddVBand="0" w:evenVBand="0" w:oddHBand="1" w:evenHBand="0" w:firstRowFirstColumn="0" w:firstRowLastColumn="0" w:lastRowFirstColumn="0" w:lastRowLastColumn="0"/>
            </w:pPr>
            <w:r>
              <w:t>76.11</w:t>
            </w:r>
          </w:p>
        </w:tc>
      </w:tr>
      <w:tr w:rsidR="0033711A" w14:paraId="44C0868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5BD82E" w14:textId="77777777" w:rsidR="0033711A" w:rsidRDefault="002C1ECF">
            <w:r>
              <w:t>South Korea</w:t>
            </w:r>
          </w:p>
        </w:tc>
        <w:tc>
          <w:tcPr>
            <w:tcW w:w="2880" w:type="dxa"/>
          </w:tcPr>
          <w:p w14:paraId="478167DA" w14:textId="77777777" w:rsidR="0033711A" w:rsidRDefault="002C1ECF">
            <w:pPr>
              <w:cnfStyle w:val="000000010000" w:firstRow="0" w:lastRow="0" w:firstColumn="0" w:lastColumn="0" w:oddVBand="0" w:evenVBand="0" w:oddHBand="0" w:evenHBand="1" w:firstRowFirstColumn="0" w:firstRowLastColumn="0" w:lastRowFirstColumn="0" w:lastRowLastColumn="0"/>
            </w:pPr>
            <w:r>
              <w:t>76.06</w:t>
            </w:r>
          </w:p>
        </w:tc>
        <w:tc>
          <w:tcPr>
            <w:tcW w:w="2880" w:type="dxa"/>
          </w:tcPr>
          <w:p w14:paraId="4A79FBDF" w14:textId="77777777" w:rsidR="0033711A" w:rsidRDefault="002C1ECF">
            <w:pPr>
              <w:cnfStyle w:val="000000010000" w:firstRow="0" w:lastRow="0" w:firstColumn="0" w:lastColumn="0" w:oddVBand="0" w:evenVBand="0" w:oddHBand="0" w:evenHBand="1" w:firstRowFirstColumn="0" w:firstRowLastColumn="0" w:lastRowFirstColumn="0" w:lastRowLastColumn="0"/>
            </w:pPr>
            <w:r>
              <w:t>77.23</w:t>
            </w:r>
          </w:p>
        </w:tc>
      </w:tr>
      <w:tr w:rsidR="0033711A" w14:paraId="7AC1148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F503AB" w14:textId="77777777" w:rsidR="0033711A" w:rsidRDefault="002C1ECF">
            <w:r>
              <w:t>Egypt</w:t>
            </w:r>
          </w:p>
        </w:tc>
        <w:tc>
          <w:tcPr>
            <w:tcW w:w="2880" w:type="dxa"/>
          </w:tcPr>
          <w:p w14:paraId="5A9A73D0" w14:textId="77777777" w:rsidR="0033711A" w:rsidRDefault="002C1ECF">
            <w:pPr>
              <w:cnfStyle w:val="000000100000" w:firstRow="0" w:lastRow="0" w:firstColumn="0" w:lastColumn="0" w:oddVBand="0" w:evenVBand="0" w:oddHBand="1" w:evenHBand="0" w:firstRowFirstColumn="0" w:firstRowLastColumn="0" w:lastRowFirstColumn="0" w:lastRowLastColumn="0"/>
            </w:pPr>
            <w:r>
              <w:t>75.95</w:t>
            </w:r>
          </w:p>
        </w:tc>
        <w:tc>
          <w:tcPr>
            <w:tcW w:w="2880" w:type="dxa"/>
          </w:tcPr>
          <w:p w14:paraId="7259D158" w14:textId="77777777" w:rsidR="0033711A" w:rsidRDefault="002C1ECF">
            <w:pPr>
              <w:cnfStyle w:val="000000100000" w:firstRow="0" w:lastRow="0" w:firstColumn="0" w:lastColumn="0" w:oddVBand="0" w:evenVBand="0" w:oddHBand="1" w:evenHBand="0" w:firstRowFirstColumn="0" w:firstRowLastColumn="0" w:lastRowFirstColumn="0" w:lastRowLastColumn="0"/>
            </w:pPr>
            <w:r>
              <w:t>74.59</w:t>
            </w:r>
          </w:p>
        </w:tc>
      </w:tr>
      <w:tr w:rsidR="0033711A" w14:paraId="5A3F7E1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3E6187" w14:textId="77777777" w:rsidR="0033711A" w:rsidRDefault="002C1ECF">
            <w:r>
              <w:t>Spain</w:t>
            </w:r>
          </w:p>
        </w:tc>
        <w:tc>
          <w:tcPr>
            <w:tcW w:w="2880" w:type="dxa"/>
          </w:tcPr>
          <w:p w14:paraId="60305F11" w14:textId="77777777" w:rsidR="0033711A" w:rsidRDefault="002C1ECF">
            <w:pPr>
              <w:cnfStyle w:val="000000010000" w:firstRow="0" w:lastRow="0" w:firstColumn="0" w:lastColumn="0" w:oddVBand="0" w:evenVBand="0" w:oddHBand="0" w:evenHBand="1" w:firstRowFirstColumn="0" w:firstRowLastColumn="0" w:lastRowFirstColumn="0" w:lastRowLastColumn="0"/>
            </w:pPr>
            <w:r>
              <w:t>75.47</w:t>
            </w:r>
          </w:p>
        </w:tc>
        <w:tc>
          <w:tcPr>
            <w:tcW w:w="2880" w:type="dxa"/>
          </w:tcPr>
          <w:p w14:paraId="3ABC0603" w14:textId="77777777" w:rsidR="0033711A" w:rsidRDefault="002C1ECF">
            <w:pPr>
              <w:cnfStyle w:val="000000010000" w:firstRow="0" w:lastRow="0" w:firstColumn="0" w:lastColumn="0" w:oddVBand="0" w:evenVBand="0" w:oddHBand="0" w:evenHBand="1" w:firstRowFirstColumn="0" w:firstRowLastColumn="0" w:lastRowFirstColumn="0" w:lastRowLastColumn="0"/>
            </w:pPr>
            <w:r>
              <w:t>75.32</w:t>
            </w:r>
          </w:p>
        </w:tc>
      </w:tr>
    </w:tbl>
    <w:p w14:paraId="50D488B3" w14:textId="77777777" w:rsidR="0033711A" w:rsidRDefault="0033711A"/>
    <w:p w14:paraId="048D2727" w14:textId="77777777" w:rsidR="0033711A" w:rsidRDefault="002C1ECF">
      <w:pPr>
        <w:jc w:val="center"/>
      </w:pPr>
      <w:r>
        <w:rPr>
          <w:noProof/>
        </w:rPr>
        <w:drawing>
          <wp:inline distT="0" distB="0" distL="0" distR="0" wp14:anchorId="208799CF" wp14:editId="0D2457A5">
            <wp:extent cx="5486400" cy="29622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agg_pm25_by_country.png"/>
                    <pic:cNvPicPr/>
                  </pic:nvPicPr>
                  <pic:blipFill>
                    <a:blip r:embed="rId15"/>
                    <a:stretch>
                      <a:fillRect/>
                    </a:stretch>
                  </pic:blipFill>
                  <pic:spPr>
                    <a:xfrm>
                      <a:off x="0" y="0"/>
                      <a:ext cx="5486400" cy="2962252"/>
                    </a:xfrm>
                    <a:prstGeom prst="rect">
                      <a:avLst/>
                    </a:prstGeom>
                  </pic:spPr>
                </pic:pic>
              </a:graphicData>
            </a:graphic>
          </wp:inline>
        </w:drawing>
      </w:r>
    </w:p>
    <w:p w14:paraId="3623BAC4" w14:textId="77777777" w:rsidR="0033711A" w:rsidRDefault="002C1ECF">
      <w:pPr>
        <w:jc w:val="center"/>
      </w:pPr>
      <w:r>
        <w:rPr>
          <w:i/>
          <w:sz w:val="20"/>
        </w:rPr>
        <w:t>Figure 10: Mean vs Median PM2.5 by Country</w:t>
      </w:r>
    </w:p>
    <w:p w14:paraId="13C0C281" w14:textId="4B18D8AA" w:rsidR="0033711A" w:rsidRDefault="002C1ECF">
      <w:pPr>
        <w:pStyle w:val="ListBullet"/>
      </w:pPr>
      <w:r>
        <w:t>Country means range from 75.47 (Spain) to 80.24 (UAE)</w:t>
      </w:r>
      <w:r w:rsidR="00271359">
        <w:t>. This is</w:t>
      </w:r>
      <w:r>
        <w:t xml:space="preserve"> a spread of only 4.77</w:t>
      </w:r>
      <w:r w:rsidR="00271359">
        <w:t>. S</w:t>
      </w:r>
      <w:r>
        <w:t>mall relative to PM2.5’s overall standard deviation of 40.07. No country stands out as having a meaningfully worse or better average PM2.5 than any other.</w:t>
      </w:r>
    </w:p>
    <w:p w14:paraId="64F28569" w14:textId="34CBBBF4" w:rsidR="0033711A" w:rsidRDefault="002C1ECF">
      <w:pPr>
        <w:pStyle w:val="ListBullet"/>
      </w:pPr>
      <w:r>
        <w:t>Medians follow a similar</w:t>
      </w:r>
      <w:r w:rsidR="00B06C51">
        <w:t xml:space="preserve"> </w:t>
      </w:r>
      <w:r>
        <w:t xml:space="preserve">genuinely differentiated pattern (74.59 Egypt to 78.75 UAE, a spread of 4.16). This result depended </w:t>
      </w:r>
      <w:proofErr w:type="gramStart"/>
      <w:r>
        <w:t>on imputing</w:t>
      </w:r>
      <w:proofErr w:type="gramEnd"/>
      <w:r>
        <w:t xml:space="preserve"> missing values within each country’s own data</w:t>
      </w:r>
      <w:r w:rsidR="00B06C51">
        <w:t xml:space="preserve"> in one of the above sections</w:t>
      </w:r>
      <w:r>
        <w:t xml:space="preserve">, rather than with one shared dataset-wide value. An earlier version of this analysis imputed with a single global </w:t>
      </w:r>
      <w:proofErr w:type="gramStart"/>
      <w:r>
        <w:t>mean</w:t>
      </w:r>
      <w:proofErr w:type="gramEnd"/>
      <w:r w:rsidR="005B168D">
        <w:t xml:space="preserve"> </w:t>
      </w:r>
      <w:r>
        <w:t>which caused every country’s median to collapse to that same repeated number</w:t>
      </w:r>
      <w:r w:rsidR="005B168D">
        <w:t xml:space="preserve">. This </w:t>
      </w:r>
      <w:proofErr w:type="gramStart"/>
      <w:r w:rsidR="005B168D">
        <w:t>there for</w:t>
      </w:r>
      <w:proofErr w:type="gramEnd"/>
      <w:r w:rsidR="005B168D">
        <w:t xml:space="preserve"> masks any real difference between countries. </w:t>
      </w:r>
      <w:r>
        <w:t>That error was corrected before this result was produced.</w:t>
      </w:r>
    </w:p>
    <w:p w14:paraId="46F4EFFA" w14:textId="352C4F8C" w:rsidR="0033711A" w:rsidRDefault="002C1ECF">
      <w:pPr>
        <w:pStyle w:val="ListBullet"/>
      </w:pPr>
      <w:r>
        <w:lastRenderedPageBreak/>
        <w:t xml:space="preserve">The two statistics do not always move together. South Korea has the second-lowest mean (76.06) but a higher median (77.23) than four countries with a higher mean than it (USA, Germany, Canada, Egypt). Egypt has the second-highest mean of the bottom four countries (75.95) but the lowest median of all ten (74.59). This kind of mean/median reordering is a normal sign of a slightly asymmetric sample within an individual country’s set of </w:t>
      </w:r>
      <w:r w:rsidR="00CA5407">
        <w:t>values</w:t>
      </w:r>
      <w:r w:rsidR="0050159F">
        <w:t>. E</w:t>
      </w:r>
      <w:r>
        <w:t xml:space="preserve">ven though the pollutant is close to symmetric in </w:t>
      </w:r>
      <w:r w:rsidR="0050159F">
        <w:t>spread</w:t>
      </w:r>
      <w:r>
        <w:t xml:space="preserve"> across the whole dataset</w:t>
      </w:r>
      <w:r w:rsidR="0050159F">
        <w:t>.</w:t>
      </w:r>
    </w:p>
    <w:p w14:paraId="3DA713B3" w14:textId="77777777" w:rsidR="0033711A" w:rsidRDefault="002C1ECF">
      <w:pPr>
        <w:pStyle w:val="Heading2"/>
      </w:pPr>
      <w:bookmarkStart w:id="21" w:name="_Toc240015606"/>
      <w:r>
        <w:t>4.4 Relationship / Risk-Style Analysis</w:t>
      </w:r>
      <w:bookmarkEnd w:id="21"/>
    </w:p>
    <w:p w14:paraId="61F05AF3" w14:textId="77777777" w:rsidR="00B51679" w:rsidRPr="00B51679" w:rsidRDefault="00B51679">
      <w:r w:rsidRPr="00B51679">
        <w:t>We're comparing temperature (like BMI) to an air quality risk score based on PM2.5 (like a diabetes risk score). To get that score, each reading was sorted into one of six levels, using the EPA's current PM2.5 guidelines from May 2024: Good, Moderate, Unhealthy for Sensitive Groups, Unhealthy, Very Unhealthy, or Hazardous, based on set µg/m³ cutoffs. Those six levels were numbered 1 through 6 so we could average them. Temperature was split into five ranges too: below 0°C, 0–10°C, 10–20°C, 20–30°C, and above 30°C.</w:t>
      </w:r>
    </w:p>
    <w:p w14:paraId="4AE436DB" w14:textId="03EE2439" w:rsidR="0033711A" w:rsidRDefault="002C1ECF">
      <w:r>
        <w:rPr>
          <w:i/>
          <w:sz w:val="20"/>
        </w:rPr>
        <w:t>Table 7: Air Quality Risk Score by Temperature Band</w:t>
      </w:r>
    </w:p>
    <w:tbl>
      <w:tblPr>
        <w:tblStyle w:val="LightGrid-Accent1"/>
        <w:tblW w:w="0" w:type="auto"/>
        <w:jc w:val="center"/>
        <w:tblLook w:val="04A0" w:firstRow="1" w:lastRow="0" w:firstColumn="1" w:lastColumn="0" w:noHBand="0" w:noVBand="1"/>
      </w:tblPr>
      <w:tblGrid>
        <w:gridCol w:w="2160"/>
        <w:gridCol w:w="2160"/>
        <w:gridCol w:w="2160"/>
        <w:gridCol w:w="2160"/>
      </w:tblGrid>
      <w:tr w:rsidR="0033711A" w14:paraId="6E1C60A5" w14:textId="77777777" w:rsidTr="003371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193AB7" w14:textId="77777777" w:rsidR="0033711A" w:rsidRDefault="002C1ECF">
            <w:r>
              <w:t>Temperature Band</w:t>
            </w:r>
          </w:p>
        </w:tc>
        <w:tc>
          <w:tcPr>
            <w:tcW w:w="2160" w:type="dxa"/>
          </w:tcPr>
          <w:p w14:paraId="52EE3913" w14:textId="77777777" w:rsidR="0033711A" w:rsidRDefault="002C1ECF">
            <w:pPr>
              <w:cnfStyle w:val="100000000000" w:firstRow="1" w:lastRow="0" w:firstColumn="0" w:lastColumn="0" w:oddVBand="0" w:evenVBand="0" w:oddHBand="0" w:evenHBand="0" w:firstRowFirstColumn="0" w:firstRowLastColumn="0" w:lastRowFirstColumn="0" w:lastRowLastColumn="0"/>
            </w:pPr>
            <w:r>
              <w:t>Mean Risk Score</w:t>
            </w:r>
          </w:p>
        </w:tc>
        <w:tc>
          <w:tcPr>
            <w:tcW w:w="2160" w:type="dxa"/>
          </w:tcPr>
          <w:p w14:paraId="18106964" w14:textId="77777777" w:rsidR="0033711A" w:rsidRDefault="002C1ECF">
            <w:pPr>
              <w:cnfStyle w:val="100000000000" w:firstRow="1" w:lastRow="0" w:firstColumn="0" w:lastColumn="0" w:oddVBand="0" w:evenVBand="0" w:oddHBand="0" w:evenHBand="0" w:firstRowFirstColumn="0" w:firstRowLastColumn="0" w:lastRowFirstColumn="0" w:lastRowLastColumn="0"/>
            </w:pPr>
            <w:r>
              <w:t>Std Dev</w:t>
            </w:r>
          </w:p>
        </w:tc>
        <w:tc>
          <w:tcPr>
            <w:tcW w:w="2160" w:type="dxa"/>
          </w:tcPr>
          <w:p w14:paraId="48A7F2DA" w14:textId="77777777" w:rsidR="0033711A" w:rsidRDefault="002C1ECF">
            <w:pPr>
              <w:cnfStyle w:val="100000000000" w:firstRow="1" w:lastRow="0" w:firstColumn="0" w:lastColumn="0" w:oddVBand="0" w:evenVBand="0" w:oddHBand="0" w:evenHBand="0" w:firstRowFirstColumn="0" w:firstRowLastColumn="0" w:lastRowFirstColumn="0" w:lastRowLastColumn="0"/>
            </w:pPr>
            <w:r>
              <w:t>Median Risk Score</w:t>
            </w:r>
          </w:p>
        </w:tc>
      </w:tr>
      <w:tr w:rsidR="0033711A" w14:paraId="2A3DCEB5"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B496C5" w14:textId="77777777" w:rsidR="0033711A" w:rsidRDefault="002C1ECF">
            <w:r>
              <w:t>&lt; 0°C</w:t>
            </w:r>
          </w:p>
        </w:tc>
        <w:tc>
          <w:tcPr>
            <w:tcW w:w="2160" w:type="dxa"/>
          </w:tcPr>
          <w:p w14:paraId="1808F516" w14:textId="77777777" w:rsidR="0033711A" w:rsidRDefault="002C1ECF">
            <w:pPr>
              <w:cnfStyle w:val="000000100000" w:firstRow="0" w:lastRow="0" w:firstColumn="0" w:lastColumn="0" w:oddVBand="0" w:evenVBand="0" w:oddHBand="1" w:evenHBand="0" w:firstRowFirstColumn="0" w:firstRowLastColumn="0" w:lastRowFirstColumn="0" w:lastRowLastColumn="0"/>
            </w:pPr>
            <w:r>
              <w:t>3.68</w:t>
            </w:r>
          </w:p>
        </w:tc>
        <w:tc>
          <w:tcPr>
            <w:tcW w:w="2160" w:type="dxa"/>
          </w:tcPr>
          <w:p w14:paraId="2AAF0796" w14:textId="77777777" w:rsidR="0033711A" w:rsidRDefault="002C1ECF">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7C2E0FB"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r w:rsidR="0033711A" w14:paraId="2A416AF2"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2FC135" w14:textId="77777777" w:rsidR="0033711A" w:rsidRDefault="002C1ECF">
            <w:r>
              <w:t>0–10°C</w:t>
            </w:r>
          </w:p>
        </w:tc>
        <w:tc>
          <w:tcPr>
            <w:tcW w:w="2160" w:type="dxa"/>
          </w:tcPr>
          <w:p w14:paraId="6313E4B8" w14:textId="77777777" w:rsidR="0033711A" w:rsidRDefault="002C1ECF">
            <w:pPr>
              <w:cnfStyle w:val="000000010000" w:firstRow="0" w:lastRow="0" w:firstColumn="0" w:lastColumn="0" w:oddVBand="0" w:evenVBand="0" w:oddHBand="0" w:evenHBand="1" w:firstRowFirstColumn="0" w:firstRowLastColumn="0" w:lastRowFirstColumn="0" w:lastRowLastColumn="0"/>
            </w:pPr>
            <w:r>
              <w:t>3.59</w:t>
            </w:r>
          </w:p>
        </w:tc>
        <w:tc>
          <w:tcPr>
            <w:tcW w:w="2160" w:type="dxa"/>
          </w:tcPr>
          <w:p w14:paraId="0D3A5837" w14:textId="77777777" w:rsidR="0033711A" w:rsidRDefault="002C1ECF">
            <w:pPr>
              <w:cnfStyle w:val="000000010000" w:firstRow="0" w:lastRow="0" w:firstColumn="0" w:lastColumn="0" w:oddVBand="0" w:evenVBand="0" w:oddHBand="0" w:evenHBand="1" w:firstRowFirstColumn="0" w:firstRowLastColumn="0" w:lastRowFirstColumn="0" w:lastRowLastColumn="0"/>
            </w:pPr>
            <w:r>
              <w:t>1.03</w:t>
            </w:r>
          </w:p>
        </w:tc>
        <w:tc>
          <w:tcPr>
            <w:tcW w:w="2160" w:type="dxa"/>
          </w:tcPr>
          <w:p w14:paraId="1256E2A4" w14:textId="77777777" w:rsidR="0033711A" w:rsidRDefault="002C1ECF">
            <w:pPr>
              <w:cnfStyle w:val="000000010000" w:firstRow="0" w:lastRow="0" w:firstColumn="0" w:lastColumn="0" w:oddVBand="0" w:evenVBand="0" w:oddHBand="0" w:evenHBand="1" w:firstRowFirstColumn="0" w:firstRowLastColumn="0" w:lastRowFirstColumn="0" w:lastRowLastColumn="0"/>
            </w:pPr>
            <w:r>
              <w:t>4.0</w:t>
            </w:r>
          </w:p>
        </w:tc>
      </w:tr>
      <w:tr w:rsidR="0033711A" w14:paraId="5967969D"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B096B0" w14:textId="77777777" w:rsidR="0033711A" w:rsidRDefault="002C1ECF">
            <w:r>
              <w:t>10–20°C</w:t>
            </w:r>
          </w:p>
        </w:tc>
        <w:tc>
          <w:tcPr>
            <w:tcW w:w="2160" w:type="dxa"/>
          </w:tcPr>
          <w:p w14:paraId="5391B06F" w14:textId="77777777" w:rsidR="0033711A" w:rsidRDefault="002C1ECF">
            <w:pPr>
              <w:cnfStyle w:val="000000100000" w:firstRow="0" w:lastRow="0" w:firstColumn="0" w:lastColumn="0" w:oddVBand="0" w:evenVBand="0" w:oddHBand="1" w:evenHBand="0" w:firstRowFirstColumn="0" w:firstRowLastColumn="0" w:lastRowFirstColumn="0" w:lastRowLastColumn="0"/>
            </w:pPr>
            <w:r>
              <w:t>3.62</w:t>
            </w:r>
          </w:p>
        </w:tc>
        <w:tc>
          <w:tcPr>
            <w:tcW w:w="2160" w:type="dxa"/>
          </w:tcPr>
          <w:p w14:paraId="172A6BA4" w14:textId="77777777" w:rsidR="0033711A" w:rsidRDefault="002C1ECF">
            <w:pPr>
              <w:cnfStyle w:val="000000100000" w:firstRow="0" w:lastRow="0" w:firstColumn="0" w:lastColumn="0" w:oddVBand="0" w:evenVBand="0" w:oddHBand="1" w:evenHBand="0" w:firstRowFirstColumn="0" w:firstRowLastColumn="0" w:lastRowFirstColumn="0" w:lastRowLastColumn="0"/>
            </w:pPr>
            <w:r>
              <w:t>1.01</w:t>
            </w:r>
          </w:p>
        </w:tc>
        <w:tc>
          <w:tcPr>
            <w:tcW w:w="2160" w:type="dxa"/>
          </w:tcPr>
          <w:p w14:paraId="517039D6"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r w:rsidR="0033711A" w14:paraId="19612843" w14:textId="77777777" w:rsidTr="0033711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09F700" w14:textId="77777777" w:rsidR="0033711A" w:rsidRDefault="002C1ECF">
            <w:r>
              <w:t>20–30°C</w:t>
            </w:r>
          </w:p>
        </w:tc>
        <w:tc>
          <w:tcPr>
            <w:tcW w:w="2160" w:type="dxa"/>
          </w:tcPr>
          <w:p w14:paraId="77559F67" w14:textId="77777777" w:rsidR="0033711A" w:rsidRDefault="002C1ECF">
            <w:pPr>
              <w:cnfStyle w:val="000000010000" w:firstRow="0" w:lastRow="0" w:firstColumn="0" w:lastColumn="0" w:oddVBand="0" w:evenVBand="0" w:oddHBand="0" w:evenHBand="1" w:firstRowFirstColumn="0" w:firstRowLastColumn="0" w:lastRowFirstColumn="0" w:lastRowLastColumn="0"/>
            </w:pPr>
            <w:r>
              <w:t>3.64</w:t>
            </w:r>
          </w:p>
        </w:tc>
        <w:tc>
          <w:tcPr>
            <w:tcW w:w="2160" w:type="dxa"/>
          </w:tcPr>
          <w:p w14:paraId="2AD11B8B" w14:textId="77777777" w:rsidR="0033711A" w:rsidRDefault="002C1ECF">
            <w:pPr>
              <w:cnfStyle w:val="000000010000" w:firstRow="0" w:lastRow="0" w:firstColumn="0" w:lastColumn="0" w:oddVBand="0" w:evenVBand="0" w:oddHBand="0" w:evenHBand="1" w:firstRowFirstColumn="0" w:firstRowLastColumn="0" w:lastRowFirstColumn="0" w:lastRowLastColumn="0"/>
            </w:pPr>
            <w:r>
              <w:t>0.99</w:t>
            </w:r>
          </w:p>
        </w:tc>
        <w:tc>
          <w:tcPr>
            <w:tcW w:w="2160" w:type="dxa"/>
          </w:tcPr>
          <w:p w14:paraId="331A7758" w14:textId="77777777" w:rsidR="0033711A" w:rsidRDefault="002C1ECF">
            <w:pPr>
              <w:cnfStyle w:val="000000010000" w:firstRow="0" w:lastRow="0" w:firstColumn="0" w:lastColumn="0" w:oddVBand="0" w:evenVBand="0" w:oddHBand="0" w:evenHBand="1" w:firstRowFirstColumn="0" w:firstRowLastColumn="0" w:lastRowFirstColumn="0" w:lastRowLastColumn="0"/>
            </w:pPr>
            <w:r>
              <w:t>4.0</w:t>
            </w:r>
          </w:p>
        </w:tc>
      </w:tr>
      <w:tr w:rsidR="0033711A" w14:paraId="5E711949" w14:textId="77777777" w:rsidTr="003371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525C25" w14:textId="77777777" w:rsidR="0033711A" w:rsidRDefault="002C1ECF">
            <w:r>
              <w:t>&gt; 30°C</w:t>
            </w:r>
          </w:p>
        </w:tc>
        <w:tc>
          <w:tcPr>
            <w:tcW w:w="2160" w:type="dxa"/>
          </w:tcPr>
          <w:p w14:paraId="55A5CE0F" w14:textId="77777777" w:rsidR="0033711A" w:rsidRDefault="002C1ECF">
            <w:pPr>
              <w:cnfStyle w:val="000000100000" w:firstRow="0" w:lastRow="0" w:firstColumn="0" w:lastColumn="0" w:oddVBand="0" w:evenVBand="0" w:oddHBand="1" w:evenHBand="0" w:firstRowFirstColumn="0" w:firstRowLastColumn="0" w:lastRowFirstColumn="0" w:lastRowLastColumn="0"/>
            </w:pPr>
            <w:r>
              <w:t>3.58</w:t>
            </w:r>
          </w:p>
        </w:tc>
        <w:tc>
          <w:tcPr>
            <w:tcW w:w="2160" w:type="dxa"/>
          </w:tcPr>
          <w:p w14:paraId="54DEEE63" w14:textId="77777777" w:rsidR="0033711A" w:rsidRDefault="002C1ECF">
            <w:pPr>
              <w:cnfStyle w:val="000000100000" w:firstRow="0" w:lastRow="0" w:firstColumn="0" w:lastColumn="0" w:oddVBand="0" w:evenVBand="0" w:oddHBand="1" w:evenHBand="0" w:firstRowFirstColumn="0" w:firstRowLastColumn="0" w:lastRowFirstColumn="0" w:lastRowLastColumn="0"/>
            </w:pPr>
            <w:r>
              <w:t>1.04</w:t>
            </w:r>
          </w:p>
        </w:tc>
        <w:tc>
          <w:tcPr>
            <w:tcW w:w="2160" w:type="dxa"/>
          </w:tcPr>
          <w:p w14:paraId="076C3D1C" w14:textId="77777777" w:rsidR="0033711A" w:rsidRDefault="002C1ECF">
            <w:pPr>
              <w:cnfStyle w:val="000000100000" w:firstRow="0" w:lastRow="0" w:firstColumn="0" w:lastColumn="0" w:oddVBand="0" w:evenVBand="0" w:oddHBand="1" w:evenHBand="0" w:firstRowFirstColumn="0" w:firstRowLastColumn="0" w:lastRowFirstColumn="0" w:lastRowLastColumn="0"/>
            </w:pPr>
            <w:r>
              <w:t>4.0</w:t>
            </w:r>
          </w:p>
        </w:tc>
      </w:tr>
    </w:tbl>
    <w:p w14:paraId="33E3F59D" w14:textId="77777777" w:rsidR="0033711A" w:rsidRDefault="0033711A"/>
    <w:p w14:paraId="4B5257AF" w14:textId="77777777" w:rsidR="0033711A" w:rsidRDefault="002C1ECF">
      <w:pPr>
        <w:jc w:val="center"/>
      </w:pPr>
      <w:r>
        <w:rPr>
          <w:noProof/>
        </w:rPr>
        <w:drawing>
          <wp:inline distT="0" distB="0" distL="0" distR="0" wp14:anchorId="46430652" wp14:editId="1456462B">
            <wp:extent cx="5486400" cy="36190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risk_by_temperature.png"/>
                    <pic:cNvPicPr/>
                  </pic:nvPicPr>
                  <pic:blipFill>
                    <a:blip r:embed="rId16"/>
                    <a:stretch>
                      <a:fillRect/>
                    </a:stretch>
                  </pic:blipFill>
                  <pic:spPr>
                    <a:xfrm>
                      <a:off x="0" y="0"/>
                      <a:ext cx="5486400" cy="3619041"/>
                    </a:xfrm>
                    <a:prstGeom prst="rect">
                      <a:avLst/>
                    </a:prstGeom>
                  </pic:spPr>
                </pic:pic>
              </a:graphicData>
            </a:graphic>
          </wp:inline>
        </w:drawing>
      </w:r>
    </w:p>
    <w:p w14:paraId="30FAB1A3" w14:textId="77777777" w:rsidR="0033711A" w:rsidRDefault="002C1ECF">
      <w:pPr>
        <w:jc w:val="center"/>
      </w:pPr>
      <w:r>
        <w:rPr>
          <w:i/>
          <w:sz w:val="20"/>
        </w:rPr>
        <w:lastRenderedPageBreak/>
        <w:t>Figure 11: Air Quality Risk Score by Temperature Band</w:t>
      </w:r>
    </w:p>
    <w:p w14:paraId="1C7D849F" w14:textId="1D149970" w:rsidR="0033711A" w:rsidRDefault="002C1ECF">
      <w:pPr>
        <w:pStyle w:val="ListBullet"/>
      </w:pPr>
      <w:r>
        <w:t xml:space="preserve">The mean Air Quality Risk Score is essentially flat across every temperature band (3.58–3.68), the median is identical in every band (4.0, “Unhealthy”), and the interquartile range is identical in every band (3–4, “Unhealthy for Sensitive Groups” to “Unhealthy”). Temperature has no </w:t>
      </w:r>
      <w:r w:rsidR="006D37E6">
        <w:t xml:space="preserve">seem </w:t>
      </w:r>
      <w:r>
        <w:t>effect</w:t>
      </w:r>
      <w:r w:rsidR="006D37E6">
        <w:t xml:space="preserve">s </w:t>
      </w:r>
      <w:r>
        <w:t>on air-quality risk in this dataset.</w:t>
      </w:r>
    </w:p>
    <w:p w14:paraId="16558967" w14:textId="057DD66D" w:rsidR="0033711A" w:rsidRDefault="002C1ECF">
      <w:r>
        <w:t>This analysis is still worth reporting</w:t>
      </w:r>
      <w:r w:rsidR="006D37E6">
        <w:t xml:space="preserve"> </w:t>
      </w:r>
      <w:r>
        <w:t xml:space="preserve">despite </w:t>
      </w:r>
      <w:proofErr w:type="gramStart"/>
      <w:r>
        <w:t xml:space="preserve">the </w:t>
      </w:r>
      <w:r w:rsidR="006D37E6">
        <w:t>this</w:t>
      </w:r>
      <w:proofErr w:type="gramEnd"/>
      <w:r>
        <w:t xml:space="preserve"> result for two reasons:</w:t>
      </w:r>
    </w:p>
    <w:p w14:paraId="6A84EC63" w14:textId="39CB96C3" w:rsidR="0033711A" w:rsidRDefault="002C1ECF">
      <w:pPr>
        <w:pStyle w:val="ListBullet"/>
      </w:pPr>
      <w:r>
        <w:t xml:space="preserve">It rules out temperature as a </w:t>
      </w:r>
      <w:r w:rsidR="006D37E6">
        <w:t xml:space="preserve">reason </w:t>
      </w:r>
      <w:r w:rsidR="009C2317">
        <w:t>for</w:t>
      </w:r>
      <w:r>
        <w:t xml:space="preserve"> air-quality risk in this dataset</w:t>
      </w:r>
      <w:r w:rsidR="000C4C0E">
        <w:t xml:space="preserve"> </w:t>
      </w:r>
      <w:r>
        <w:t xml:space="preserve">before any further modelling is attempted. A future analyst building a predictive model of pollution risk could </w:t>
      </w:r>
      <w:r w:rsidR="009C2317">
        <w:t>correctly remove</w:t>
      </w:r>
      <w:r w:rsidR="00132DFE">
        <w:t xml:space="preserve"> </w:t>
      </w:r>
      <w:r>
        <w:t xml:space="preserve">temperature as a feature </w:t>
      </w:r>
      <w:r w:rsidR="009C2317">
        <w:t xml:space="preserve">of </w:t>
      </w:r>
      <w:proofErr w:type="gramStart"/>
      <w:r w:rsidR="009C2317">
        <w:t xml:space="preserve">proof </w:t>
      </w:r>
      <w:r>
        <w:t xml:space="preserve"> saving</w:t>
      </w:r>
      <w:proofErr w:type="gramEnd"/>
      <w:r>
        <w:t xml:space="preserve"> effort and avoiding </w:t>
      </w:r>
      <w:proofErr w:type="gramStart"/>
      <w:r>
        <w:t>a</w:t>
      </w:r>
      <w:proofErr w:type="gramEnd"/>
      <w:r w:rsidR="009C2317">
        <w:t xml:space="preserve"> incorrect </w:t>
      </w:r>
      <w:r>
        <w:t>relationship being assumed.</w:t>
      </w:r>
    </w:p>
    <w:p w14:paraId="086D861B" w14:textId="0A737FA3" w:rsidR="0033711A" w:rsidRDefault="002C1ECF">
      <w:pPr>
        <w:pStyle w:val="ListBullet"/>
      </w:pPr>
      <w:r>
        <w:t xml:space="preserve">It highlights an important limitation in how well this dataset reflects the real world. Real-world air-quality research consistently finds a relationship between weather and pollution. For example, </w:t>
      </w:r>
      <w:r w:rsidR="0021355E">
        <w:t xml:space="preserve">warm air sitting on cold air </w:t>
      </w:r>
      <w:proofErr w:type="gramStart"/>
      <w:r w:rsidR="0021355E">
        <w:t>cause</w:t>
      </w:r>
      <w:proofErr w:type="gramEnd"/>
      <w:r w:rsidR="0021355E">
        <w:t xml:space="preserve"> a temperature inversion which </w:t>
      </w:r>
      <w:proofErr w:type="gramStart"/>
      <w:r>
        <w:t>trap</w:t>
      </w:r>
      <w:proofErr w:type="gramEnd"/>
      <w:r>
        <w:t xml:space="preserve"> pollutants near the ground in cold still conditions</w:t>
      </w:r>
      <w:r w:rsidR="0021355E">
        <w:t>.</w:t>
      </w:r>
      <w:r>
        <w:t xml:space="preserve"> </w:t>
      </w:r>
      <w:r w:rsidR="0021355E">
        <w:t>A higher temperature</w:t>
      </w:r>
      <w:r>
        <w:t xml:space="preserve"> speed</w:t>
      </w:r>
      <w:r w:rsidR="0021355E">
        <w:t>s</w:t>
      </w:r>
      <w:r>
        <w:t xml:space="preserve"> up the formation of </w:t>
      </w:r>
      <w:proofErr w:type="gramStart"/>
      <w:r>
        <w:t>ozone</w:t>
      </w:r>
      <w:proofErr w:type="gramEnd"/>
      <w:r>
        <w:t>. The complete absence of any such pattern here shows that this synthetic</w:t>
      </w:r>
      <w:r w:rsidR="005A5561">
        <w:t xml:space="preserve"> but messy</w:t>
      </w:r>
      <w:r>
        <w:t xml:space="preserve"> dataset does not</w:t>
      </w:r>
      <w:r w:rsidR="005A5561">
        <w:t xml:space="preserve"> accurately reflect</w:t>
      </w:r>
      <w:r>
        <w:t xml:space="preserve"> real atmospheric physics. Any results or models built on it should not be assumed to </w:t>
      </w:r>
      <w:r w:rsidR="005A5561">
        <w:t>generalize</w:t>
      </w:r>
      <w:r>
        <w:t xml:space="preserve"> to real air-quality data.</w:t>
      </w:r>
    </w:p>
    <w:p w14:paraId="6CBE821D" w14:textId="77777777" w:rsidR="0033711A" w:rsidRDefault="002C1ECF">
      <w:r>
        <w:br w:type="page"/>
      </w:r>
    </w:p>
    <w:p w14:paraId="6392773D" w14:textId="77777777" w:rsidR="0033711A" w:rsidRDefault="002C1ECF">
      <w:pPr>
        <w:pStyle w:val="Heading1"/>
      </w:pPr>
      <w:bookmarkStart w:id="22" w:name="_Toc240015607"/>
      <w:r>
        <w:lastRenderedPageBreak/>
        <w:t>5. Conclusion</w:t>
      </w:r>
      <w:bookmarkEnd w:id="22"/>
    </w:p>
    <w:p w14:paraId="04F53DCC" w14:textId="4B6275CE" w:rsidR="0033711A" w:rsidRDefault="002C1ECF" w:rsidP="00A1516A">
      <w:pPr>
        <w:pStyle w:val="Heading2"/>
        <w:numPr>
          <w:ilvl w:val="1"/>
          <w:numId w:val="12"/>
        </w:numPr>
      </w:pPr>
      <w:bookmarkStart w:id="23" w:name="_Toc240015608"/>
      <w:r>
        <w:t>Summary of Key Findings</w:t>
      </w:r>
      <w:bookmarkEnd w:id="23"/>
    </w:p>
    <w:p w14:paraId="4F507E65" w14:textId="18ACEBFA" w:rsidR="0033711A" w:rsidRPr="00A1516A" w:rsidRDefault="002C1ECF" w:rsidP="00A1516A">
      <w:pPr>
        <w:pStyle w:val="ListBullet"/>
        <w:rPr>
          <w:lang w:val="en-NZ"/>
        </w:rPr>
      </w:pPr>
      <w:r>
        <w:t xml:space="preserve">Pre-processing: </w:t>
      </w:r>
      <w:r w:rsidR="00A1516A" w:rsidRPr="00A1516A">
        <w:rPr>
          <w:lang w:val="en-NZ"/>
        </w:rPr>
        <w:t>The dataset's biggest problem was duplicates. 45.64% of all rows were exact copies of another row. City names were also a mess: casing and spacing inconsistencies had turned 20 real cities into 120 different looking entries. On top of that, about 5% of values were missing, all in the six pollutant columns.</w:t>
      </w:r>
      <w:r w:rsidR="00A1516A">
        <w:rPr>
          <w:lang w:val="en-NZ"/>
        </w:rPr>
        <w:t xml:space="preserve"> </w:t>
      </w:r>
      <w:r w:rsidR="00A1516A" w:rsidRPr="00A1516A">
        <w:rPr>
          <w:lang w:val="en-NZ"/>
        </w:rPr>
        <w:t>Since those columns weren't skewed, we filled the missing values with the mean rather than the median, and we used each country's own mean, not one number for the whole dataset (there's a note below on why that matters). We also checked every numeric column for outliers, using both the IQR and z-score methods, and found none. That's despite the dataset's own documentation claiming outliers were deliberately added in. The reason is that every column was generated within a narrow, evenly spread range, so nothing ever landed outside the IQR bounds.</w:t>
      </w:r>
    </w:p>
    <w:p w14:paraId="5E0DC6E0" w14:textId="50EE7811" w:rsidR="0033711A" w:rsidRDefault="002C1ECF">
      <w:pPr>
        <w:pStyle w:val="ListBullet"/>
      </w:pPr>
      <w:r>
        <w:t xml:space="preserve">Univariate exploration: </w:t>
      </w:r>
      <w:r w:rsidR="00A646BF" w:rsidRPr="00A646BF">
        <w:t xml:space="preserve">All nine numeric variables are close to symmetric and spread out </w:t>
      </w:r>
      <w:proofErr w:type="gramStart"/>
      <w:r w:rsidR="00A646BF" w:rsidRPr="00A646BF">
        <w:t>fairly evenly</w:t>
      </w:r>
      <w:proofErr w:type="gramEnd"/>
      <w:r w:rsidR="00A646BF" w:rsidRPr="00A646BF">
        <w:t>. Imputation left a visible spike in each of the six pollutant columns' histograms: a tight band of about 19 similar country level values, not one exact number. Records split almost perfectly evenly across the four calendar quarters, and the USA supplies roughly double the records of any other single country.</w:t>
      </w:r>
    </w:p>
    <w:p w14:paraId="51936594" w14:textId="3A764EEC" w:rsidR="0033711A" w:rsidRDefault="002C1ECF">
      <w:pPr>
        <w:pStyle w:val="ListBullet"/>
      </w:pPr>
      <w:r>
        <w:t xml:space="preserve">Multivariate analysis: </w:t>
      </w:r>
      <w:r w:rsidR="00C6040C" w:rsidRPr="00C6040C">
        <w:t xml:space="preserve">No meaningful correlation exists between any pair of the nine numeric variables (the highest is |r| = 0.02). Record counts per country don't vary meaningfully by quarter. Average PM2.5 varies only modestly but genuinely across the ten best sampled countries (mean 75.47 to 80.24, median 74.59 to 78.75), and the </w:t>
      </w:r>
      <w:proofErr w:type="gramStart"/>
      <w:r w:rsidR="00C6040C" w:rsidRPr="00C6040C">
        <w:t>derived air quality risk score</w:t>
      </w:r>
      <w:proofErr w:type="gramEnd"/>
      <w:r w:rsidR="00C6040C" w:rsidRPr="00C6040C">
        <w:t xml:space="preserve"> shows no relationship with temperature band. Together, the correlation and temperature band results strongly suggest most columns in this dataset were generated independently of each other, rather than through a physically coupled process. That's an important caveat for anyone using this dataset for more than practicing data cleaning technique.</w:t>
      </w:r>
    </w:p>
    <w:p w14:paraId="1EACAF51" w14:textId="77777777" w:rsidR="0033711A" w:rsidRPr="00AA2A73" w:rsidRDefault="002C1ECF">
      <w:pPr>
        <w:pStyle w:val="Heading2"/>
        <w:rPr>
          <w:color w:val="0070C0"/>
        </w:rPr>
      </w:pPr>
      <w:bookmarkStart w:id="24" w:name="_Toc240015609"/>
      <w:r w:rsidRPr="00AA2A73">
        <w:rPr>
          <w:color w:val="0070C0"/>
        </w:rPr>
        <w:t>5.2 Challenges Encountered</w:t>
      </w:r>
      <w:bookmarkEnd w:id="24"/>
    </w:p>
    <w:p w14:paraId="61CE7404" w14:textId="23B66B58" w:rsidR="0033711A" w:rsidRPr="006F694D" w:rsidRDefault="006F694D">
      <w:pPr>
        <w:pStyle w:val="ListBullet"/>
      </w:pPr>
      <w:r w:rsidRPr="006F694D">
        <w:t>D</w:t>
      </w:r>
      <w:r w:rsidR="002C1ECF" w:rsidRPr="006F694D">
        <w:t>uplicates: 25,375 rows shared the same City, Country and Date without being fully identical</w:t>
      </w:r>
      <w:r w:rsidRPr="006F694D">
        <w:t xml:space="preserve">. This </w:t>
      </w:r>
      <w:proofErr w:type="gramStart"/>
      <w:r w:rsidRPr="006F694D">
        <w:t>make</w:t>
      </w:r>
      <w:proofErr w:type="gramEnd"/>
      <w:r w:rsidRPr="006F694D">
        <w:t xml:space="preserve"> </w:t>
      </w:r>
      <w:r w:rsidR="002C1ECF" w:rsidRPr="006F694D">
        <w:t xml:space="preserve">it unclear whether they were genuine repeat readings or further injected noise. This was addressed by removing only exact full-row duplicates and documenting </w:t>
      </w:r>
      <w:r w:rsidRPr="006F694D">
        <w:t xml:space="preserve">the other values </w:t>
      </w:r>
      <w:r w:rsidR="002C1ECF" w:rsidRPr="006F694D">
        <w:t>rather than guessing</w:t>
      </w:r>
      <w:r w:rsidRPr="006F694D">
        <w:t xml:space="preserve"> and removing values which could be real data</w:t>
      </w:r>
      <w:r w:rsidR="002C1ECF" w:rsidRPr="006F694D">
        <w:t>.</w:t>
      </w:r>
    </w:p>
    <w:p w14:paraId="4845A321" w14:textId="3FA942C3" w:rsidR="0033711A" w:rsidRPr="00771235" w:rsidRDefault="00400110">
      <w:pPr>
        <w:pStyle w:val="ListBullet"/>
      </w:pPr>
      <w:r w:rsidRPr="00771235">
        <w:t xml:space="preserve">Capitation Issues: </w:t>
      </w:r>
      <w:r w:rsidR="002C1ECF" w:rsidRPr="00771235">
        <w:t>standard title-casing turned “UAE” into “</w:t>
      </w:r>
      <w:proofErr w:type="spellStart"/>
      <w:r w:rsidR="002C1ECF" w:rsidRPr="00771235">
        <w:t>Uae</w:t>
      </w:r>
      <w:proofErr w:type="spellEnd"/>
      <w:r w:rsidR="002C1ECF" w:rsidRPr="00771235">
        <w:t>”. This was addressed by first inspecting the raw unique values, then applying a small manual correction for the three affected country acronyms (UAE, UK, USA).</w:t>
      </w:r>
    </w:p>
    <w:p w14:paraId="3290157C" w14:textId="4B8483D0" w:rsidR="0033711A" w:rsidRPr="00771235" w:rsidRDefault="002C1ECF">
      <w:pPr>
        <w:pStyle w:val="ListBullet"/>
      </w:pPr>
      <w:r w:rsidRPr="00771235">
        <w:t>Imputation side-effects: an initial version of this analysis imputed each pollutant’s missing values with one dataset-wide mean. That choice was statistically justified by the near-zero skew, but it introduced a visible spike into every pollutant’s histogram and more seriously, collapsed every country’s median PM2.5 in Section 4.3 to the same repeated numbe</w:t>
      </w:r>
      <w:r w:rsidR="00771235" w:rsidRPr="00771235">
        <w:t>r.</w:t>
      </w:r>
      <w:r w:rsidRPr="00771235">
        <w:t xml:space="preserve"> </w:t>
      </w:r>
      <w:r w:rsidR="00771235" w:rsidRPr="00771235">
        <w:t xml:space="preserve">This </w:t>
      </w:r>
      <w:r w:rsidR="00771235" w:rsidRPr="00771235">
        <w:lastRenderedPageBreak/>
        <w:t xml:space="preserve">removed </w:t>
      </w:r>
      <w:r w:rsidRPr="00771235">
        <w:t xml:space="preserve">any real difference between countries. This was caught during </w:t>
      </w:r>
      <w:r w:rsidR="00771235" w:rsidRPr="00771235">
        <w:t xml:space="preserve">my </w:t>
      </w:r>
      <w:r w:rsidRPr="00771235">
        <w:t xml:space="preserve">review rather than </w:t>
      </w:r>
      <w:r w:rsidR="00771235" w:rsidRPr="00771235">
        <w:t xml:space="preserve">being </w:t>
      </w:r>
      <w:r w:rsidRPr="00771235">
        <w:t>left</w:t>
      </w:r>
      <w:r w:rsidR="00771235" w:rsidRPr="00771235">
        <w:t>.</w:t>
      </w:r>
      <w:r w:rsidRPr="00771235">
        <w:t xml:space="preserve"> </w:t>
      </w:r>
      <w:r w:rsidR="00771235" w:rsidRPr="00771235">
        <w:t xml:space="preserve">I </w:t>
      </w:r>
      <w:r w:rsidRPr="00771235">
        <w:t>fixed</w:t>
      </w:r>
      <w:r w:rsidR="00771235" w:rsidRPr="00771235">
        <w:t xml:space="preserve"> this</w:t>
      </w:r>
      <w:r w:rsidRPr="00771235">
        <w:t xml:space="preserve"> by </w:t>
      </w:r>
      <w:proofErr w:type="gramStart"/>
      <w:r w:rsidRPr="00771235">
        <w:t>imputing</w:t>
      </w:r>
      <w:proofErr w:type="gramEnd"/>
      <w:r w:rsidRPr="00771235">
        <w:t xml:space="preserve"> within each country’s own values instead of with one shared number. Section 4.3 now reports the corrected, </w:t>
      </w:r>
      <w:proofErr w:type="gramStart"/>
      <w:r w:rsidRPr="00771235">
        <w:t>genuinely</w:t>
      </w:r>
      <w:proofErr w:type="gramEnd"/>
      <w:r w:rsidRPr="00771235">
        <w:t xml:space="preserve"> result.</w:t>
      </w:r>
    </w:p>
    <w:p w14:paraId="5C95107C" w14:textId="77777777" w:rsidR="0033711A" w:rsidRPr="00AA2A73" w:rsidRDefault="002C1ECF">
      <w:pPr>
        <w:pStyle w:val="Heading2"/>
        <w:rPr>
          <w:color w:val="0070C0"/>
        </w:rPr>
      </w:pPr>
      <w:bookmarkStart w:id="25" w:name="_Toc240015610"/>
      <w:r w:rsidRPr="00AA2A73">
        <w:rPr>
          <w:color w:val="0070C0"/>
        </w:rPr>
        <w:t>5.3 Next Steps</w:t>
      </w:r>
      <w:bookmarkEnd w:id="25"/>
    </w:p>
    <w:p w14:paraId="64C22737" w14:textId="104D23BF" w:rsidR="005F7B0A" w:rsidRPr="00B4128C" w:rsidRDefault="005F7B0A">
      <w:pPr>
        <w:pStyle w:val="ListBullet"/>
      </w:pPr>
      <w:r w:rsidRPr="00B4128C">
        <w:t>If a future analysis needs less imputation driven clustering in the pollutant distributions than the tight country level band still visible in Section 3.2</w:t>
      </w:r>
      <w:r w:rsidRPr="00B4128C">
        <w:t>.</w:t>
      </w:r>
      <w:r w:rsidRPr="00B4128C">
        <w:t xml:space="preserve"> </w:t>
      </w:r>
      <w:r w:rsidRPr="00B4128C">
        <w:t>We should try grouping</w:t>
      </w:r>
      <w:r w:rsidRPr="00B4128C">
        <w:t xml:space="preserve"> by a finer level, like City instead of Country when filling in missing values.</w:t>
      </w:r>
    </w:p>
    <w:p w14:paraId="5DC02DD0" w14:textId="050920F5" w:rsidR="008E25A9" w:rsidRPr="00B4128C" w:rsidRDefault="00043EF3">
      <w:pPr>
        <w:pStyle w:val="ListBullet"/>
      </w:pPr>
      <w:r w:rsidRPr="00B4128C">
        <w:t xml:space="preserve">If the original data includes a </w:t>
      </w:r>
      <w:r w:rsidR="00A00970" w:rsidRPr="00B4128C">
        <w:t>station</w:t>
      </w:r>
      <w:r w:rsidRPr="00B4128C">
        <w:t xml:space="preserve"> or reading ID</w:t>
      </w:r>
      <w:r w:rsidR="00F81369" w:rsidRPr="00B4128C">
        <w:t xml:space="preserve">. This would properly </w:t>
      </w:r>
      <w:r w:rsidR="00A00970" w:rsidRPr="00B4128C">
        <w:t>solve</w:t>
      </w:r>
      <w:r w:rsidR="00F81369" w:rsidRPr="00B4128C">
        <w:t xml:space="preserve"> the </w:t>
      </w:r>
      <w:proofErr w:type="gramStart"/>
      <w:r w:rsidR="00F81369" w:rsidRPr="00B4128C">
        <w:t>City</w:t>
      </w:r>
      <w:proofErr w:type="gramEnd"/>
      <w:r w:rsidR="00F81369" w:rsidRPr="00B4128C">
        <w:t xml:space="preserve"> + country + </w:t>
      </w:r>
      <w:r w:rsidR="00931A3D" w:rsidRPr="00B4128C">
        <w:t>Data duplica</w:t>
      </w:r>
      <w:r w:rsidR="00A00970" w:rsidRPr="00B4128C">
        <w:t>ted</w:t>
      </w:r>
      <w:r w:rsidR="00931A3D" w:rsidRPr="00B4128C">
        <w:t xml:space="preserve"> values that were flagged back in section 2.2</w:t>
      </w:r>
    </w:p>
    <w:p w14:paraId="1A5156FA" w14:textId="6DE78DDF" w:rsidR="0033711A" w:rsidRDefault="008B1F5F" w:rsidP="00A00970">
      <w:pPr>
        <w:pStyle w:val="ListBullet"/>
      </w:pPr>
      <w:r w:rsidRPr="00B4128C">
        <w:t xml:space="preserve">Since none of the variable in this version of the data st show no </w:t>
      </w:r>
      <w:proofErr w:type="gramStart"/>
      <w:r w:rsidRPr="00B4128C">
        <w:t>correlation</w:t>
      </w:r>
      <w:proofErr w:type="gramEnd"/>
      <w:r w:rsidRPr="00B4128C">
        <w:t xml:space="preserve"> we should repeat this analysis on the original non messy Kaggle dataset. </w:t>
      </w:r>
      <w:r w:rsidR="0062415E" w:rsidRPr="00B4128C">
        <w:t xml:space="preserve">This would show whether the </w:t>
      </w:r>
      <w:r w:rsidR="005806C4" w:rsidRPr="00B4128C">
        <w:t xml:space="preserve">independence </w:t>
      </w:r>
      <w:r w:rsidR="0062415E" w:rsidRPr="00B4128C">
        <w:t xml:space="preserve">is real or just a result </w:t>
      </w:r>
      <w:proofErr w:type="gramStart"/>
      <w:r w:rsidR="0062415E" w:rsidRPr="00B4128C">
        <w:t xml:space="preserve">of </w:t>
      </w:r>
      <w:r w:rsidR="005806C4" w:rsidRPr="00B4128C">
        <w:t xml:space="preserve"> the</w:t>
      </w:r>
      <w:proofErr w:type="gramEnd"/>
      <w:r w:rsidR="005806C4" w:rsidRPr="00B4128C">
        <w:t xml:space="preserve"> </w:t>
      </w:r>
      <w:proofErr w:type="gramStart"/>
      <w:r w:rsidR="0062415E" w:rsidRPr="00B4128C">
        <w:t>mess</w:t>
      </w:r>
      <w:r w:rsidR="005806C4" w:rsidRPr="00B4128C">
        <w:t>y generated</w:t>
      </w:r>
      <w:proofErr w:type="gramEnd"/>
      <w:r w:rsidR="005806C4" w:rsidRPr="00B4128C">
        <w:t xml:space="preserve"> version. </w:t>
      </w:r>
      <w:r w:rsidR="00B4128C" w:rsidRPr="00B4128C">
        <w:t xml:space="preserve">This </w:t>
      </w:r>
      <w:proofErr w:type="gramStart"/>
      <w:r w:rsidR="00B4128C" w:rsidRPr="00B4128C">
        <w:t>need</w:t>
      </w:r>
      <w:proofErr w:type="gramEnd"/>
      <w:r w:rsidR="00B4128C" w:rsidRPr="00B4128C">
        <w:t xml:space="preserve"> to be done before any predictive modelling is done.</w:t>
      </w:r>
      <w:r w:rsidR="002C1ECF">
        <w:br w:type="page"/>
      </w:r>
    </w:p>
    <w:p w14:paraId="3D82757C" w14:textId="77777777" w:rsidR="0033711A" w:rsidRDefault="002C1ECF">
      <w:pPr>
        <w:pStyle w:val="Heading1"/>
      </w:pPr>
      <w:bookmarkStart w:id="26" w:name="_Toc240015611"/>
      <w:r>
        <w:lastRenderedPageBreak/>
        <w:t>References</w:t>
      </w:r>
      <w:bookmarkEnd w:id="26"/>
    </w:p>
    <w:p w14:paraId="50E1E685" w14:textId="77777777" w:rsidR="0033711A" w:rsidRDefault="002C1ECF">
      <w:pPr>
        <w:pStyle w:val="ListBullet"/>
      </w:pPr>
      <w:r>
        <w:t>WAQI786. (2023). Global Air Quality Dataset [Data set]. Kaggle. https://www.kaggle.com/datasets/waqi786/global-air-quality-dataset</w:t>
      </w:r>
    </w:p>
    <w:p w14:paraId="0555594E" w14:textId="77777777" w:rsidR="0033711A" w:rsidRDefault="002C1ECF">
      <w:pPr>
        <w:pStyle w:val="ListBullet"/>
      </w:pPr>
      <w:r>
        <w:t>Coffxc12 (Alish Dahal). (2023). Global Air Quality 2023 – Messy Version [Derived data set, based on WAQI786's Global Air Quality Dataset]. Kaggle.</w:t>
      </w:r>
    </w:p>
    <w:p w14:paraId="364FC8C6" w14:textId="77777777" w:rsidR="0033711A" w:rsidRDefault="002C1ECF">
      <w:pPr>
        <w:pStyle w:val="ListBullet"/>
      </w:pPr>
      <w:r>
        <w:t>United States Environmental Protection Agency. (2024). AQI Breakpoints [Data table, effective 6 May 2024]. EPA Air Quality System (AQS). https://aqs.epa.gov/aqsweb/documents/codetables/aqi_breakpoints.csv</w:t>
      </w:r>
    </w:p>
    <w:p w14:paraId="2DD619B0" w14:textId="77777777" w:rsidR="0033711A" w:rsidRDefault="002C1ECF">
      <w:pPr>
        <w:pStyle w:val="ListBullet"/>
      </w:pPr>
      <w:proofErr w:type="gramStart"/>
      <w:r>
        <w:t>pandas</w:t>
      </w:r>
      <w:proofErr w:type="gramEnd"/>
      <w:r>
        <w:t xml:space="preserve"> development team. (2024). </w:t>
      </w:r>
      <w:proofErr w:type="gramStart"/>
      <w:r>
        <w:t>pandas</w:t>
      </w:r>
      <w:proofErr w:type="gramEnd"/>
      <w:r>
        <w:t xml:space="preserve"> documentation: Working with missing data. https://pandas.pydata.org/docs/user_guide/missing_data.html</w:t>
      </w:r>
    </w:p>
    <w:p w14:paraId="09A452E7" w14:textId="77777777" w:rsidR="0033711A" w:rsidRDefault="002C1ECF">
      <w:pPr>
        <w:pStyle w:val="ListBullet"/>
      </w:pPr>
      <w:r>
        <w:t xml:space="preserve">Waskom, M. (2021). seaborn: statistical data visualization. Journal of </w:t>
      </w:r>
      <w:proofErr w:type="gramStart"/>
      <w:r>
        <w:t>Open Source</w:t>
      </w:r>
      <w:proofErr w:type="gramEnd"/>
      <w:r>
        <w:t xml:space="preserve"> Software, 6(60), 3021. https://seaborn.pydata.org/</w:t>
      </w:r>
    </w:p>
    <w:p w14:paraId="1099121C" w14:textId="08C4F07B" w:rsidR="0033711A" w:rsidRDefault="0033711A"/>
    <w:sectPr w:rsidR="00337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Adobe Myungjo Std M">
    <w:altName w:val="Yu Gothic"/>
    <w:panose1 w:val="00000000000000000000"/>
    <w:charset w:val="80"/>
    <w:family w:val="roman"/>
    <w:notTrueType/>
    <w:pitch w:val="variable"/>
    <w:sig w:usb0="800002A7" w:usb1="29D7FCFB" w:usb2="00000010" w:usb3="00000000" w:csb0="002A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6CD2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C709B1"/>
    <w:multiLevelType w:val="hybridMultilevel"/>
    <w:tmpl w:val="74E61450"/>
    <w:lvl w:ilvl="0" w:tplc="13309068">
      <w:start w:val="1"/>
      <w:numFmt w:val="decimal"/>
      <w:lvlText w:val="%1."/>
      <w:lvlJc w:val="left"/>
      <w:pPr>
        <w:ind w:left="720" w:hanging="360"/>
      </w:pPr>
      <w:rPr>
        <w:rFonts w:ascii="Calibri" w:hAnsi="Calibri" w:cs="Calibr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508062A"/>
    <w:multiLevelType w:val="hybridMultilevel"/>
    <w:tmpl w:val="0A50FEE0"/>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1" w15:restartNumberingAfterBreak="0">
    <w:nsid w:val="4B694B99"/>
    <w:multiLevelType w:val="multilevel"/>
    <w:tmpl w:val="E124BCF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58850861">
    <w:abstractNumId w:val="8"/>
  </w:num>
  <w:num w:numId="2" w16cid:durableId="1359312754">
    <w:abstractNumId w:val="6"/>
  </w:num>
  <w:num w:numId="3" w16cid:durableId="1164932768">
    <w:abstractNumId w:val="5"/>
  </w:num>
  <w:num w:numId="4" w16cid:durableId="245580023">
    <w:abstractNumId w:val="4"/>
  </w:num>
  <w:num w:numId="5" w16cid:durableId="901063428">
    <w:abstractNumId w:val="7"/>
  </w:num>
  <w:num w:numId="6" w16cid:durableId="104545071">
    <w:abstractNumId w:val="3"/>
  </w:num>
  <w:num w:numId="7" w16cid:durableId="2060518769">
    <w:abstractNumId w:val="2"/>
  </w:num>
  <w:num w:numId="8" w16cid:durableId="1720738522">
    <w:abstractNumId w:val="1"/>
  </w:num>
  <w:num w:numId="9" w16cid:durableId="1273633869">
    <w:abstractNumId w:val="0"/>
  </w:num>
  <w:num w:numId="10" w16cid:durableId="1634367551">
    <w:abstractNumId w:val="10"/>
  </w:num>
  <w:num w:numId="11" w16cid:durableId="1651326732">
    <w:abstractNumId w:val="9"/>
  </w:num>
  <w:num w:numId="12" w16cid:durableId="10116883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55"/>
    <w:rsid w:val="0002731B"/>
    <w:rsid w:val="00034616"/>
    <w:rsid w:val="00043EF3"/>
    <w:rsid w:val="0006063C"/>
    <w:rsid w:val="00085503"/>
    <w:rsid w:val="00095FE4"/>
    <w:rsid w:val="000C064D"/>
    <w:rsid w:val="000C4C0E"/>
    <w:rsid w:val="000D6506"/>
    <w:rsid w:val="000F6B2E"/>
    <w:rsid w:val="00132DFE"/>
    <w:rsid w:val="0015074B"/>
    <w:rsid w:val="00154875"/>
    <w:rsid w:val="00190621"/>
    <w:rsid w:val="001A421B"/>
    <w:rsid w:val="001B50E4"/>
    <w:rsid w:val="001D629E"/>
    <w:rsid w:val="001E6721"/>
    <w:rsid w:val="002128F3"/>
    <w:rsid w:val="0021355E"/>
    <w:rsid w:val="00230356"/>
    <w:rsid w:val="00247421"/>
    <w:rsid w:val="00262248"/>
    <w:rsid w:val="00271359"/>
    <w:rsid w:val="002744D8"/>
    <w:rsid w:val="0028304C"/>
    <w:rsid w:val="0029639D"/>
    <w:rsid w:val="002B518C"/>
    <w:rsid w:val="002C1ECF"/>
    <w:rsid w:val="00326F90"/>
    <w:rsid w:val="0033711A"/>
    <w:rsid w:val="00362F5A"/>
    <w:rsid w:val="003939CF"/>
    <w:rsid w:val="003D050D"/>
    <w:rsid w:val="003E7895"/>
    <w:rsid w:val="00400110"/>
    <w:rsid w:val="00413B7C"/>
    <w:rsid w:val="00427CC3"/>
    <w:rsid w:val="00447554"/>
    <w:rsid w:val="00494AFB"/>
    <w:rsid w:val="004B7F60"/>
    <w:rsid w:val="0050159F"/>
    <w:rsid w:val="00526F5D"/>
    <w:rsid w:val="00547867"/>
    <w:rsid w:val="00560141"/>
    <w:rsid w:val="00576C18"/>
    <w:rsid w:val="005806C4"/>
    <w:rsid w:val="005872E8"/>
    <w:rsid w:val="005A5561"/>
    <w:rsid w:val="005B168D"/>
    <w:rsid w:val="005F7B0A"/>
    <w:rsid w:val="006042AD"/>
    <w:rsid w:val="0062415E"/>
    <w:rsid w:val="006326DC"/>
    <w:rsid w:val="00655F4C"/>
    <w:rsid w:val="00694558"/>
    <w:rsid w:val="006A6B7B"/>
    <w:rsid w:val="006C3530"/>
    <w:rsid w:val="006C7BB6"/>
    <w:rsid w:val="006D37E6"/>
    <w:rsid w:val="006F4A0C"/>
    <w:rsid w:val="006F694D"/>
    <w:rsid w:val="00734DA1"/>
    <w:rsid w:val="00736776"/>
    <w:rsid w:val="0074299C"/>
    <w:rsid w:val="007522F0"/>
    <w:rsid w:val="007701F7"/>
    <w:rsid w:val="00771235"/>
    <w:rsid w:val="00787B23"/>
    <w:rsid w:val="007A5815"/>
    <w:rsid w:val="007B5CC3"/>
    <w:rsid w:val="007D6FF2"/>
    <w:rsid w:val="007D77C1"/>
    <w:rsid w:val="00813AEC"/>
    <w:rsid w:val="008348E3"/>
    <w:rsid w:val="00886CCC"/>
    <w:rsid w:val="008B1F5F"/>
    <w:rsid w:val="008E25A9"/>
    <w:rsid w:val="0090581E"/>
    <w:rsid w:val="00906762"/>
    <w:rsid w:val="00931A3D"/>
    <w:rsid w:val="00974487"/>
    <w:rsid w:val="009C2317"/>
    <w:rsid w:val="00A00970"/>
    <w:rsid w:val="00A00A74"/>
    <w:rsid w:val="00A1516A"/>
    <w:rsid w:val="00A31A79"/>
    <w:rsid w:val="00A646BF"/>
    <w:rsid w:val="00A734F0"/>
    <w:rsid w:val="00A9239B"/>
    <w:rsid w:val="00AA1D8D"/>
    <w:rsid w:val="00AA2A73"/>
    <w:rsid w:val="00B06C51"/>
    <w:rsid w:val="00B07C75"/>
    <w:rsid w:val="00B4128C"/>
    <w:rsid w:val="00B44A06"/>
    <w:rsid w:val="00B47730"/>
    <w:rsid w:val="00B51679"/>
    <w:rsid w:val="00B756EB"/>
    <w:rsid w:val="00BD5105"/>
    <w:rsid w:val="00C168CA"/>
    <w:rsid w:val="00C56996"/>
    <w:rsid w:val="00C6040C"/>
    <w:rsid w:val="00C7394F"/>
    <w:rsid w:val="00C85777"/>
    <w:rsid w:val="00C862DA"/>
    <w:rsid w:val="00CA5407"/>
    <w:rsid w:val="00CB0664"/>
    <w:rsid w:val="00D210BF"/>
    <w:rsid w:val="00D4363B"/>
    <w:rsid w:val="00D505F5"/>
    <w:rsid w:val="00DC6436"/>
    <w:rsid w:val="00E2755F"/>
    <w:rsid w:val="00E32C5E"/>
    <w:rsid w:val="00E52521"/>
    <w:rsid w:val="00E812D0"/>
    <w:rsid w:val="00E92039"/>
    <w:rsid w:val="00E97690"/>
    <w:rsid w:val="00EA4492"/>
    <w:rsid w:val="00F15012"/>
    <w:rsid w:val="00F566F1"/>
    <w:rsid w:val="00F779E9"/>
    <w:rsid w:val="00F81369"/>
    <w:rsid w:val="00F87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3F0A1-7B3A-4E77-A855-11588B84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34F0"/>
    <w:pPr>
      <w:spacing w:after="100"/>
    </w:pPr>
  </w:style>
  <w:style w:type="paragraph" w:styleId="TOC2">
    <w:name w:val="toc 2"/>
    <w:basedOn w:val="Normal"/>
    <w:next w:val="Normal"/>
    <w:autoRedefine/>
    <w:uiPriority w:val="39"/>
    <w:unhideWhenUsed/>
    <w:rsid w:val="00A734F0"/>
    <w:pPr>
      <w:spacing w:after="100"/>
      <w:ind w:left="220"/>
    </w:pPr>
  </w:style>
  <w:style w:type="character" w:styleId="Hyperlink">
    <w:name w:val="Hyperlink"/>
    <w:basedOn w:val="DefaultParagraphFont"/>
    <w:uiPriority w:val="99"/>
    <w:unhideWhenUsed/>
    <w:rsid w:val="00A734F0"/>
    <w:rPr>
      <w:color w:val="0000FF" w:themeColor="hyperlink"/>
      <w:u w:val="single"/>
    </w:rPr>
  </w:style>
  <w:style w:type="paragraph" w:styleId="NormalWeb">
    <w:name w:val="Normal (Web)"/>
    <w:basedOn w:val="Normal"/>
    <w:uiPriority w:val="99"/>
    <w:semiHidden/>
    <w:unhideWhenUsed/>
    <w:rsid w:val="00A151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1204</TotalTime>
  <Pages>23</Pages>
  <Words>4275</Words>
  <Characters>24372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109</cp:revision>
  <dcterms:created xsi:type="dcterms:W3CDTF">2013-12-23T23:15:00Z</dcterms:created>
  <dcterms:modified xsi:type="dcterms:W3CDTF">2026-09-11T01:05:00Z</dcterms:modified>
  <cp:category/>
</cp:coreProperties>
</file>