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7C736E" w14:paraId="52965597" wp14:textId="4CE719D1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</w:pPr>
      <w:r w:rsidRPr="2D7C736E" w:rsidR="2D7C736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  <w:t xml:space="preserve">Badanie wpływu pogody na zamówienia </w:t>
      </w:r>
      <w:r w:rsidRPr="2D7C736E" w:rsidR="2D7C736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  <w:t>codziennych</w:t>
      </w:r>
      <w:r w:rsidRPr="2D7C736E" w:rsidR="2D7C736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  <w:t xml:space="preserve"> zakupów online</w:t>
      </w:r>
    </w:p>
    <w:p xmlns:wp14="http://schemas.microsoft.com/office/word/2010/wordml" w:rsidP="2D7C736E" w14:paraId="7732F038" wp14:textId="474CF340">
      <w:pPr>
        <w:pStyle w:val="Heading2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 xml:space="preserve">Zespół </w:t>
      </w: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Danonkowych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 xml:space="preserve"> Żółwi </w:t>
      </w: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Ninja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:</w:t>
      </w:r>
    </w:p>
    <w:p xmlns:wp14="http://schemas.microsoft.com/office/word/2010/wordml" w:rsidP="2D7C736E" w14:paraId="6E1FD9A2" wp14:textId="7BA518D5">
      <w:pPr>
        <w:pStyle w:val="Heading2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pl-PL"/>
        </w:rPr>
        <w:t xml:space="preserve">Katarzyna </w:t>
      </w: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pl-PL"/>
        </w:rPr>
        <w:t>Solawa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pl-PL"/>
        </w:rPr>
        <w:t xml:space="preserve"> i Mateusz </w:t>
      </w:r>
      <w:r w:rsidRPr="2D7C736E" w:rsidR="2D7C736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pl-PL"/>
        </w:rPr>
        <w:t>Sperkowski</w:t>
      </w:r>
    </w:p>
    <w:p xmlns:wp14="http://schemas.microsoft.com/office/word/2010/wordml" w:rsidP="2D7C736E" w14:paraId="5D3CA3EC" wp14:textId="6D32BC02">
      <w:pPr>
        <w:pStyle w:val="Normal"/>
        <w:ind w:firstLine="0"/>
        <w:rPr>
          <w:rFonts w:ascii="Calibri" w:hAnsi="Calibri" w:eastAsia="Calibri" w:cs="Calibri"/>
          <w:noProof w:val="0"/>
          <w:sz w:val="21"/>
          <w:szCs w:val="21"/>
          <w:lang w:val="pl-PL"/>
        </w:rPr>
      </w:pPr>
    </w:p>
    <w:p xmlns:wp14="http://schemas.microsoft.com/office/word/2010/wordml" w:rsidP="2D7C736E" w14:paraId="220F73F4" wp14:textId="76B29DB3">
      <w:pPr>
        <w:pStyle w:val="Normal"/>
        <w:ind w:firstLine="0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Nasz projekt obejmuje dwa zbiory danych (</w:t>
      </w:r>
      <w:hyperlink r:id="R8c84bee7862b480b">
        <w:r w:rsidRPr="2D7C736E" w:rsidR="2D7C736E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pl-PL"/>
          </w:rPr>
          <w:t>https://www.kaggle.com/c/instacart-market-basket-analysis/data</w:t>
        </w:r>
      </w:hyperlink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, </w:t>
      </w:r>
      <w:hyperlink r:id="R89e5a4be755b4870">
        <w:r w:rsidRPr="2D7C736E" w:rsidR="2D7C736E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pl-PL"/>
          </w:rPr>
          <w:t>https://www.kaggle.com/datasets/sobhanmoosavi/us-weather-events</w:t>
        </w:r>
      </w:hyperlink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). Pierwszy to dane o dostawach zakupów do mieszkańców USA z aplikacji </w:t>
      </w: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Instacart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z roku 2017, a drugi mówi o wydarzeniach pogodowych w różnych miastach USA. Celem hurtowni jest zbadanie zależności kupowanych produktów od pogody w danym dniu. </w:t>
      </w:r>
    </w:p>
    <w:p xmlns:wp14="http://schemas.microsoft.com/office/word/2010/wordml" w:rsidP="2D7C736E" w14:paraId="368C5713" wp14:textId="6BD483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Opis biznesowy [2pkt] </w:t>
      </w:r>
      <w:r>
        <w:tab/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</w:t>
      </w:r>
    </w:p>
    <w:p xmlns:wp14="http://schemas.microsoft.com/office/word/2010/wordml" w:rsidP="2D7C736E" w14:paraId="634DAEA1" wp14:textId="4DEEC47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Why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-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Użytkownik projektu będzie mógł zbadać jak na zamówienia ludzi w danym dniu wpływa pogoda. W ten sposób może on potencjalnie wykorzystać tą wiedzę do obrania nowej/ulepszenia 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strategii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w dni z gorszą lub lepszą pogodą, by zwiększyć dochody przedsiębiorstwa. Przykładowo może być tak, że w deszczowe dni jest więcej zamówień, ponieważ ludzie nie chcą wychodzić z domu i częściej zamawiają zakupy kategorii X. Taką wiedze można wykorzystać i zoptymalizować działanie firmy.</w:t>
      </w:r>
    </w:p>
    <w:p xmlns:wp14="http://schemas.microsoft.com/office/word/2010/wordml" w:rsidP="2D7C736E" w14:paraId="437B0D13" wp14:textId="01B14CD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How -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Końcowemu użytkownikowi pokazywany będzie raport wizualizujący zależności i wykresy dotyczące różnic w zakupach ludzi zależnie od pogody. Może to pozwolić odkryć trudne do zidentyfikowania zależności w zakupach ludzi.</w:t>
      </w:r>
    </w:p>
    <w:p xmlns:wp14="http://schemas.microsoft.com/office/word/2010/wordml" w:rsidP="2D7C736E" w14:paraId="74CE8FC7" wp14:textId="799538C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What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-</w:t>
      </w:r>
      <w:r w:rsidRPr="2D7C736E" w:rsidR="2D7C73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</w:t>
      </w: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Pierwszy zbiór danych to kolejne zamówienia użytkowników na zakupy z aplikacji </w:t>
      </w: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Instacart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. Obsługuje ona mieszkańców USA i przedstawia co było kupione, z jakiej półki/kategorii i czy to kolejny zakup użytkownika. Drugi zbiór mówi o wydarzeniach pogodowych w różnych miastach USA i przedstawia rodzaj wydarzenia, </w:t>
      </w: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date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i jego intensywność.</w:t>
      </w:r>
    </w:p>
    <w:p xmlns:wp14="http://schemas.microsoft.com/office/word/2010/wordml" w:rsidP="2D7C736E" w14:paraId="48AB4FCF" wp14:textId="70540C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Opis danych [2pkt]</w:t>
      </w:r>
    </w:p>
    <w:p xmlns:wp14="http://schemas.microsoft.com/office/word/2010/wordml" w:rsidP="2D7C736E" w14:paraId="2FFDB355" wp14:textId="17EDFFE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opis </w:t>
      </w: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schemy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wejściowej danych</w:t>
      </w:r>
    </w:p>
    <w:p xmlns:wp14="http://schemas.microsoft.com/office/word/2010/wordml" w:rsidP="2D7C736E" w14:paraId="543548E9" wp14:textId="7DF61202">
      <w:pPr>
        <w:pStyle w:val="Normal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Instacart</w:t>
      </w:r>
      <w:proofErr w:type="spellEnd"/>
      <w:r w:rsidRPr="2D7C736E" w:rsidR="2D7C73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- </w:t>
      </w:r>
    </w:p>
    <w:p xmlns:wp14="http://schemas.microsoft.com/office/word/2010/wordml" w:rsidP="2D7C736E" w14:paraId="16FABB35" wp14:textId="379C0911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aisles.csv -</w:t>
      </w:r>
    </w:p>
    <w:p xmlns:wp14="http://schemas.microsoft.com/office/word/2010/wordml" w:rsidP="2D7C736E" w14:paraId="12B7A59C" wp14:textId="4639079E">
      <w:pPr>
        <w:pStyle w:val="Normal"/>
        <w:ind w:left="2124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aisle_id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– klucz główny, </w:t>
      </w: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int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; </w:t>
      </w:r>
    </w:p>
    <w:p xmlns:wp14="http://schemas.microsoft.com/office/word/2010/wordml" w:rsidP="2D7C736E" w14:paraId="280A91C9" wp14:textId="70754BF8">
      <w:pPr>
        <w:pStyle w:val="Normal"/>
        <w:ind w:left="2124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aisle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– opis alejki, string;</w:t>
      </w:r>
    </w:p>
    <w:p xmlns:wp14="http://schemas.microsoft.com/office/word/2010/wordml" w:rsidP="2D7C736E" w14:paraId="2705F18B" wp14:textId="298B0709">
      <w:pPr>
        <w:pStyle w:val="Heading3"/>
        <w:ind w:left="1416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Departments.csv -</w:t>
      </w:r>
    </w:p>
    <w:p xmlns:wp14="http://schemas.microsoft.com/office/word/2010/wordml" w:rsidP="2D7C736E" w14:paraId="0F74CABE" wp14:textId="5368C5D3">
      <w:pPr>
        <w:pStyle w:val="Normal"/>
        <w:ind w:left="2124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department_id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- 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klucz główny, 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int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;</w:t>
      </w:r>
    </w:p>
    <w:p xmlns:wp14="http://schemas.microsoft.com/office/word/2010/wordml" w:rsidP="2D7C736E" w14:paraId="51FF057B" wp14:textId="7D6DFC6B">
      <w:pPr>
        <w:pStyle w:val="Normal"/>
        <w:ind w:left="2124" w:firstLine="708"/>
        <w:rPr>
          <w:rFonts w:ascii="Consolas" w:hAnsi="Consolas" w:eastAsia="Consolas" w:cs="Consolas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department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- oddział sklepu;</w:t>
      </w:r>
    </w:p>
    <w:p xmlns:wp14="http://schemas.microsoft.com/office/word/2010/wordml" w:rsidP="2D7C736E" w14:paraId="23362697" wp14:textId="41D18725">
      <w:pPr>
        <w:pStyle w:val="Heading3"/>
        <w:ind w:left="2124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order_products__*.csv</w:t>
      </w:r>
    </w:p>
    <w:p xmlns:wp14="http://schemas.microsoft.com/office/word/2010/wordml" w:rsidP="2D7C736E" w14:paraId="293AAE04" wp14:textId="3438A20B">
      <w:pPr>
        <w:pStyle w:val="Normal"/>
        <w:ind w:left="2124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>order_id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 xml:space="preserve"> – klucz 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główny, int</w:t>
      </w:r>
    </w:p>
    <w:p xmlns:wp14="http://schemas.microsoft.com/office/word/2010/wordml" w:rsidP="2D7C736E" w14:paraId="161DD224" wp14:textId="2B1425BF">
      <w:pPr>
        <w:pStyle w:val="Normal"/>
        <w:ind w:left="2124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>product_id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 xml:space="preserve"> – klucz 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główny, klucz obcy, int</w:t>
      </w:r>
    </w:p>
    <w:p xmlns:wp14="http://schemas.microsoft.com/office/word/2010/wordml" w:rsidP="2D7C736E" w14:paraId="24C0CA08" wp14:textId="137C9C65">
      <w:pPr>
        <w:pStyle w:val="Normal"/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>add_to_cart_order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 xml:space="preserve"> - kolejność dodania do zamówienia, int</w:t>
      </w:r>
    </w:p>
    <w:p xmlns:wp14="http://schemas.microsoft.com/office/word/2010/wordml" w:rsidP="2D7C736E" w14:paraId="56596AB9" wp14:textId="146864F6">
      <w:pPr>
        <w:pStyle w:val="Normal"/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>Reordered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 xml:space="preserve"> – czy wcześniej klient zamawiał przedmiot, int</w:t>
      </w:r>
    </w:p>
    <w:p xmlns:wp14="http://schemas.microsoft.com/office/word/2010/wordml" w:rsidP="2D7C736E" w14:paraId="4F1FC578" wp14:textId="69DF04C9">
      <w:pPr>
        <w:pStyle w:val="Heading3"/>
        <w:ind w:left="2124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orders.csv</w:t>
      </w:r>
    </w:p>
    <w:p xmlns:wp14="http://schemas.microsoft.com/office/word/2010/wordml" w:rsidP="2D7C736E" w14:paraId="42FC1C19" wp14:textId="0A16946F">
      <w:pPr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- 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klucz główny, int</w:t>
      </w:r>
    </w:p>
    <w:p xmlns:wp14="http://schemas.microsoft.com/office/word/2010/wordml" w:rsidP="2D7C736E" w14:paraId="078F1CB8" wp14:textId="23AFD426">
      <w:pPr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user_id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- klucz główny, int</w:t>
      </w:r>
    </w:p>
    <w:p xmlns:wp14="http://schemas.microsoft.com/office/word/2010/wordml" w:rsidP="2D7C736E" w14:paraId="3B9AE0CB" wp14:textId="5154FD24">
      <w:pPr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eval_set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– typ danych, test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train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prior, string</w:t>
      </w:r>
    </w:p>
    <w:p xmlns:wp14="http://schemas.microsoft.com/office/word/2010/wordml" w:rsidP="2D7C736E" w14:paraId="7DDCD27B" wp14:textId="5775F899">
      <w:pPr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order_number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– numer orderu uzytkownika, int</w:t>
      </w:r>
    </w:p>
    <w:p xmlns:wp14="http://schemas.microsoft.com/office/word/2010/wordml" w:rsidP="2D7C736E" w14:paraId="455B3BC3" wp14:textId="5DD26D6A">
      <w:pPr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order_dow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–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dzien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tygodnia, int</w:t>
      </w:r>
    </w:p>
    <w:p xmlns:wp14="http://schemas.microsoft.com/office/word/2010/wordml" w:rsidP="2D7C736E" w14:paraId="2D7D8888" wp14:textId="2541D956">
      <w:pPr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order_hour_of_day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– godzina dnia,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int</w:t>
      </w:r>
      <w:proofErr w:type="spellEnd"/>
    </w:p>
    <w:p xmlns:wp14="http://schemas.microsoft.com/office/word/2010/wordml" w:rsidP="2D7C736E" w14:paraId="69C9B7BA" wp14:textId="54EA6658">
      <w:pPr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days_since_prior_order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 - dni od ostatniego zamowienia, float</w:t>
      </w:r>
      <w:r>
        <w:br/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</w:t>
      </w:r>
    </w:p>
    <w:p xmlns:wp14="http://schemas.microsoft.com/office/word/2010/wordml" w:rsidP="2D7C736E" w14:paraId="52014D90" wp14:textId="3AC89139">
      <w:pPr>
        <w:pStyle w:val="Heading3"/>
        <w:ind w:left="2124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products.csv</w:t>
      </w:r>
    </w:p>
    <w:p xmlns:wp14="http://schemas.microsoft.com/office/word/2010/wordml" w:rsidP="2D7C736E" w14:paraId="47D62FD1" wp14:textId="056BBA59">
      <w:pPr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product_id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– klucz główny, int</w:t>
      </w:r>
    </w:p>
    <w:p xmlns:wp14="http://schemas.microsoft.com/office/word/2010/wordml" w:rsidP="2D7C736E" w14:paraId="6A1842C6" wp14:textId="77DC2152">
      <w:pPr>
        <w:pStyle w:val="Normal"/>
        <w:bidi w:val="0"/>
        <w:spacing w:before="0" w:beforeAutospacing="off" w:after="160" w:afterAutospacing="off" w:line="259" w:lineRule="auto"/>
        <w:ind w:left="2124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product_name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– nazwa produktu, string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,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int</w:t>
      </w:r>
      <w:proofErr w:type="spellEnd"/>
    </w:p>
    <w:p xmlns:wp14="http://schemas.microsoft.com/office/word/2010/wordml" w:rsidP="2D7C736E" w14:paraId="2F11AE4E" wp14:textId="3C2CCE93">
      <w:pPr>
        <w:pStyle w:val="Normal"/>
        <w:bidi w:val="0"/>
        <w:spacing w:before="0" w:beforeAutospacing="off" w:after="160" w:afterAutospacing="off" w:line="259" w:lineRule="auto"/>
        <w:ind w:left="2124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aisle_id – nazwa alejki, klucz obcy,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int</w:t>
      </w:r>
      <w:proofErr w:type="spellEnd"/>
    </w:p>
    <w:p xmlns:wp14="http://schemas.microsoft.com/office/word/2010/wordml" w:rsidP="2D7C736E" w14:paraId="494D5C1B" wp14:textId="029CAE28">
      <w:pPr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department_id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– klucz obcy,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przynaleznosc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do oddziału, int</w:t>
      </w:r>
      <w:r>
        <w:br/>
      </w:r>
    </w:p>
    <w:p xmlns:wp14="http://schemas.microsoft.com/office/word/2010/wordml" w:rsidP="2D7C736E" w14:paraId="317E9C99" wp14:textId="222D8F94">
      <w:pPr>
        <w:pStyle w:val="Heading3"/>
        <w:ind w:left="2124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sample_submission.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csv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- tabela nam niepotrzebna, ignorowana</w:t>
      </w:r>
    </w:p>
    <w:p xmlns:wp14="http://schemas.microsoft.com/office/word/2010/wordml" w:rsidP="2D7C736E" w14:paraId="391F352E" wp14:textId="16F1EA28">
      <w:pPr>
        <w:pStyle w:val="Normal"/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– klucz obcy, nr. zamowienia</w:t>
      </w:r>
    </w:p>
    <w:p xmlns:wp14="http://schemas.microsoft.com/office/word/2010/wordml" w:rsidP="2D7C736E" w14:paraId="2A717D9F" wp14:textId="1CC69034">
      <w:pPr>
        <w:pStyle w:val="Normal"/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Products – produkty, int</w:t>
      </w:r>
    </w:p>
    <w:p xmlns:wp14="http://schemas.microsoft.com/office/word/2010/wordml" w:rsidP="2D7C736E" w14:paraId="00611DA3" wp14:textId="7D6E5C9B">
      <w:pPr>
        <w:pStyle w:val="Normal"/>
        <w:ind w:left="1416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pl-PL"/>
        </w:rPr>
        <w:t>us-weather-events</w:t>
      </w:r>
      <w:proofErr w:type="spellEnd"/>
    </w:p>
    <w:p xmlns:wp14="http://schemas.microsoft.com/office/word/2010/wordml" w:rsidP="2D7C736E" w14:paraId="4A618954" wp14:textId="29C29E64">
      <w:pPr>
        <w:pStyle w:val="Normal"/>
        <w:ind w:left="1416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us-weather-events.csv</w:t>
      </w:r>
    </w:p>
    <w:p xmlns:wp14="http://schemas.microsoft.com/office/word/2010/wordml" w:rsidP="2D7C736E" w14:paraId="24E50C26" wp14:textId="03C9440D">
      <w:pPr>
        <w:pStyle w:val="Normal"/>
        <w:ind w:left="1416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EventId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– klucz główny, string</w:t>
      </w:r>
    </w:p>
    <w:p xmlns:wp14="http://schemas.microsoft.com/office/word/2010/wordml" w:rsidP="2D7C736E" w14:paraId="7EFE9C06" wp14:textId="233B37BE">
      <w:pPr>
        <w:ind w:left="2124" w:firstLine="708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Type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– string, typ opadów/wydarzenia pogodowego</w:t>
      </w:r>
    </w:p>
    <w:p xmlns:wp14="http://schemas.microsoft.com/office/word/2010/wordml" w:rsidP="2D7C736E" w14:paraId="7AC57E60" wp14:textId="5A3274C2">
      <w:pPr>
        <w:ind w:left="2832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Severity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– string, poziomowy opis powagi wydarzenia</w:t>
      </w:r>
    </w:p>
    <w:p xmlns:wp14="http://schemas.microsoft.com/office/word/2010/wordml" w:rsidP="2D7C736E" w14:paraId="2E166906" wp14:textId="69397E26">
      <w:pPr>
        <w:ind w:left="2832"/>
      </w:pP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StartTime</w:t>
      </w: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(UTC) - data, RRRR-MM-DD HH:MM:SS</w:t>
      </w:r>
    </w:p>
    <w:p xmlns:wp14="http://schemas.microsoft.com/office/word/2010/wordml" w:rsidP="2D7C736E" w14:paraId="1AE625DC" wp14:textId="490D75D7">
      <w:pPr>
        <w:pStyle w:val="Normal"/>
        <w:ind w:left="2832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EndTime</w:t>
      </w: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(UTC) </w:t>
      </w: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- data, RRRR-MM-DD HH:MM:SS</w:t>
      </w:r>
    </w:p>
    <w:p xmlns:wp14="http://schemas.microsoft.com/office/word/2010/wordml" w:rsidP="2D7C736E" w14:paraId="3605DA70" wp14:textId="36C495FB">
      <w:pPr>
        <w:ind w:left="2832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Precipitation</w:t>
      </w: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(in) - wielkość opadów w calach</w:t>
      </w:r>
    </w:p>
    <w:p xmlns:wp14="http://schemas.microsoft.com/office/word/2010/wordml" w:rsidP="2D7C736E" w14:paraId="1F90D5C1" wp14:textId="4941D074">
      <w:pPr>
        <w:ind w:left="2832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TimeZone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– string, strefa czasowa</w:t>
      </w:r>
    </w:p>
    <w:p xmlns:wp14="http://schemas.microsoft.com/office/word/2010/wordml" w:rsidP="2D7C736E" w14:paraId="698E41B1" wp14:textId="60DA26E7">
      <w:pPr>
        <w:ind w:left="2832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AirportCode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– string, lokalizacja najbliższego lotniska</w:t>
      </w:r>
    </w:p>
    <w:p xmlns:wp14="http://schemas.microsoft.com/office/word/2010/wordml" w:rsidP="2D7C736E" w14:paraId="36B11E84" wp14:textId="4976256E">
      <w:pPr>
        <w:ind w:left="2832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LocationLat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- szerokość geograiczna, float</w:t>
      </w:r>
    </w:p>
    <w:p xmlns:wp14="http://schemas.microsoft.com/office/word/2010/wordml" w:rsidP="2D7C736E" w14:paraId="6AF1FD29" wp14:textId="17DDB119">
      <w:pPr>
        <w:ind w:left="2832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LocationLng - długość geografczna, float</w:t>
      </w:r>
    </w:p>
    <w:p xmlns:wp14="http://schemas.microsoft.com/office/word/2010/wordml" w:rsidP="2D7C736E" w14:paraId="080AE10A" wp14:textId="54367564">
      <w:pPr>
        <w:ind w:left="2832"/>
      </w:pPr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City – miasto, string</w:t>
      </w:r>
    </w:p>
    <w:p xmlns:wp14="http://schemas.microsoft.com/office/word/2010/wordml" w:rsidP="2D7C736E" w14:paraId="29F19F53" wp14:textId="0629F0D2">
      <w:pPr>
        <w:ind w:left="2832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County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– hrabstwo, string</w:t>
      </w:r>
    </w:p>
    <w:p xmlns:wp14="http://schemas.microsoft.com/office/word/2010/wordml" w:rsidP="2D7C736E" w14:paraId="1DA10653" wp14:textId="3EA9BDF6">
      <w:pPr>
        <w:ind w:left="2832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State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– stan, string</w:t>
      </w:r>
    </w:p>
    <w:p xmlns:wp14="http://schemas.microsoft.com/office/word/2010/wordml" w:rsidP="2D7C736E" w14:paraId="39767A20" wp14:textId="0E5666F9">
      <w:pPr>
        <w:pStyle w:val="Normal"/>
        <w:ind w:left="2832" w:firstLine="0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>ZipCode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– kod pocztowy, int</w:t>
      </w:r>
    </w:p>
    <w:p xmlns:wp14="http://schemas.microsoft.com/office/word/2010/wordml" w:rsidP="2D7C736E" w14:paraId="13C66383" wp14:textId="7C91C7F8">
      <w:pPr>
        <w:pStyle w:val="Normal"/>
        <w:ind w:left="1416" w:firstLine="0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proofErr w:type="spellStart"/>
      <w:r w:rsidRPr="2D7C736E" w:rsidR="2D7C736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l-PL"/>
        </w:rPr>
        <w:t>Calendar</w:t>
      </w:r>
      <w:proofErr w:type="spellEnd"/>
      <w:r w:rsidRPr="2D7C736E" w:rsidR="2D7C736E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– ten sam co korzystaliśmy na zajęciach</w:t>
      </w:r>
    </w:p>
    <w:p xmlns:wp14="http://schemas.microsoft.com/office/word/2010/wordml" w:rsidP="2D7C736E" w14:paraId="11D15B5C" wp14:textId="4033EE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typ źródła - 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pliki .</w:t>
      </w:r>
      <w:proofErr w:type="spellStart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csv</w:t>
      </w:r>
      <w:proofErr w:type="spellEnd"/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z tabelami + generowanie danych uzupełniających/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potrzebnych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do połączenia</w:t>
      </w:r>
    </w:p>
    <w:p xmlns:wp14="http://schemas.microsoft.com/office/word/2010/wordml" w:rsidP="2D7C736E" w14:paraId="4E6F7C9D" wp14:textId="7CD3F573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Sposób generowania - Python: </w:t>
      </w:r>
    </w:p>
    <w:p xmlns:wp14="http://schemas.microsoft.com/office/word/2010/wordml" w:rsidP="2D7C736E" w14:paraId="0497DCAF" wp14:textId="6AA58216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Dodanie dat zamówień na bazie: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order_number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,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order_dow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i </w:t>
      </w:r>
      <w:r>
        <w:tab/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days_since_prior_order</w:t>
      </w:r>
      <w:proofErr w:type="spellEnd"/>
    </w:p>
    <w:p xmlns:wp14="http://schemas.microsoft.com/office/word/2010/wordml" w:rsidP="2D7C736E" w14:paraId="3CEECDC6" wp14:textId="08B60CC7">
      <w:pPr>
        <w:pStyle w:val="ListParagraph"/>
        <w:numPr>
          <w:ilvl w:val="2"/>
          <w:numId w:val="2"/>
        </w:numPr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Potencjalnie dodanie miast do zamówień</w:t>
      </w:r>
    </w:p>
    <w:p xmlns:wp14="http://schemas.microsoft.com/office/word/2010/wordml" w:rsidP="2D7C736E" w14:paraId="63737F98" wp14:textId="34758A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Opis architektury</w:t>
      </w:r>
    </w:p>
    <w:p xmlns:wp14="http://schemas.microsoft.com/office/word/2010/wordml" w:rsidP="2D7C736E" w14:paraId="62EFD255" wp14:textId="10D037C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Podział na warstwy / moduły - </w:t>
      </w:r>
      <w:r w:rsidRPr="2D7C736E" w:rsidR="2D7C73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zadanie każdej warstwy, co jest wystawiane na wyjściu + najlepiej diagram architektury [1 pkt] </w:t>
      </w:r>
    </w:p>
    <w:p xmlns:wp14="http://schemas.microsoft.com/office/word/2010/wordml" w:rsidP="2D7C736E" w14:paraId="210D84E4" wp14:textId="31294286">
      <w:pPr>
        <w:pStyle w:val="Normal"/>
        <w:ind w:left="720"/>
      </w:pPr>
      <w:r w:rsidR="2D7C736E">
        <w:drawing>
          <wp:inline xmlns:wp14="http://schemas.microsoft.com/office/word/2010/wordprocessingDrawing" wp14:editId="13084723" wp14:anchorId="5F913F15">
            <wp:extent cx="4572000" cy="352425"/>
            <wp:effectExtent l="0" t="0" r="0" b="0"/>
            <wp:docPr id="678685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06199d8f6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C736E" w14:paraId="363D9089" wp14:textId="3BC4EF0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ETL -</w:t>
      </w:r>
      <w:r w:rsidRPr="2D7C736E" w:rsidR="2D7C73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lista transformacji poszczególnych pól, sposób ewentualnego łączenia danych [2pkt]</w:t>
      </w:r>
    </w:p>
    <w:p xmlns:wp14="http://schemas.microsoft.com/office/word/2010/wordml" w:rsidP="2D7C736E" w14:paraId="348D5A2A" wp14:textId="33BF3079">
      <w:pPr>
        <w:pStyle w:val="Normal"/>
        <w:ind w:left="720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Usunięcie kolumny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eval_set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,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order_dow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,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days_since_prior_order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z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Orders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.csv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.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</w:t>
      </w:r>
    </w:p>
    <w:p xmlns:wp14="http://schemas.microsoft.com/office/word/2010/wordml" w:rsidP="2D7C736E" w14:paraId="00B09785" wp14:textId="02D8D168">
      <w:pPr>
        <w:pStyle w:val="Normal"/>
        <w:ind w:left="720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Usunięcie kolumny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airportCode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z us-weather-events</w:t>
      </w:r>
    </w:p>
    <w:p xmlns:wp14="http://schemas.microsoft.com/office/word/2010/wordml" w:rsidP="2D7C736E" w14:paraId="0A6104E4" wp14:textId="71C20F55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Złączenie tabel -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order_products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__*.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csv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, 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Orders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.csv, po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, </w:t>
      </w:r>
    </w:p>
    <w:p xmlns:wp14="http://schemas.microsoft.com/office/word/2010/wordml" w:rsidP="2D7C736E" w14:paraId="738B5681" wp14:textId="2E8A79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</w:pPr>
      <w:r w:rsidRPr="2D7C736E" w:rsidR="2D7C736E">
        <w:rPr>
          <w:noProof w:val="0"/>
          <w:lang w:val="pl-PL"/>
        </w:rPr>
        <w:t xml:space="preserve">Złączenie tabel  - </w:t>
      </w: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Aisles.csv, 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Departments.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csv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, 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products.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csv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- po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department_id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i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aisle_id</w:t>
      </w:r>
      <w:proofErr w:type="spellEnd"/>
    </w:p>
    <w:p xmlns:wp14="http://schemas.microsoft.com/office/word/2010/wordml" w:rsidP="2D7C736E" w14:paraId="486DB126" wp14:textId="15E4F31E">
      <w:pPr>
        <w:pStyle w:val="Normal"/>
        <w:bidi w:val="0"/>
        <w:ind w:left="1416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Ustawienie klucza obcego w datach w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>order_products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1"/>
          <w:szCs w:val="21"/>
          <w:lang w:val="pl-PL"/>
        </w:rPr>
        <w:t xml:space="preserve"> i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pl-PL"/>
        </w:rPr>
        <w:t>us-weather-events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pl-PL"/>
        </w:rPr>
        <w:t xml:space="preserve"> 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pl-PL"/>
        </w:rPr>
        <w:t xml:space="preserve">z </w:t>
      </w:r>
      <w:proofErr w:type="spellStart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pl-PL"/>
        </w:rPr>
        <w:t>Calendar</w:t>
      </w:r>
      <w:proofErr w:type="spellEnd"/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pl-PL"/>
        </w:rPr>
        <w:t xml:space="preserve"> – tu w pogodzie 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pl-PL"/>
        </w:rPr>
        <w:t>godziny wyrzucamy do nowej kolumny z godzinami</w:t>
      </w:r>
      <w:r w:rsidRPr="2D7C736E" w:rsidR="2D7C7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pl-PL"/>
        </w:rPr>
        <w:t>. Jednego dnia/jedna data będzie w danej lokalizacji mogła mieć wtedy więcej wydarzeń niż jedno.</w:t>
      </w:r>
    </w:p>
    <w:p xmlns:wp14="http://schemas.microsoft.com/office/word/2010/wordml" w:rsidP="2D7C736E" w14:paraId="5B08A5E3" wp14:textId="10F44124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</w:p>
    <w:p xmlns:wp14="http://schemas.microsoft.com/office/word/2010/wordml" w:rsidP="2D7C736E" w14:paraId="614988E0" wp14:textId="4925320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2D7C736E" w:rsidR="2D7C7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Model hurtowni -</w:t>
      </w:r>
      <w:r w:rsidRPr="2D7C736E" w:rsidR="2D7C73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podział na tabele faktów oraz wymiary, typy kolumn, relacje pomiędzy tabelami, diagram hurtowni [2pkt]</w:t>
      </w:r>
    </w:p>
    <w:p xmlns:wp14="http://schemas.microsoft.com/office/word/2010/wordml" w:rsidP="2D7C736E" w14:paraId="70760418" wp14:textId="1B723DD5">
      <w:pPr>
        <w:pStyle w:val="Normal"/>
        <w:ind w:left="1620"/>
      </w:pPr>
      <w:r w:rsidR="2D7C736E">
        <w:drawing>
          <wp:inline xmlns:wp14="http://schemas.microsoft.com/office/word/2010/wordprocessingDrawing" wp14:editId="6ED71040" wp14:anchorId="59BB945F">
            <wp:extent cx="4478687" cy="3349685"/>
            <wp:effectExtent l="0" t="0" r="0" b="0"/>
            <wp:docPr id="824850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712e9da96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87" cy="33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C736E" w14:paraId="016162D8" wp14:textId="108E899B">
      <w:pPr>
        <w:pStyle w:val="Normal"/>
        <w:ind w:left="720"/>
      </w:pPr>
    </w:p>
    <w:p xmlns:wp14="http://schemas.microsoft.com/office/word/2010/wordml" w:rsidP="2D7C736E" w14:paraId="57375426" wp14:textId="2AC086A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5AA04"/>
    <w:rsid w:val="026DDDD6"/>
    <w:rsid w:val="0275B436"/>
    <w:rsid w:val="0332DCDF"/>
    <w:rsid w:val="04CEAD40"/>
    <w:rsid w:val="0641FC80"/>
    <w:rsid w:val="066A7DA1"/>
    <w:rsid w:val="0729FE17"/>
    <w:rsid w:val="096BB5EF"/>
    <w:rsid w:val="0A299836"/>
    <w:rsid w:val="0B3DEEC4"/>
    <w:rsid w:val="0C93EAE6"/>
    <w:rsid w:val="0F91E154"/>
    <w:rsid w:val="1357C0FA"/>
    <w:rsid w:val="14D5139F"/>
    <w:rsid w:val="1670E400"/>
    <w:rsid w:val="16BAD31D"/>
    <w:rsid w:val="16E72D94"/>
    <w:rsid w:val="183D7B21"/>
    <w:rsid w:val="1AEA9FC2"/>
    <w:rsid w:val="1B882ADE"/>
    <w:rsid w:val="1C867023"/>
    <w:rsid w:val="1C867023"/>
    <w:rsid w:val="1D23FB3F"/>
    <w:rsid w:val="1DB15528"/>
    <w:rsid w:val="2189981A"/>
    <w:rsid w:val="228C6BFA"/>
    <w:rsid w:val="22E98E02"/>
    <w:rsid w:val="23213DBA"/>
    <w:rsid w:val="23233E91"/>
    <w:rsid w:val="242096AC"/>
    <w:rsid w:val="25580B73"/>
    <w:rsid w:val="257133D0"/>
    <w:rsid w:val="25BC670D"/>
    <w:rsid w:val="270D0431"/>
    <w:rsid w:val="27511755"/>
    <w:rsid w:val="282F08C6"/>
    <w:rsid w:val="289C02AB"/>
    <w:rsid w:val="2B4DD0A2"/>
    <w:rsid w:val="2B6A5D96"/>
    <w:rsid w:val="2BB8741D"/>
    <w:rsid w:val="2D7C736E"/>
    <w:rsid w:val="2DC778F2"/>
    <w:rsid w:val="2DEF5D83"/>
    <w:rsid w:val="2EFEEDB9"/>
    <w:rsid w:val="329AEA15"/>
    <w:rsid w:val="34134135"/>
    <w:rsid w:val="3433AD90"/>
    <w:rsid w:val="343EA7FC"/>
    <w:rsid w:val="35DA785D"/>
    <w:rsid w:val="364C1D57"/>
    <w:rsid w:val="36FA4DC6"/>
    <w:rsid w:val="377648BE"/>
    <w:rsid w:val="37C47058"/>
    <w:rsid w:val="38197846"/>
    <w:rsid w:val="3988254A"/>
    <w:rsid w:val="3E3D4D41"/>
    <w:rsid w:val="3E404E94"/>
    <w:rsid w:val="3E5976F1"/>
    <w:rsid w:val="3E5B966D"/>
    <w:rsid w:val="3E62ECA5"/>
    <w:rsid w:val="3F52E118"/>
    <w:rsid w:val="4004A9B5"/>
    <w:rsid w:val="40B8CF6A"/>
    <w:rsid w:val="40F27FF9"/>
    <w:rsid w:val="411D2B04"/>
    <w:rsid w:val="42433223"/>
    <w:rsid w:val="4396393B"/>
    <w:rsid w:val="44AF9018"/>
    <w:rsid w:val="44BBEF67"/>
    <w:rsid w:val="44D64D2F"/>
    <w:rsid w:val="4525AA04"/>
    <w:rsid w:val="45F09C27"/>
    <w:rsid w:val="464B6079"/>
    <w:rsid w:val="4789AA01"/>
    <w:rsid w:val="4B8D2532"/>
    <w:rsid w:val="4BFB8211"/>
    <w:rsid w:val="4F3322D3"/>
    <w:rsid w:val="50B75E6E"/>
    <w:rsid w:val="50CEF334"/>
    <w:rsid w:val="50E605B2"/>
    <w:rsid w:val="52067E26"/>
    <w:rsid w:val="5346D51C"/>
    <w:rsid w:val="54846669"/>
    <w:rsid w:val="54E8E941"/>
    <w:rsid w:val="55C8D938"/>
    <w:rsid w:val="55EAD50D"/>
    <w:rsid w:val="573E37DC"/>
    <w:rsid w:val="5764A999"/>
    <w:rsid w:val="5818CF4E"/>
    <w:rsid w:val="5BC30016"/>
    <w:rsid w:val="5C5343F0"/>
    <w:rsid w:val="5C54A8A9"/>
    <w:rsid w:val="5CDAD2C9"/>
    <w:rsid w:val="5D3F195D"/>
    <w:rsid w:val="5F71BC55"/>
    <w:rsid w:val="5F8AE4B2"/>
    <w:rsid w:val="5FE455D0"/>
    <w:rsid w:val="62214AA7"/>
    <w:rsid w:val="64475762"/>
    <w:rsid w:val="648F43A9"/>
    <w:rsid w:val="64AE0549"/>
    <w:rsid w:val="667A3BE2"/>
    <w:rsid w:val="67E27EDD"/>
    <w:rsid w:val="686E956C"/>
    <w:rsid w:val="68E8B953"/>
    <w:rsid w:val="6A72F920"/>
    <w:rsid w:val="6C94075C"/>
    <w:rsid w:val="6F65420E"/>
    <w:rsid w:val="726E3B8C"/>
    <w:rsid w:val="7280B920"/>
    <w:rsid w:val="73A7866B"/>
    <w:rsid w:val="73BDA669"/>
    <w:rsid w:val="74A185AC"/>
    <w:rsid w:val="75D48392"/>
    <w:rsid w:val="76EAE496"/>
    <w:rsid w:val="7A8CB0F9"/>
    <w:rsid w:val="7B9BB7A8"/>
    <w:rsid w:val="7BA52D5C"/>
    <w:rsid w:val="7BF798DE"/>
    <w:rsid w:val="7C3E6B65"/>
    <w:rsid w:val="7E47C0CA"/>
    <w:rsid w:val="7E63922C"/>
    <w:rsid w:val="7F24E9B3"/>
    <w:rsid w:val="7FE9B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AA04"/>
  <w15:chartTrackingRefBased/>
  <w15:docId w15:val="{113EA328-8FCF-483B-B4C2-729624B899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c/instacart-market-basket-analysis/data" TargetMode="External" Id="R8c84bee7862b480b" /><Relationship Type="http://schemas.openxmlformats.org/officeDocument/2006/relationships/hyperlink" Target="https://www.kaggle.com/datasets/sobhanmoosavi/us-weather-events" TargetMode="External" Id="R89e5a4be755b4870" /><Relationship Type="http://schemas.openxmlformats.org/officeDocument/2006/relationships/image" Target="/media/image.png" Id="R33906199d8f64b33" /><Relationship Type="http://schemas.openxmlformats.org/officeDocument/2006/relationships/image" Target="/media/image2.png" Id="R28e712e9da964255" /><Relationship Type="http://schemas.openxmlformats.org/officeDocument/2006/relationships/numbering" Target="numbering.xml" Id="R5921a9a564d24d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2022-05-15T10:20:15.8074476Z</dcterms:created>
  <dcterms:modified xsi:type="dcterms:W3CDTF">2022-05-17T15:16:55.8325595Z</dcterms:modified>
  <dc:creator>Sperkowski Mateusz (STUD)</dc:creator>
  <lastModifiedBy>Guest User</lastModifiedBy>
</coreProperties>
</file>