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FE4DD" w14:textId="598BFCA1" w:rsidR="00141FC1" w:rsidRPr="0048424F" w:rsidRDefault="00141FC1" w:rsidP="00141FC1">
      <w:pPr>
        <w:spacing w:before="100" w:beforeAutospacing="1" w:after="100" w:afterAutospacing="1" w:line="360" w:lineRule="auto"/>
        <w:rPr>
          <w:rFonts w:ascii="Arial" w:hAnsi="Arial" w:cs="Arial"/>
          <w:b/>
          <w:sz w:val="28"/>
          <w:szCs w:val="36"/>
        </w:rPr>
      </w:pPr>
      <w:r w:rsidRPr="0048424F">
        <w:rPr>
          <w:rFonts w:ascii="Arial" w:hAnsi="Arial" w:cs="Arial"/>
          <w:b/>
          <w:sz w:val="28"/>
          <w:szCs w:val="36"/>
        </w:rPr>
        <w:t>Title page</w:t>
      </w:r>
    </w:p>
    <w:p w14:paraId="578BC1EF" w14:textId="77777777" w:rsidR="00141FC1" w:rsidRPr="0048424F" w:rsidRDefault="00141FC1" w:rsidP="00141FC1">
      <w:pPr>
        <w:spacing w:before="100" w:beforeAutospacing="1" w:after="100" w:afterAutospacing="1" w:line="360" w:lineRule="auto"/>
        <w:rPr>
          <w:rFonts w:ascii="Arial" w:hAnsi="Arial" w:cs="Arial"/>
          <w:b/>
          <w:sz w:val="36"/>
          <w:szCs w:val="36"/>
        </w:rPr>
      </w:pPr>
      <w:r w:rsidRPr="0048424F">
        <w:rPr>
          <w:rFonts w:ascii="Arial" w:hAnsi="Arial" w:cs="Arial"/>
          <w:b/>
          <w:sz w:val="36"/>
          <w:szCs w:val="36"/>
        </w:rPr>
        <w:t>Scenario Analysis for Programmatic Tuberculosis Control in Western Province, Papua New Guinea</w:t>
      </w:r>
    </w:p>
    <w:p w14:paraId="1EC330DF" w14:textId="0CB7794F" w:rsidR="00141FC1" w:rsidRPr="0048424F" w:rsidRDefault="00141FC1" w:rsidP="00141FC1">
      <w:pPr>
        <w:spacing w:before="100" w:beforeAutospacing="1" w:after="100" w:afterAutospacing="1" w:line="360" w:lineRule="auto"/>
        <w:rPr>
          <w:rFonts w:ascii="Arial" w:eastAsia="Times New Roman" w:hAnsi="Arial" w:cs="Arial"/>
          <w:b/>
          <w:sz w:val="24"/>
          <w:szCs w:val="24"/>
          <w:vertAlign w:val="superscript"/>
        </w:rPr>
      </w:pPr>
      <w:r w:rsidRPr="0048424F">
        <w:rPr>
          <w:rFonts w:ascii="Arial" w:eastAsia="Times New Roman" w:hAnsi="Arial" w:cs="Arial"/>
          <w:b/>
          <w:sz w:val="24"/>
          <w:szCs w:val="24"/>
        </w:rPr>
        <w:t>Dr. James M. Trauer</w:t>
      </w:r>
      <w:r w:rsidR="00767DC9">
        <w:rPr>
          <w:rFonts w:ascii="Arial" w:eastAsia="Times New Roman" w:hAnsi="Arial" w:cs="Arial"/>
          <w:b/>
          <w:sz w:val="24"/>
          <w:szCs w:val="24"/>
          <w:vertAlign w:val="superscript"/>
        </w:rPr>
        <w:t>1,2,3</w:t>
      </w:r>
      <w:r w:rsidRPr="0048424F">
        <w:rPr>
          <w:rFonts w:ascii="Arial" w:eastAsia="Times New Roman" w:hAnsi="Arial" w:cs="Arial"/>
          <w:b/>
          <w:sz w:val="24"/>
          <w:szCs w:val="24"/>
        </w:rPr>
        <w:t>,</w:t>
      </w:r>
      <w:r w:rsidRPr="0048424F">
        <w:rPr>
          <w:rFonts w:ascii="Arial" w:eastAsia="Times New Roman" w:hAnsi="Arial" w:cs="Arial"/>
          <w:b/>
          <w:sz w:val="24"/>
          <w:szCs w:val="24"/>
          <w:vertAlign w:val="superscript"/>
        </w:rPr>
        <w:t xml:space="preserve"> </w:t>
      </w:r>
      <w:r w:rsidRPr="0048424F">
        <w:rPr>
          <w:rFonts w:ascii="Arial" w:eastAsia="Times New Roman" w:hAnsi="Arial" w:cs="Arial"/>
          <w:b/>
          <w:sz w:val="24"/>
          <w:szCs w:val="24"/>
        </w:rPr>
        <w:t>Dr. Justin T. Denholm</w:t>
      </w:r>
      <w:r w:rsidR="00767DC9">
        <w:rPr>
          <w:rFonts w:ascii="Arial" w:eastAsia="Times New Roman" w:hAnsi="Arial" w:cs="Arial"/>
          <w:b/>
          <w:sz w:val="24"/>
          <w:szCs w:val="24"/>
          <w:vertAlign w:val="superscript"/>
        </w:rPr>
        <w:t>2</w:t>
      </w:r>
      <w:r w:rsidR="00830F21" w:rsidRPr="0048424F">
        <w:rPr>
          <w:rFonts w:ascii="Arial" w:eastAsia="Times New Roman" w:hAnsi="Arial" w:cs="Arial"/>
          <w:b/>
          <w:sz w:val="24"/>
          <w:szCs w:val="24"/>
          <w:vertAlign w:val="superscript"/>
        </w:rPr>
        <w:t>,3,4</w:t>
      </w:r>
      <w:r w:rsidRPr="0048424F">
        <w:rPr>
          <w:rFonts w:ascii="Arial" w:eastAsia="Times New Roman" w:hAnsi="Arial" w:cs="Arial"/>
          <w:b/>
          <w:sz w:val="24"/>
          <w:szCs w:val="24"/>
        </w:rPr>
        <w:t>, Dr. Saba Waseem, Dr. Romain Ragonnet</w:t>
      </w:r>
      <w:r w:rsidR="00767DC9">
        <w:rPr>
          <w:rFonts w:ascii="Arial" w:eastAsia="Times New Roman" w:hAnsi="Arial" w:cs="Arial"/>
          <w:b/>
          <w:sz w:val="24"/>
          <w:szCs w:val="24"/>
          <w:vertAlign w:val="superscript"/>
        </w:rPr>
        <w:t>1</w:t>
      </w:r>
      <w:r w:rsidRPr="0048424F">
        <w:rPr>
          <w:rFonts w:ascii="Arial" w:eastAsia="Times New Roman" w:hAnsi="Arial" w:cs="Arial"/>
          <w:b/>
          <w:sz w:val="24"/>
          <w:szCs w:val="24"/>
        </w:rPr>
        <w:t>, A/Prof. Emma S. McBryde</w:t>
      </w:r>
      <w:r w:rsidR="00830F21" w:rsidRPr="0048424F">
        <w:rPr>
          <w:rFonts w:ascii="Arial" w:eastAsia="Times New Roman" w:hAnsi="Arial" w:cs="Arial"/>
          <w:b/>
          <w:sz w:val="24"/>
          <w:szCs w:val="24"/>
          <w:vertAlign w:val="superscript"/>
        </w:rPr>
        <w:t>1,</w:t>
      </w:r>
      <w:r w:rsidR="00767DC9">
        <w:rPr>
          <w:rFonts w:ascii="Arial" w:eastAsia="Times New Roman" w:hAnsi="Arial" w:cs="Arial"/>
          <w:b/>
          <w:sz w:val="24"/>
          <w:szCs w:val="24"/>
          <w:vertAlign w:val="superscript"/>
        </w:rPr>
        <w:t>3</w:t>
      </w:r>
      <w:r w:rsidR="000079D6">
        <w:rPr>
          <w:rFonts w:ascii="Arial" w:eastAsia="Times New Roman" w:hAnsi="Arial" w:cs="Arial"/>
          <w:b/>
          <w:sz w:val="24"/>
          <w:szCs w:val="24"/>
          <w:vertAlign w:val="superscript"/>
        </w:rPr>
        <w:t>,</w:t>
      </w:r>
      <w:r w:rsidR="00767DC9">
        <w:rPr>
          <w:rFonts w:ascii="Arial" w:eastAsia="Times New Roman" w:hAnsi="Arial" w:cs="Arial"/>
          <w:b/>
          <w:sz w:val="24"/>
          <w:szCs w:val="24"/>
          <w:vertAlign w:val="superscript"/>
        </w:rPr>
        <w:t>5,</w:t>
      </w:r>
      <w:r w:rsidR="000079D6">
        <w:rPr>
          <w:rFonts w:ascii="Arial" w:eastAsia="Times New Roman" w:hAnsi="Arial" w:cs="Arial"/>
          <w:b/>
          <w:sz w:val="24"/>
          <w:szCs w:val="24"/>
          <w:vertAlign w:val="superscript"/>
        </w:rPr>
        <w:t>6</w:t>
      </w:r>
      <w:r w:rsidRPr="0048424F">
        <w:rPr>
          <w:rFonts w:ascii="Arial" w:eastAsia="Times New Roman" w:hAnsi="Arial" w:cs="Arial"/>
          <w:b/>
          <w:sz w:val="24"/>
          <w:szCs w:val="24"/>
        </w:rPr>
        <w:t>.</w:t>
      </w:r>
    </w:p>
    <w:p w14:paraId="11F5E876" w14:textId="77777777" w:rsidR="00062D80" w:rsidRPr="0048424F" w:rsidRDefault="00141FC1" w:rsidP="00141FC1">
      <w:pPr>
        <w:spacing w:before="100" w:beforeAutospacing="1" w:after="100" w:afterAutospacing="1" w:line="360" w:lineRule="auto"/>
        <w:rPr>
          <w:rFonts w:ascii="Arial" w:eastAsia="Times New Roman" w:hAnsi="Arial" w:cs="Arial"/>
          <w:sz w:val="24"/>
          <w:szCs w:val="24"/>
        </w:rPr>
      </w:pPr>
      <w:r w:rsidRPr="0048424F">
        <w:rPr>
          <w:rFonts w:ascii="Arial" w:eastAsia="Times New Roman" w:hAnsi="Arial" w:cs="Arial"/>
          <w:sz w:val="24"/>
          <w:szCs w:val="24"/>
        </w:rPr>
        <w:t>Correspondence to Dr. James Trauer</w:t>
      </w:r>
      <w:r w:rsidR="00062D80" w:rsidRPr="0048424F">
        <w:rPr>
          <w:rFonts w:ascii="Arial" w:eastAsia="Times New Roman" w:hAnsi="Arial" w:cs="Arial"/>
          <w:sz w:val="24"/>
          <w:szCs w:val="24"/>
        </w:rPr>
        <w:t xml:space="preserve"> MBBS, BA, MPH, FRACP, FAFPHM</w:t>
      </w:r>
    </w:p>
    <w:p w14:paraId="7595F924" w14:textId="21E3BD14" w:rsidR="00062D80" w:rsidRPr="0048424F" w:rsidRDefault="00141FC1" w:rsidP="00141FC1">
      <w:pPr>
        <w:spacing w:before="100" w:beforeAutospacing="1" w:after="100" w:afterAutospacing="1" w:line="360" w:lineRule="auto"/>
        <w:rPr>
          <w:rFonts w:ascii="Arial" w:eastAsia="Times New Roman" w:hAnsi="Arial" w:cs="Arial"/>
          <w:sz w:val="24"/>
          <w:szCs w:val="24"/>
        </w:rPr>
      </w:pPr>
      <w:r w:rsidRPr="0048424F">
        <w:rPr>
          <w:rFonts w:ascii="Arial" w:eastAsia="Times New Roman" w:hAnsi="Arial" w:cs="Arial"/>
          <w:sz w:val="24"/>
          <w:szCs w:val="24"/>
        </w:rPr>
        <w:t>Centre for Population Health, Burnet Institute, Melbou</w:t>
      </w:r>
      <w:r w:rsidR="00062D80" w:rsidRPr="0048424F">
        <w:rPr>
          <w:rFonts w:ascii="Arial" w:eastAsia="Times New Roman" w:hAnsi="Arial" w:cs="Arial"/>
          <w:sz w:val="24"/>
          <w:szCs w:val="24"/>
        </w:rPr>
        <w:t>rne, Victoria 3004, Australia.</w:t>
      </w:r>
    </w:p>
    <w:p w14:paraId="41369CA6" w14:textId="7981949F" w:rsidR="00141FC1" w:rsidRPr="0048424F" w:rsidRDefault="00062D80" w:rsidP="00141FC1">
      <w:pPr>
        <w:spacing w:before="100" w:beforeAutospacing="1" w:after="100" w:afterAutospacing="1" w:line="360" w:lineRule="auto"/>
        <w:rPr>
          <w:rFonts w:ascii="Arial" w:eastAsia="Times New Roman" w:hAnsi="Arial" w:cs="Arial"/>
          <w:sz w:val="24"/>
          <w:szCs w:val="24"/>
        </w:rPr>
      </w:pPr>
      <w:r w:rsidRPr="0048424F">
        <w:rPr>
          <w:rFonts w:ascii="Arial" w:eastAsia="Times New Roman" w:hAnsi="Arial" w:cs="Arial"/>
          <w:sz w:val="24"/>
          <w:szCs w:val="24"/>
        </w:rPr>
        <w:t>E</w:t>
      </w:r>
      <w:r w:rsidR="00141FC1" w:rsidRPr="0048424F">
        <w:rPr>
          <w:rFonts w:ascii="Arial" w:eastAsia="Times New Roman" w:hAnsi="Arial" w:cs="Arial"/>
          <w:sz w:val="24"/>
          <w:szCs w:val="24"/>
        </w:rPr>
        <w:t>mail</w:t>
      </w:r>
      <w:r w:rsidRPr="0048424F">
        <w:rPr>
          <w:rFonts w:ascii="Arial" w:eastAsia="Times New Roman" w:hAnsi="Arial" w:cs="Arial"/>
          <w:sz w:val="24"/>
          <w:szCs w:val="24"/>
        </w:rPr>
        <w:t xml:space="preserve">: </w:t>
      </w:r>
      <w:hyperlink r:id="rId9" w:history="1">
        <w:r w:rsidRPr="0048424F">
          <w:rPr>
            <w:rStyle w:val="Hyperlink"/>
            <w:rFonts w:ascii="Arial" w:eastAsia="Times New Roman" w:hAnsi="Arial" w:cs="Arial"/>
            <w:sz w:val="24"/>
            <w:szCs w:val="24"/>
          </w:rPr>
          <w:t>jtrauer@burnet.edu.au</w:t>
        </w:r>
      </w:hyperlink>
    </w:p>
    <w:p w14:paraId="67246AA3" w14:textId="06C3ACA3" w:rsidR="00141FC1" w:rsidRPr="0048424F" w:rsidRDefault="00062D80" w:rsidP="00141FC1">
      <w:pPr>
        <w:spacing w:before="100" w:beforeAutospacing="1" w:after="100" w:afterAutospacing="1" w:line="360" w:lineRule="auto"/>
        <w:rPr>
          <w:rFonts w:ascii="Arial" w:hAnsi="Arial" w:cs="Arial"/>
          <w:sz w:val="24"/>
          <w:szCs w:val="24"/>
        </w:rPr>
      </w:pPr>
      <w:r w:rsidRPr="0048424F">
        <w:rPr>
          <w:rFonts w:ascii="Arial" w:hAnsi="Arial" w:cs="Arial"/>
          <w:sz w:val="24"/>
          <w:szCs w:val="24"/>
        </w:rPr>
        <w:t>Phone: +61 403260064</w:t>
      </w:r>
    </w:p>
    <w:p w14:paraId="38D9634F" w14:textId="75B59247" w:rsidR="00062D80" w:rsidRPr="0048424F" w:rsidRDefault="00107063" w:rsidP="00141FC1">
      <w:pPr>
        <w:spacing w:before="100" w:beforeAutospacing="1" w:after="100" w:afterAutospacing="1" w:line="360" w:lineRule="auto"/>
        <w:rPr>
          <w:rFonts w:ascii="Arial" w:hAnsi="Arial" w:cs="Arial"/>
          <w:sz w:val="24"/>
          <w:szCs w:val="24"/>
        </w:rPr>
      </w:pPr>
      <w:r>
        <w:rPr>
          <w:rFonts w:ascii="Arial" w:hAnsi="Arial" w:cs="Arial"/>
          <w:sz w:val="24"/>
          <w:szCs w:val="24"/>
        </w:rPr>
        <w:t xml:space="preserve">Fax: </w:t>
      </w:r>
      <w:r w:rsidR="00767DC9">
        <w:rPr>
          <w:rFonts w:ascii="Arial" w:hAnsi="Arial" w:cs="Arial"/>
          <w:sz w:val="24"/>
          <w:szCs w:val="24"/>
        </w:rPr>
        <w:t xml:space="preserve">+613 </w:t>
      </w:r>
      <w:r w:rsidR="00062D80" w:rsidRPr="0048424F">
        <w:rPr>
          <w:rFonts w:ascii="Arial" w:hAnsi="Arial" w:cs="Arial"/>
          <w:sz w:val="24"/>
          <w:szCs w:val="24"/>
        </w:rPr>
        <w:t>92822100</w:t>
      </w:r>
    </w:p>
    <w:p w14:paraId="7B1BE35A" w14:textId="77777777" w:rsidR="00141FC1" w:rsidRPr="0048424F" w:rsidRDefault="00141FC1" w:rsidP="00141FC1">
      <w:pPr>
        <w:spacing w:before="100" w:beforeAutospacing="1" w:after="100" w:afterAutospacing="1" w:line="360" w:lineRule="auto"/>
        <w:rPr>
          <w:rFonts w:ascii="Arial" w:eastAsia="Times New Roman" w:hAnsi="Arial" w:cs="Arial"/>
          <w:b/>
          <w:sz w:val="24"/>
          <w:szCs w:val="24"/>
          <w:vertAlign w:val="superscript"/>
        </w:rPr>
      </w:pPr>
      <w:r w:rsidRPr="0048424F">
        <w:rPr>
          <w:rFonts w:ascii="Arial" w:hAnsi="Arial" w:cs="Arial"/>
          <w:b/>
          <w:sz w:val="24"/>
          <w:szCs w:val="24"/>
        </w:rPr>
        <w:t>Author affiliations:</w:t>
      </w:r>
    </w:p>
    <w:p w14:paraId="1B094AD2" w14:textId="3EFD6FEA" w:rsidR="00767DC9" w:rsidRPr="0048424F" w:rsidRDefault="00767DC9" w:rsidP="00767DC9">
      <w:pPr>
        <w:spacing w:before="100" w:beforeAutospacing="1" w:after="100" w:afterAutospacing="1" w:line="360" w:lineRule="auto"/>
        <w:rPr>
          <w:rFonts w:ascii="Arial" w:hAnsi="Arial" w:cs="Arial"/>
          <w:sz w:val="24"/>
          <w:szCs w:val="24"/>
        </w:rPr>
      </w:pPr>
      <w:r>
        <w:rPr>
          <w:rFonts w:ascii="Arial" w:eastAsia="Times New Roman" w:hAnsi="Arial" w:cs="Arial"/>
          <w:sz w:val="24"/>
          <w:szCs w:val="24"/>
          <w:vertAlign w:val="superscript"/>
        </w:rPr>
        <w:t>1</w:t>
      </w:r>
      <w:r w:rsidRPr="0048424F">
        <w:rPr>
          <w:rFonts w:ascii="Arial" w:eastAsia="Times New Roman" w:hAnsi="Arial" w:cs="Arial"/>
          <w:sz w:val="24"/>
          <w:szCs w:val="24"/>
        </w:rPr>
        <w:t>T</w:t>
      </w:r>
      <w:r w:rsidRPr="0048424F">
        <w:rPr>
          <w:rFonts w:ascii="Arial" w:eastAsiaTheme="minorEastAsia" w:hAnsi="Arial" w:cs="Arial"/>
          <w:bCs/>
          <w:iCs/>
          <w:noProof/>
          <w:sz w:val="24"/>
          <w:szCs w:val="24"/>
          <w:lang w:eastAsia="en-AU"/>
        </w:rPr>
        <w:t>he Burnet Institute</w:t>
      </w:r>
      <w:r w:rsidRPr="0048424F">
        <w:rPr>
          <w:rFonts w:ascii="Arial" w:hAnsi="Arial" w:cs="Arial"/>
          <w:sz w:val="24"/>
          <w:szCs w:val="24"/>
        </w:rPr>
        <w:t>, 85 Commercial Road, Melbourne, Victoria 3004, Australia (James Trauer, Romain Ragonnet, Emma McBryde)</w:t>
      </w:r>
    </w:p>
    <w:p w14:paraId="2E729F94" w14:textId="2C68B970" w:rsidR="00767DC9" w:rsidRDefault="00767DC9" w:rsidP="00767DC9">
      <w:pPr>
        <w:spacing w:before="100" w:beforeAutospacing="1" w:after="100" w:afterAutospacing="1" w:line="360" w:lineRule="auto"/>
        <w:rPr>
          <w:rFonts w:ascii="Arial" w:eastAsiaTheme="minorEastAsia" w:hAnsi="Arial" w:cs="Arial"/>
          <w:noProof/>
          <w:sz w:val="24"/>
          <w:szCs w:val="24"/>
        </w:rPr>
      </w:pPr>
      <w:r>
        <w:rPr>
          <w:rFonts w:ascii="Arial" w:eastAsiaTheme="minorEastAsia" w:hAnsi="Arial" w:cs="Arial"/>
          <w:noProof/>
          <w:sz w:val="24"/>
          <w:szCs w:val="24"/>
          <w:vertAlign w:val="superscript"/>
        </w:rPr>
        <w:t>2</w:t>
      </w:r>
      <w:r w:rsidRPr="0048424F">
        <w:rPr>
          <w:rFonts w:ascii="Arial" w:eastAsiaTheme="minorEastAsia" w:hAnsi="Arial" w:cs="Arial"/>
          <w:noProof/>
          <w:sz w:val="24"/>
          <w:szCs w:val="24"/>
        </w:rPr>
        <w:t>The Victorian Tuberculosis Program at the Peter Doherty Institute, 792 Elizabeth Street, Melbourne, Victoria 3000, Australia (James Trauer, Justin Denholm)</w:t>
      </w:r>
    </w:p>
    <w:p w14:paraId="77EDE25C" w14:textId="112C62CE" w:rsidR="00141FC1" w:rsidRPr="0048424F" w:rsidRDefault="00767DC9" w:rsidP="00141FC1">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vertAlign w:val="superscript"/>
        </w:rPr>
        <w:t>3</w:t>
      </w:r>
      <w:r w:rsidR="00141FC1" w:rsidRPr="0048424F">
        <w:rPr>
          <w:rFonts w:ascii="Arial" w:eastAsia="Times New Roman" w:hAnsi="Arial" w:cs="Arial"/>
          <w:sz w:val="24"/>
          <w:szCs w:val="24"/>
        </w:rPr>
        <w:t xml:space="preserve">Victorian Infectious Diseases Service at the Peter Doherty Institute, 792 Elizabeth Street, Melbourne, Victoria 3000, Australia (James Trauer, Justin Denholm, </w:t>
      </w:r>
      <w:proofErr w:type="gramStart"/>
      <w:r w:rsidR="00141FC1" w:rsidRPr="0048424F">
        <w:rPr>
          <w:rFonts w:ascii="Arial" w:eastAsia="Times New Roman" w:hAnsi="Arial" w:cs="Arial"/>
          <w:sz w:val="24"/>
          <w:szCs w:val="24"/>
        </w:rPr>
        <w:t>Emma</w:t>
      </w:r>
      <w:proofErr w:type="gramEnd"/>
      <w:r w:rsidR="00141FC1" w:rsidRPr="0048424F">
        <w:rPr>
          <w:rFonts w:ascii="Arial" w:eastAsia="Times New Roman" w:hAnsi="Arial" w:cs="Arial"/>
          <w:sz w:val="24"/>
          <w:szCs w:val="24"/>
        </w:rPr>
        <w:t xml:space="preserve"> McBryde)</w:t>
      </w:r>
    </w:p>
    <w:p w14:paraId="56F9EFFD" w14:textId="42487D85" w:rsidR="00141FC1" w:rsidRPr="0048424F" w:rsidRDefault="00767DC9" w:rsidP="00141FC1">
      <w:pPr>
        <w:spacing w:before="100" w:beforeAutospacing="1" w:after="100" w:afterAutospacing="1" w:line="360" w:lineRule="auto"/>
        <w:rPr>
          <w:rFonts w:ascii="Arial" w:eastAsiaTheme="minorEastAsia" w:hAnsi="Arial" w:cs="Arial"/>
          <w:noProof/>
          <w:sz w:val="24"/>
          <w:szCs w:val="24"/>
        </w:rPr>
      </w:pPr>
      <w:r>
        <w:rPr>
          <w:rFonts w:ascii="Arial" w:eastAsiaTheme="minorEastAsia" w:hAnsi="Arial" w:cs="Arial"/>
          <w:noProof/>
          <w:sz w:val="24"/>
          <w:szCs w:val="24"/>
          <w:vertAlign w:val="superscript"/>
        </w:rPr>
        <w:t>4</w:t>
      </w:r>
      <w:r w:rsidR="00141FC1" w:rsidRPr="0048424F">
        <w:rPr>
          <w:rFonts w:ascii="Arial" w:eastAsiaTheme="minorEastAsia" w:hAnsi="Arial" w:cs="Arial"/>
          <w:noProof/>
          <w:sz w:val="24"/>
          <w:szCs w:val="24"/>
        </w:rPr>
        <w:t>Department of Microbiology and Immunology, University of Melbourne, at the Peter Doherty Institute, 792 Elizabeth Street, Melbourne, Victoria 3000, Austral</w:t>
      </w:r>
      <w:r w:rsidR="000079D6">
        <w:rPr>
          <w:rFonts w:ascii="Arial" w:eastAsiaTheme="minorEastAsia" w:hAnsi="Arial" w:cs="Arial"/>
          <w:noProof/>
          <w:sz w:val="24"/>
          <w:szCs w:val="24"/>
        </w:rPr>
        <w:t>ia (Justin Denholm</w:t>
      </w:r>
      <w:r w:rsidR="00141FC1" w:rsidRPr="0048424F">
        <w:rPr>
          <w:rFonts w:ascii="Arial" w:eastAsiaTheme="minorEastAsia" w:hAnsi="Arial" w:cs="Arial"/>
          <w:noProof/>
          <w:sz w:val="24"/>
          <w:szCs w:val="24"/>
        </w:rPr>
        <w:t>)</w:t>
      </w:r>
    </w:p>
    <w:p w14:paraId="42BFAEDF" w14:textId="11BEFCF8" w:rsidR="000079D6" w:rsidRPr="0048424F" w:rsidRDefault="00A745E4" w:rsidP="000079D6">
      <w:pPr>
        <w:spacing w:before="100" w:beforeAutospacing="1" w:after="100" w:afterAutospacing="1" w:line="360" w:lineRule="auto"/>
        <w:rPr>
          <w:rFonts w:ascii="Arial" w:eastAsiaTheme="minorEastAsia" w:hAnsi="Arial" w:cs="Arial"/>
          <w:noProof/>
          <w:sz w:val="24"/>
          <w:szCs w:val="24"/>
        </w:rPr>
      </w:pPr>
      <w:r>
        <w:rPr>
          <w:rFonts w:ascii="Arial" w:eastAsiaTheme="minorEastAsia" w:hAnsi="Arial" w:cs="Arial"/>
          <w:noProof/>
          <w:sz w:val="24"/>
          <w:szCs w:val="24"/>
          <w:vertAlign w:val="superscript"/>
        </w:rPr>
        <w:lastRenderedPageBreak/>
        <w:t>5</w:t>
      </w:r>
      <w:r w:rsidR="000079D6" w:rsidRPr="0048424F">
        <w:rPr>
          <w:rFonts w:ascii="Arial" w:eastAsiaTheme="minorEastAsia" w:hAnsi="Arial" w:cs="Arial"/>
          <w:noProof/>
          <w:sz w:val="24"/>
          <w:szCs w:val="24"/>
        </w:rPr>
        <w:t>Departmen</w:t>
      </w:r>
      <w:r w:rsidR="000079D6">
        <w:rPr>
          <w:rFonts w:ascii="Arial" w:eastAsiaTheme="minorEastAsia" w:hAnsi="Arial" w:cs="Arial"/>
          <w:noProof/>
          <w:sz w:val="24"/>
          <w:szCs w:val="24"/>
        </w:rPr>
        <w:t>t of Medicine</w:t>
      </w:r>
      <w:r w:rsidR="000079D6" w:rsidRPr="0048424F">
        <w:rPr>
          <w:rFonts w:ascii="Arial" w:eastAsiaTheme="minorEastAsia" w:hAnsi="Arial" w:cs="Arial"/>
          <w:noProof/>
          <w:sz w:val="24"/>
          <w:szCs w:val="24"/>
        </w:rPr>
        <w:t>, University of Melbourne, at the Peter Doherty Institute, 792 Elizabeth Street, Melbourne, Victoria 3</w:t>
      </w:r>
      <w:r w:rsidR="000079D6">
        <w:rPr>
          <w:rFonts w:ascii="Arial" w:eastAsiaTheme="minorEastAsia" w:hAnsi="Arial" w:cs="Arial"/>
          <w:noProof/>
          <w:sz w:val="24"/>
          <w:szCs w:val="24"/>
        </w:rPr>
        <w:t>000, Australia (</w:t>
      </w:r>
      <w:r w:rsidR="000079D6" w:rsidRPr="0048424F">
        <w:rPr>
          <w:rFonts w:ascii="Arial" w:eastAsiaTheme="minorEastAsia" w:hAnsi="Arial" w:cs="Arial"/>
          <w:noProof/>
          <w:sz w:val="24"/>
          <w:szCs w:val="24"/>
        </w:rPr>
        <w:t>Emma McBryde)</w:t>
      </w:r>
    </w:p>
    <w:p w14:paraId="60F9F08B" w14:textId="66FB8118" w:rsidR="000079D6" w:rsidRPr="0048424F" w:rsidRDefault="00A745E4" w:rsidP="000079D6">
      <w:pPr>
        <w:spacing w:before="100" w:beforeAutospacing="1" w:after="100" w:afterAutospacing="1" w:line="360" w:lineRule="auto"/>
        <w:rPr>
          <w:rFonts w:ascii="Arial" w:eastAsiaTheme="minorEastAsia" w:hAnsi="Arial" w:cs="Arial"/>
          <w:noProof/>
          <w:sz w:val="24"/>
          <w:szCs w:val="24"/>
        </w:rPr>
      </w:pPr>
      <w:r>
        <w:rPr>
          <w:rFonts w:ascii="Arial" w:eastAsiaTheme="minorEastAsia" w:hAnsi="Arial" w:cs="Arial"/>
          <w:noProof/>
          <w:sz w:val="24"/>
          <w:szCs w:val="24"/>
          <w:vertAlign w:val="superscript"/>
        </w:rPr>
        <w:t>6</w:t>
      </w:r>
      <w:r w:rsidR="000079D6">
        <w:rPr>
          <w:rFonts w:ascii="Arial" w:eastAsiaTheme="minorEastAsia" w:hAnsi="Arial" w:cs="Arial"/>
          <w:noProof/>
          <w:sz w:val="24"/>
          <w:szCs w:val="24"/>
        </w:rPr>
        <w:t>Australian Institute of Tropical Health and Medicine</w:t>
      </w:r>
      <w:r w:rsidR="000079D6" w:rsidRPr="0048424F">
        <w:rPr>
          <w:rFonts w:ascii="Arial" w:eastAsiaTheme="minorEastAsia" w:hAnsi="Arial" w:cs="Arial"/>
          <w:noProof/>
          <w:sz w:val="24"/>
          <w:szCs w:val="24"/>
        </w:rPr>
        <w:t xml:space="preserve">, </w:t>
      </w:r>
      <w:r w:rsidR="000079D6">
        <w:rPr>
          <w:rFonts w:ascii="Arial" w:eastAsiaTheme="minorEastAsia" w:hAnsi="Arial" w:cs="Arial"/>
          <w:noProof/>
          <w:sz w:val="24"/>
          <w:szCs w:val="24"/>
        </w:rPr>
        <w:t>James Cook University, Douglas, Townsville</w:t>
      </w:r>
      <w:r w:rsidR="000079D6" w:rsidRPr="0048424F">
        <w:rPr>
          <w:rFonts w:ascii="Arial" w:eastAsiaTheme="minorEastAsia" w:hAnsi="Arial" w:cs="Arial"/>
          <w:noProof/>
          <w:sz w:val="24"/>
          <w:szCs w:val="24"/>
        </w:rPr>
        <w:t xml:space="preserve"> </w:t>
      </w:r>
      <w:r w:rsidR="000079D6">
        <w:rPr>
          <w:rFonts w:ascii="Arial" w:eastAsiaTheme="minorEastAsia" w:hAnsi="Arial" w:cs="Arial"/>
          <w:noProof/>
          <w:sz w:val="24"/>
          <w:szCs w:val="24"/>
        </w:rPr>
        <w:t>4814, Australia (</w:t>
      </w:r>
      <w:r w:rsidR="000079D6" w:rsidRPr="0048424F">
        <w:rPr>
          <w:rFonts w:ascii="Arial" w:eastAsiaTheme="minorEastAsia" w:hAnsi="Arial" w:cs="Arial"/>
          <w:noProof/>
          <w:sz w:val="24"/>
          <w:szCs w:val="24"/>
        </w:rPr>
        <w:t>Emma McBryde)</w:t>
      </w:r>
    </w:p>
    <w:p w14:paraId="0B1211CB" w14:textId="709C895C" w:rsidR="00D40DCF" w:rsidRDefault="00D40DCF">
      <w:pPr>
        <w:rPr>
          <w:rFonts w:ascii="Arial" w:eastAsiaTheme="minorEastAsia" w:hAnsi="Arial" w:cs="Arial"/>
          <w:noProof/>
          <w:sz w:val="24"/>
          <w:szCs w:val="24"/>
        </w:rPr>
      </w:pPr>
      <w:r>
        <w:rPr>
          <w:rFonts w:ascii="Arial" w:eastAsiaTheme="minorEastAsia" w:hAnsi="Arial" w:cs="Arial"/>
          <w:noProof/>
          <w:sz w:val="24"/>
          <w:szCs w:val="24"/>
        </w:rPr>
        <w:br w:type="page"/>
      </w:r>
    </w:p>
    <w:p w14:paraId="7BEA3ACA" w14:textId="14CE1ACB" w:rsidR="00382B73" w:rsidRPr="0048424F" w:rsidRDefault="00382B73" w:rsidP="00141FC1">
      <w:pPr>
        <w:spacing w:after="0" w:line="240" w:lineRule="auto"/>
        <w:rPr>
          <w:rFonts w:ascii="Arial" w:eastAsiaTheme="minorEastAsia" w:hAnsi="Arial" w:cs="Arial"/>
          <w:noProof/>
          <w:sz w:val="24"/>
          <w:szCs w:val="24"/>
        </w:rPr>
      </w:pPr>
    </w:p>
    <w:p w14:paraId="68C634B2" w14:textId="77777777" w:rsidR="00F81A02" w:rsidRPr="0048424F" w:rsidRDefault="00F81A02" w:rsidP="00F81A02">
      <w:pPr>
        <w:pBdr>
          <w:top w:val="single" w:sz="4" w:space="1" w:color="auto"/>
        </w:pBdr>
        <w:spacing w:line="360" w:lineRule="auto"/>
      </w:pPr>
    </w:p>
    <w:p w14:paraId="3A617110" w14:textId="105E941F" w:rsidR="009A21E6" w:rsidRPr="0048424F" w:rsidRDefault="00760244" w:rsidP="00D96DB7">
      <w:pPr>
        <w:spacing w:line="480" w:lineRule="auto"/>
        <w:ind w:left="567" w:firstLine="153"/>
        <w:rPr>
          <w:rFonts w:ascii="Arial" w:hAnsi="Arial" w:cs="Arial"/>
        </w:rPr>
      </w:pPr>
      <w:r w:rsidRPr="0048424F">
        <w:rPr>
          <w:rFonts w:ascii="Arial" w:hAnsi="Arial" w:cs="Arial"/>
        </w:rPr>
        <w:t>Tuberculosis (TB)</w:t>
      </w:r>
      <w:r w:rsidR="00570DB0" w:rsidRPr="0048424F">
        <w:rPr>
          <w:rFonts w:ascii="Arial" w:hAnsi="Arial" w:cs="Arial"/>
        </w:rPr>
        <w:t xml:space="preserve"> and</w:t>
      </w:r>
      <w:r w:rsidRPr="0048424F">
        <w:rPr>
          <w:rFonts w:ascii="Arial" w:hAnsi="Arial" w:cs="Arial"/>
        </w:rPr>
        <w:t xml:space="preserve"> multidrug-resistant TB (MDR-TB)</w:t>
      </w:r>
      <w:r w:rsidR="00570DB0" w:rsidRPr="0048424F">
        <w:rPr>
          <w:rFonts w:ascii="Arial" w:hAnsi="Arial" w:cs="Arial"/>
        </w:rPr>
        <w:t xml:space="preserve"> are major health </w:t>
      </w:r>
      <w:r w:rsidR="00C561C6" w:rsidRPr="0048424F">
        <w:rPr>
          <w:rFonts w:ascii="Arial" w:hAnsi="Arial" w:cs="Arial"/>
        </w:rPr>
        <w:t>p</w:t>
      </w:r>
      <w:r w:rsidRPr="0048424F">
        <w:rPr>
          <w:rFonts w:ascii="Arial" w:hAnsi="Arial" w:cs="Arial"/>
        </w:rPr>
        <w:t>roblems in Western Province, Papua New Guinea</w:t>
      </w:r>
      <w:r w:rsidR="00570DB0" w:rsidRPr="0048424F">
        <w:rPr>
          <w:rFonts w:ascii="Arial" w:hAnsi="Arial" w:cs="Arial"/>
        </w:rPr>
        <w:t xml:space="preserve">. While comprehensive expansion of control programs is desirable, logistical challenges are considerable and </w:t>
      </w:r>
      <w:r w:rsidR="009106DD" w:rsidRPr="0048424F">
        <w:rPr>
          <w:rFonts w:ascii="Arial" w:hAnsi="Arial" w:cs="Arial"/>
        </w:rPr>
        <w:t xml:space="preserve">there is </w:t>
      </w:r>
      <w:r w:rsidRPr="0048424F">
        <w:rPr>
          <w:rFonts w:ascii="Arial" w:hAnsi="Arial" w:cs="Arial"/>
        </w:rPr>
        <w:t xml:space="preserve">substantial </w:t>
      </w:r>
      <w:r w:rsidR="00570DB0" w:rsidRPr="0048424F">
        <w:rPr>
          <w:rFonts w:ascii="Arial" w:hAnsi="Arial" w:cs="Arial"/>
        </w:rPr>
        <w:t>uncertainty regarding the true disease</w:t>
      </w:r>
      <w:r w:rsidR="009106DD" w:rsidRPr="0048424F">
        <w:rPr>
          <w:rFonts w:ascii="Arial" w:hAnsi="Arial" w:cs="Arial"/>
        </w:rPr>
        <w:t xml:space="preserve"> burden</w:t>
      </w:r>
      <w:r w:rsidR="00570DB0" w:rsidRPr="0048424F">
        <w:rPr>
          <w:rFonts w:ascii="Arial" w:hAnsi="Arial" w:cs="Arial"/>
        </w:rPr>
        <w:t xml:space="preserve">. We </w:t>
      </w:r>
      <w:proofErr w:type="spellStart"/>
      <w:r w:rsidR="0098145C" w:rsidRPr="0048424F">
        <w:rPr>
          <w:rFonts w:ascii="Arial" w:hAnsi="Arial" w:cs="Arial"/>
        </w:rPr>
        <w:t>parameterised</w:t>
      </w:r>
      <w:proofErr w:type="spellEnd"/>
      <w:r w:rsidR="0098145C" w:rsidRPr="0048424F">
        <w:rPr>
          <w:rFonts w:ascii="Arial" w:hAnsi="Arial" w:cs="Arial"/>
        </w:rPr>
        <w:t xml:space="preserve"> our previously described mathematical model to </w:t>
      </w:r>
      <w:r w:rsidR="00C26E83" w:rsidRPr="0048424F">
        <w:rPr>
          <w:rFonts w:ascii="Arial" w:hAnsi="Arial" w:cs="Arial"/>
          <w:i/>
        </w:rPr>
        <w:t>M. tuberculosis</w:t>
      </w:r>
      <w:r w:rsidR="0098145C" w:rsidRPr="0048424F">
        <w:rPr>
          <w:rFonts w:ascii="Arial" w:hAnsi="Arial" w:cs="Arial"/>
        </w:rPr>
        <w:t xml:space="preserve"> dynamics in Western Province</w:t>
      </w:r>
      <w:r w:rsidR="00A94CB1" w:rsidRPr="0048424F">
        <w:rPr>
          <w:rFonts w:ascii="Arial" w:hAnsi="Arial" w:cs="Arial"/>
        </w:rPr>
        <w:t>,</w:t>
      </w:r>
      <w:r w:rsidR="0098145C" w:rsidRPr="0048424F">
        <w:rPr>
          <w:rFonts w:ascii="Arial" w:hAnsi="Arial" w:cs="Arial"/>
        </w:rPr>
        <w:t xml:space="preserve"> following an epidemiological assessment. </w:t>
      </w:r>
      <w:r w:rsidR="00570DB0" w:rsidRPr="0048424F">
        <w:rPr>
          <w:rFonts w:ascii="Arial" w:hAnsi="Arial" w:cs="Arial"/>
          <w:lang w:eastAsia="en-AU"/>
        </w:rPr>
        <w:t xml:space="preserve">Five scenarios representing </w:t>
      </w:r>
      <w:r w:rsidRPr="0048424F">
        <w:rPr>
          <w:rFonts w:ascii="Arial" w:hAnsi="Arial" w:cs="Arial"/>
          <w:lang w:eastAsia="en-AU"/>
        </w:rPr>
        <w:t xml:space="preserve">alternative </w:t>
      </w:r>
      <w:r w:rsidR="00570DB0" w:rsidRPr="0048424F">
        <w:rPr>
          <w:rFonts w:ascii="Arial" w:hAnsi="Arial" w:cs="Arial"/>
          <w:lang w:eastAsia="en-AU"/>
        </w:rPr>
        <w:t xml:space="preserve">programmatic responses </w:t>
      </w:r>
      <w:r w:rsidR="0098145C" w:rsidRPr="0048424F">
        <w:rPr>
          <w:rFonts w:ascii="Arial" w:hAnsi="Arial" w:cs="Arial"/>
          <w:lang w:eastAsia="en-AU"/>
        </w:rPr>
        <w:t xml:space="preserve">from </w:t>
      </w:r>
      <w:r w:rsidR="00570DB0" w:rsidRPr="0048424F">
        <w:rPr>
          <w:rFonts w:ascii="Arial" w:hAnsi="Arial" w:cs="Arial"/>
          <w:lang w:eastAsia="en-AU"/>
        </w:rPr>
        <w:t>2013</w:t>
      </w:r>
      <w:r w:rsidR="0098145C" w:rsidRPr="0048424F">
        <w:rPr>
          <w:rFonts w:ascii="Arial" w:hAnsi="Arial" w:cs="Arial"/>
          <w:lang w:eastAsia="en-AU"/>
        </w:rPr>
        <w:t xml:space="preserve"> to </w:t>
      </w:r>
      <w:r w:rsidR="00570DB0" w:rsidRPr="0048424F">
        <w:rPr>
          <w:rFonts w:ascii="Arial" w:hAnsi="Arial" w:cs="Arial"/>
          <w:lang w:eastAsia="en-AU"/>
        </w:rPr>
        <w:t xml:space="preserve">2023 were developed with local staff. Bayesian uncertainty analyses were </w:t>
      </w:r>
      <w:r w:rsidR="0098145C" w:rsidRPr="0048424F">
        <w:rPr>
          <w:rFonts w:ascii="Arial" w:hAnsi="Arial" w:cs="Arial"/>
          <w:lang w:eastAsia="en-AU"/>
        </w:rPr>
        <w:t xml:space="preserve">undertaken to explicitly acknowledge </w:t>
      </w:r>
      <w:r w:rsidRPr="0048424F">
        <w:rPr>
          <w:rFonts w:ascii="Arial" w:hAnsi="Arial" w:cs="Arial"/>
          <w:lang w:eastAsia="en-AU"/>
        </w:rPr>
        <w:t xml:space="preserve">the </w:t>
      </w:r>
      <w:r w:rsidR="0098145C" w:rsidRPr="0048424F">
        <w:rPr>
          <w:rFonts w:ascii="Arial" w:hAnsi="Arial" w:cs="Arial"/>
          <w:lang w:eastAsia="en-AU"/>
        </w:rPr>
        <w:t xml:space="preserve">uncertainty around </w:t>
      </w:r>
      <w:r w:rsidR="00570DB0" w:rsidRPr="0048424F">
        <w:rPr>
          <w:rFonts w:ascii="Arial" w:hAnsi="Arial" w:cs="Arial"/>
          <w:lang w:eastAsia="en-AU"/>
        </w:rPr>
        <w:t xml:space="preserve">key epidemiological parameters and an economic evaluation was performed. </w:t>
      </w:r>
      <w:r w:rsidR="00A94CB1" w:rsidRPr="0048424F">
        <w:rPr>
          <w:rFonts w:ascii="Arial" w:hAnsi="Arial" w:cs="Arial"/>
          <w:lang w:eastAsia="en-AU"/>
        </w:rPr>
        <w:t>With</w:t>
      </w:r>
      <w:r w:rsidR="008A067F">
        <w:rPr>
          <w:rFonts w:ascii="Arial" w:hAnsi="Arial" w:cs="Arial"/>
          <w:lang w:eastAsia="en-AU"/>
        </w:rPr>
        <w:t xml:space="preserve"> continuation of existing </w:t>
      </w:r>
      <w:r w:rsidR="00570DB0" w:rsidRPr="0048424F">
        <w:rPr>
          <w:rFonts w:ascii="Arial" w:hAnsi="Arial" w:cs="Arial"/>
        </w:rPr>
        <w:t xml:space="preserve">programmatic strategies, </w:t>
      </w:r>
      <w:r w:rsidR="00A94CB1" w:rsidRPr="0048424F">
        <w:rPr>
          <w:rFonts w:ascii="Arial" w:hAnsi="Arial" w:cs="Arial"/>
        </w:rPr>
        <w:t xml:space="preserve">overall </w:t>
      </w:r>
      <w:r w:rsidR="00570DB0" w:rsidRPr="0048424F">
        <w:rPr>
          <w:rFonts w:ascii="Arial" w:hAnsi="Arial" w:cs="Arial"/>
        </w:rPr>
        <w:t xml:space="preserve">incidence </w:t>
      </w:r>
      <w:r w:rsidR="00A94CB1" w:rsidRPr="0048424F">
        <w:rPr>
          <w:rFonts w:ascii="Arial" w:hAnsi="Arial" w:cs="Arial"/>
        </w:rPr>
        <w:t xml:space="preserve">remained </w:t>
      </w:r>
      <w:r w:rsidR="00572E30" w:rsidRPr="0048424F">
        <w:rPr>
          <w:rFonts w:ascii="Arial" w:hAnsi="Arial" w:cs="Arial"/>
        </w:rPr>
        <w:t>stable at 555</w:t>
      </w:r>
      <w:r w:rsidR="00570DB0" w:rsidRPr="0048424F">
        <w:rPr>
          <w:rFonts w:ascii="Arial" w:hAnsi="Arial" w:cs="Arial"/>
        </w:rPr>
        <w:t xml:space="preserve"> </w:t>
      </w:r>
      <w:r w:rsidR="00572E30" w:rsidRPr="0048424F">
        <w:rPr>
          <w:rFonts w:ascii="Arial" w:hAnsi="Arial" w:cs="Arial"/>
        </w:rPr>
        <w:t>(420-807</w:t>
      </w:r>
      <w:r w:rsidR="009106DD" w:rsidRPr="0048424F">
        <w:rPr>
          <w:rFonts w:ascii="Arial" w:hAnsi="Arial" w:cs="Arial"/>
        </w:rPr>
        <w:t xml:space="preserve">) </w:t>
      </w:r>
      <w:r w:rsidR="00570DB0" w:rsidRPr="0048424F">
        <w:rPr>
          <w:rFonts w:ascii="Arial" w:hAnsi="Arial" w:cs="Arial"/>
        </w:rPr>
        <w:t xml:space="preserve">per 100,000 </w:t>
      </w:r>
      <w:r w:rsidR="00A94CB1" w:rsidRPr="0048424F">
        <w:rPr>
          <w:rFonts w:ascii="Arial" w:hAnsi="Arial" w:cs="Arial"/>
        </w:rPr>
        <w:t>per year</w:t>
      </w:r>
      <w:r w:rsidR="00570DB0" w:rsidRPr="0048424F">
        <w:rPr>
          <w:rFonts w:ascii="Arial" w:hAnsi="Arial" w:cs="Arial"/>
        </w:rPr>
        <w:t>, but the proportion of incident cases a</w:t>
      </w:r>
      <w:r w:rsidR="00A94CB1" w:rsidRPr="0048424F">
        <w:rPr>
          <w:rFonts w:ascii="Arial" w:hAnsi="Arial" w:cs="Arial"/>
        </w:rPr>
        <w:t>ttributable to MDR-TB increased</w:t>
      </w:r>
      <w:r w:rsidR="00A2562E" w:rsidRPr="0048424F">
        <w:rPr>
          <w:rFonts w:ascii="Arial" w:hAnsi="Arial" w:cs="Arial"/>
        </w:rPr>
        <w:t xml:space="preserve"> from </w:t>
      </w:r>
      <w:r w:rsidR="00B544B4" w:rsidRPr="0048424F">
        <w:rPr>
          <w:rFonts w:ascii="Arial" w:hAnsi="Arial" w:cs="Arial"/>
        </w:rPr>
        <w:t>16</w:t>
      </w:r>
      <w:r w:rsidR="00572E30" w:rsidRPr="0048424F">
        <w:rPr>
          <w:rFonts w:ascii="Arial" w:hAnsi="Arial" w:cs="Arial"/>
        </w:rPr>
        <w:t>% to 35</w:t>
      </w:r>
      <w:r w:rsidR="00570DB0" w:rsidRPr="0048424F">
        <w:rPr>
          <w:rFonts w:ascii="Arial" w:hAnsi="Arial" w:cs="Arial"/>
        </w:rPr>
        <w:t>%.</w:t>
      </w:r>
      <w:r w:rsidRPr="0048424F">
        <w:rPr>
          <w:rFonts w:ascii="Arial" w:hAnsi="Arial" w:cs="Arial"/>
        </w:rPr>
        <w:t xml:space="preserve"> Comprehensive, Province-wide s</w:t>
      </w:r>
      <w:r w:rsidR="00AA4483" w:rsidRPr="0048424F">
        <w:rPr>
          <w:rFonts w:ascii="Arial" w:hAnsi="Arial" w:cs="Arial"/>
        </w:rPr>
        <w:t xml:space="preserve">trengthening </w:t>
      </w:r>
      <w:r w:rsidRPr="0048424F">
        <w:rPr>
          <w:rFonts w:ascii="Arial" w:hAnsi="Arial" w:cs="Arial"/>
        </w:rPr>
        <w:t xml:space="preserve">of </w:t>
      </w:r>
      <w:r w:rsidR="009106DD" w:rsidRPr="0048424F">
        <w:rPr>
          <w:rFonts w:ascii="Arial" w:hAnsi="Arial" w:cs="Arial"/>
        </w:rPr>
        <w:t>existing</w:t>
      </w:r>
      <w:r w:rsidR="00AA4483" w:rsidRPr="0048424F">
        <w:rPr>
          <w:rFonts w:ascii="Arial" w:hAnsi="Arial" w:cs="Arial"/>
        </w:rPr>
        <w:t xml:space="preserve"> </w:t>
      </w:r>
      <w:r w:rsidR="00570DB0" w:rsidRPr="0048424F">
        <w:rPr>
          <w:rFonts w:ascii="Arial" w:hAnsi="Arial" w:cs="Arial"/>
        </w:rPr>
        <w:t xml:space="preserve">programs </w:t>
      </w:r>
      <w:r w:rsidR="00A94CB1" w:rsidRPr="0048424F">
        <w:rPr>
          <w:rFonts w:ascii="Arial" w:hAnsi="Arial" w:cs="Arial"/>
        </w:rPr>
        <w:t>reduced</w:t>
      </w:r>
      <w:r w:rsidR="00C561C6" w:rsidRPr="0048424F">
        <w:rPr>
          <w:rFonts w:ascii="Arial" w:hAnsi="Arial" w:cs="Arial"/>
        </w:rPr>
        <w:t xml:space="preserve"> incid</w:t>
      </w:r>
      <w:r w:rsidR="00390893" w:rsidRPr="0048424F">
        <w:rPr>
          <w:rFonts w:ascii="Arial" w:hAnsi="Arial" w:cs="Arial"/>
        </w:rPr>
        <w:t xml:space="preserve">ence to </w:t>
      </w:r>
      <w:r w:rsidR="00572E30" w:rsidRPr="0048424F">
        <w:rPr>
          <w:rFonts w:ascii="Arial" w:hAnsi="Arial" w:cs="Arial"/>
        </w:rPr>
        <w:t>353</w:t>
      </w:r>
      <w:r w:rsidR="00A94CB1" w:rsidRPr="0048424F">
        <w:rPr>
          <w:rFonts w:ascii="Arial" w:hAnsi="Arial" w:cs="Arial"/>
        </w:rPr>
        <w:t xml:space="preserve"> </w:t>
      </w:r>
      <w:r w:rsidR="00572E30" w:rsidRPr="0048424F">
        <w:rPr>
          <w:rFonts w:ascii="Arial" w:hAnsi="Arial" w:cs="Arial"/>
        </w:rPr>
        <w:t>(246-558</w:t>
      </w:r>
      <w:r w:rsidR="009106DD" w:rsidRPr="0048424F">
        <w:rPr>
          <w:rFonts w:ascii="Arial" w:hAnsi="Arial" w:cs="Arial"/>
        </w:rPr>
        <w:t xml:space="preserve">) </w:t>
      </w:r>
      <w:r w:rsidR="00570DB0" w:rsidRPr="0048424F">
        <w:rPr>
          <w:rFonts w:ascii="Arial" w:hAnsi="Arial" w:cs="Arial"/>
        </w:rPr>
        <w:t xml:space="preserve">with </w:t>
      </w:r>
      <w:r w:rsidR="00390893" w:rsidRPr="0048424F">
        <w:rPr>
          <w:rFonts w:ascii="Arial" w:hAnsi="Arial" w:cs="Arial"/>
        </w:rPr>
        <w:t>4</w:t>
      </w:r>
      <w:r w:rsidR="00572E30" w:rsidRPr="0048424F">
        <w:rPr>
          <w:rFonts w:ascii="Arial" w:hAnsi="Arial" w:cs="Arial"/>
        </w:rPr>
        <w:t>6</w:t>
      </w:r>
      <w:r w:rsidR="00A94CB1" w:rsidRPr="0048424F">
        <w:rPr>
          <w:rFonts w:ascii="Arial" w:hAnsi="Arial" w:cs="Arial"/>
        </w:rPr>
        <w:t xml:space="preserve">% </w:t>
      </w:r>
      <w:r w:rsidR="00570DB0" w:rsidRPr="0048424F">
        <w:rPr>
          <w:rFonts w:ascii="Arial" w:hAnsi="Arial" w:cs="Arial"/>
        </w:rPr>
        <w:t>MDR-T</w:t>
      </w:r>
      <w:r w:rsidR="00C561C6" w:rsidRPr="0048424F">
        <w:rPr>
          <w:rFonts w:ascii="Arial" w:hAnsi="Arial" w:cs="Arial"/>
        </w:rPr>
        <w:t>B,</w:t>
      </w:r>
      <w:r w:rsidR="00AA4483" w:rsidRPr="0048424F">
        <w:rPr>
          <w:rFonts w:ascii="Arial" w:hAnsi="Arial" w:cs="Arial"/>
        </w:rPr>
        <w:t xml:space="preserve"> while</w:t>
      </w:r>
      <w:r w:rsidR="00570DB0" w:rsidRPr="0048424F">
        <w:rPr>
          <w:rFonts w:ascii="Arial" w:hAnsi="Arial" w:cs="Arial"/>
        </w:rPr>
        <w:t xml:space="preserve"> </w:t>
      </w:r>
      <w:r w:rsidRPr="0048424F">
        <w:rPr>
          <w:rFonts w:ascii="Arial" w:hAnsi="Arial" w:cs="Arial"/>
        </w:rPr>
        <w:t xml:space="preserve">incorporating </w:t>
      </w:r>
      <w:r w:rsidR="00AA4483" w:rsidRPr="0048424F">
        <w:rPr>
          <w:rFonts w:ascii="Arial" w:hAnsi="Arial" w:cs="Arial"/>
        </w:rPr>
        <w:t xml:space="preserve">programmatic management of </w:t>
      </w:r>
      <w:r w:rsidRPr="0048424F">
        <w:rPr>
          <w:rFonts w:ascii="Arial" w:hAnsi="Arial" w:cs="Arial"/>
        </w:rPr>
        <w:t xml:space="preserve">MDR-TB into </w:t>
      </w:r>
      <w:r w:rsidR="009106DD" w:rsidRPr="0048424F">
        <w:rPr>
          <w:rFonts w:ascii="Arial" w:hAnsi="Arial" w:cs="Arial"/>
        </w:rPr>
        <w:t>these programs</w:t>
      </w:r>
      <w:r w:rsidRPr="0048424F">
        <w:rPr>
          <w:rFonts w:ascii="Arial" w:hAnsi="Arial" w:cs="Arial"/>
        </w:rPr>
        <w:t xml:space="preserve"> </w:t>
      </w:r>
      <w:r w:rsidR="00A94CB1" w:rsidRPr="0048424F">
        <w:rPr>
          <w:rFonts w:ascii="Arial" w:hAnsi="Arial" w:cs="Arial"/>
        </w:rPr>
        <w:t>re</w:t>
      </w:r>
      <w:r w:rsidR="00390893" w:rsidRPr="0048424F">
        <w:rPr>
          <w:rFonts w:ascii="Arial" w:hAnsi="Arial" w:cs="Arial"/>
        </w:rPr>
        <w:t>duced incidence to 233</w:t>
      </w:r>
      <w:r w:rsidR="00A94CB1" w:rsidRPr="0048424F">
        <w:rPr>
          <w:rFonts w:ascii="Arial" w:hAnsi="Arial" w:cs="Arial"/>
        </w:rPr>
        <w:t xml:space="preserve"> </w:t>
      </w:r>
      <w:r w:rsidR="00572E30" w:rsidRPr="0048424F">
        <w:rPr>
          <w:rFonts w:ascii="Arial" w:hAnsi="Arial" w:cs="Arial"/>
        </w:rPr>
        <w:t>(198-269</w:t>
      </w:r>
      <w:r w:rsidR="009106DD" w:rsidRPr="0048424F">
        <w:rPr>
          <w:rFonts w:ascii="Arial" w:hAnsi="Arial" w:cs="Arial"/>
        </w:rPr>
        <w:t xml:space="preserve">) </w:t>
      </w:r>
      <w:r w:rsidR="00390893" w:rsidRPr="0048424F">
        <w:rPr>
          <w:rFonts w:ascii="Arial" w:hAnsi="Arial" w:cs="Arial"/>
        </w:rPr>
        <w:t>with 14</w:t>
      </w:r>
      <w:r w:rsidR="00A94CB1" w:rsidRPr="0048424F">
        <w:rPr>
          <w:rFonts w:ascii="Arial" w:hAnsi="Arial" w:cs="Arial"/>
        </w:rPr>
        <w:t>% MDR-TB</w:t>
      </w:r>
      <w:r w:rsidR="00570DB0" w:rsidRPr="0048424F">
        <w:rPr>
          <w:rFonts w:ascii="Arial" w:hAnsi="Arial" w:cs="Arial"/>
        </w:rPr>
        <w:t xml:space="preserve">. </w:t>
      </w:r>
      <w:r w:rsidR="00C561C6" w:rsidRPr="0048424F">
        <w:rPr>
          <w:rFonts w:ascii="Arial" w:hAnsi="Arial" w:cs="Arial"/>
        </w:rPr>
        <w:t>Most</w:t>
      </w:r>
      <w:r w:rsidR="00570DB0" w:rsidRPr="0048424F">
        <w:rPr>
          <w:rFonts w:ascii="Arial" w:hAnsi="Arial" w:cs="Arial"/>
        </w:rPr>
        <w:t xml:space="preserve"> economic costs were </w:t>
      </w:r>
      <w:r w:rsidR="00A94CB1" w:rsidRPr="0048424F">
        <w:rPr>
          <w:rFonts w:ascii="Arial" w:hAnsi="Arial" w:cs="Arial"/>
        </w:rPr>
        <w:t>due to</w:t>
      </w:r>
      <w:r w:rsidR="00570DB0" w:rsidRPr="0048424F">
        <w:rPr>
          <w:rFonts w:ascii="Arial" w:hAnsi="Arial" w:cs="Arial"/>
        </w:rPr>
        <w:t xml:space="preserve"> </w:t>
      </w:r>
      <w:proofErr w:type="spellStart"/>
      <w:r w:rsidR="00570DB0" w:rsidRPr="0048424F">
        <w:rPr>
          <w:rFonts w:ascii="Arial" w:hAnsi="Arial" w:cs="Arial"/>
        </w:rPr>
        <w:t>hospitalisation</w:t>
      </w:r>
      <w:proofErr w:type="spellEnd"/>
      <w:r w:rsidR="00570DB0" w:rsidRPr="0048424F">
        <w:rPr>
          <w:rFonts w:ascii="Arial" w:hAnsi="Arial" w:cs="Arial"/>
        </w:rPr>
        <w:t xml:space="preserve"> during the intensive </w:t>
      </w:r>
      <w:r w:rsidR="00C561C6" w:rsidRPr="0048424F">
        <w:rPr>
          <w:rFonts w:ascii="Arial" w:hAnsi="Arial" w:cs="Arial"/>
        </w:rPr>
        <w:t xml:space="preserve">treatment </w:t>
      </w:r>
      <w:r w:rsidR="00570DB0" w:rsidRPr="0048424F">
        <w:rPr>
          <w:rFonts w:ascii="Arial" w:hAnsi="Arial" w:cs="Arial"/>
        </w:rPr>
        <w:t>phase.</w:t>
      </w:r>
      <w:r w:rsidR="00095151" w:rsidRPr="0048424F">
        <w:rPr>
          <w:rFonts w:ascii="Arial" w:hAnsi="Arial" w:cs="Arial"/>
        </w:rPr>
        <w:t xml:space="preserve"> </w:t>
      </w:r>
      <w:r w:rsidR="00570DB0" w:rsidRPr="0048424F">
        <w:rPr>
          <w:rFonts w:ascii="Arial" w:hAnsi="Arial" w:cs="Arial"/>
        </w:rPr>
        <w:t xml:space="preserve">Broad scale-up of TB control </w:t>
      </w:r>
      <w:r w:rsidR="004A66B3" w:rsidRPr="0048424F">
        <w:rPr>
          <w:rFonts w:ascii="Arial" w:hAnsi="Arial" w:cs="Arial"/>
        </w:rPr>
        <w:t xml:space="preserve">activities in Western Province with incorporation of </w:t>
      </w:r>
      <w:r w:rsidR="009F1492">
        <w:rPr>
          <w:rFonts w:ascii="Arial" w:hAnsi="Arial" w:cs="Arial"/>
        </w:rPr>
        <w:t>programmatic management of MDR-TB</w:t>
      </w:r>
      <w:r w:rsidR="004A66B3" w:rsidRPr="0048424F">
        <w:rPr>
          <w:rFonts w:ascii="Arial" w:hAnsi="Arial" w:cs="Arial"/>
        </w:rPr>
        <w:t xml:space="preserve"> </w:t>
      </w:r>
      <w:r w:rsidR="00570DB0" w:rsidRPr="0048424F">
        <w:rPr>
          <w:rFonts w:ascii="Arial" w:hAnsi="Arial" w:cs="Arial"/>
        </w:rPr>
        <w:t>is</w:t>
      </w:r>
      <w:r w:rsidRPr="0048424F">
        <w:rPr>
          <w:rFonts w:ascii="Arial" w:hAnsi="Arial" w:cs="Arial"/>
        </w:rPr>
        <w:t xml:space="preserve"> vital</w:t>
      </w:r>
      <w:r w:rsidR="004A66B3" w:rsidRPr="0048424F">
        <w:rPr>
          <w:rFonts w:ascii="Arial" w:hAnsi="Arial" w:cs="Arial"/>
        </w:rPr>
        <w:t xml:space="preserve"> if control is to be achieved</w:t>
      </w:r>
      <w:r w:rsidRPr="0048424F">
        <w:rPr>
          <w:rFonts w:ascii="Arial" w:hAnsi="Arial" w:cs="Arial"/>
        </w:rPr>
        <w:t>. C</w:t>
      </w:r>
      <w:r w:rsidR="00570DB0" w:rsidRPr="0048424F">
        <w:rPr>
          <w:rFonts w:ascii="Arial" w:hAnsi="Arial" w:cs="Arial"/>
        </w:rPr>
        <w:t xml:space="preserve">ommunity-based treatment approaches are important to reduce the </w:t>
      </w:r>
      <w:r w:rsidR="00C561C6" w:rsidRPr="0048424F">
        <w:rPr>
          <w:rFonts w:ascii="Arial" w:hAnsi="Arial" w:cs="Arial"/>
        </w:rPr>
        <w:t xml:space="preserve">associated </w:t>
      </w:r>
      <w:r w:rsidR="00570DB0" w:rsidRPr="0048424F">
        <w:rPr>
          <w:rFonts w:ascii="Arial" w:hAnsi="Arial" w:cs="Arial"/>
        </w:rPr>
        <w:t>economic costs.</w:t>
      </w:r>
    </w:p>
    <w:p w14:paraId="448AFB15" w14:textId="77777777" w:rsidR="00C561C6" w:rsidRPr="0048424F" w:rsidRDefault="00C561C6" w:rsidP="00F55389">
      <w:pPr>
        <w:spacing w:line="360" w:lineRule="auto"/>
        <w:ind w:left="567" w:firstLine="153"/>
        <w:rPr>
          <w:rFonts w:ascii="Arial" w:hAnsi="Arial" w:cs="Arial"/>
        </w:rPr>
      </w:pPr>
    </w:p>
    <w:p w14:paraId="3C822B5C" w14:textId="4A906799" w:rsidR="00F81A02" w:rsidRPr="0048424F" w:rsidRDefault="00507E58" w:rsidP="00F81A02">
      <w:pPr>
        <w:pBdr>
          <w:top w:val="single" w:sz="4" w:space="1" w:color="auto"/>
          <w:bottom w:val="single" w:sz="4" w:space="1" w:color="auto"/>
        </w:pBdr>
        <w:spacing w:line="360" w:lineRule="auto"/>
        <w:rPr>
          <w:rFonts w:ascii="Arial" w:hAnsi="Arial" w:cs="Arial"/>
        </w:rPr>
      </w:pPr>
      <w:r w:rsidRPr="0048424F">
        <w:rPr>
          <w:rFonts w:ascii="Arial" w:hAnsi="Arial" w:cs="Arial"/>
        </w:rPr>
        <w:t>Keywords: tuberculosis; tuberculosis, multidrug-resistant; Papua New Guinea; models, biological; Bayesian probability.</w:t>
      </w:r>
    </w:p>
    <w:p w14:paraId="6376EB60" w14:textId="16435917" w:rsidR="00D40DCF" w:rsidRDefault="00D40DCF">
      <w:pPr>
        <w:rPr>
          <w:rFonts w:ascii="Arial" w:hAnsi="Arial" w:cs="Arial"/>
        </w:rPr>
      </w:pPr>
      <w:r>
        <w:rPr>
          <w:rFonts w:ascii="Arial" w:hAnsi="Arial" w:cs="Arial"/>
        </w:rPr>
        <w:br w:type="page"/>
      </w:r>
    </w:p>
    <w:p w14:paraId="1695F68C" w14:textId="3B592D20" w:rsidR="00B8784D" w:rsidRPr="0048424F" w:rsidRDefault="009A21E6"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lastRenderedPageBreak/>
        <w:t>Tu</w:t>
      </w:r>
      <w:r w:rsidR="00DF07A5" w:rsidRPr="0048424F">
        <w:rPr>
          <w:rFonts w:ascii="Times New Roman" w:hAnsi="Times New Roman" w:cs="Times New Roman"/>
          <w:sz w:val="24"/>
          <w:szCs w:val="24"/>
        </w:rPr>
        <w:t xml:space="preserve">berculosis </w:t>
      </w:r>
      <w:r w:rsidR="007E6D69" w:rsidRPr="0048424F">
        <w:rPr>
          <w:rFonts w:ascii="Times New Roman" w:hAnsi="Times New Roman" w:cs="Times New Roman"/>
          <w:sz w:val="24"/>
          <w:szCs w:val="24"/>
        </w:rPr>
        <w:t xml:space="preserve">(TB) </w:t>
      </w:r>
      <w:r w:rsidR="00DF07A5" w:rsidRPr="0048424F">
        <w:rPr>
          <w:rFonts w:ascii="Times New Roman" w:hAnsi="Times New Roman" w:cs="Times New Roman"/>
          <w:sz w:val="24"/>
          <w:szCs w:val="24"/>
        </w:rPr>
        <w:t>is among</w:t>
      </w:r>
      <w:r w:rsidR="00AF165F" w:rsidRPr="0048424F">
        <w:rPr>
          <w:rFonts w:ascii="Times New Roman" w:hAnsi="Times New Roman" w:cs="Times New Roman"/>
          <w:sz w:val="24"/>
          <w:szCs w:val="24"/>
        </w:rPr>
        <w:t xml:space="preserve"> the most significant health problems</w:t>
      </w:r>
      <w:r w:rsidR="0060439B" w:rsidRPr="0048424F">
        <w:rPr>
          <w:rFonts w:ascii="Times New Roman" w:hAnsi="Times New Roman" w:cs="Times New Roman"/>
          <w:sz w:val="24"/>
          <w:szCs w:val="24"/>
        </w:rPr>
        <w:t xml:space="preserve"> facing Papua New Guinea </w:t>
      </w:r>
      <w:r w:rsidR="00B8784D" w:rsidRPr="0048424F">
        <w:rPr>
          <w:rFonts w:ascii="Times New Roman" w:hAnsi="Times New Roman" w:cs="Times New Roman"/>
          <w:sz w:val="24"/>
          <w:szCs w:val="24"/>
        </w:rPr>
        <w:t xml:space="preserve">(PNG) </w:t>
      </w:r>
      <w:r w:rsidR="0060439B" w:rsidRPr="0048424F">
        <w:rPr>
          <w:rFonts w:ascii="Times New Roman" w:hAnsi="Times New Roman" w:cs="Times New Roman"/>
          <w:sz w:val="24"/>
          <w:szCs w:val="24"/>
        </w:rPr>
        <w:t xml:space="preserve">today. </w:t>
      </w:r>
      <w:r w:rsidR="0060439B" w:rsidRPr="0048424F">
        <w:rPr>
          <w:rFonts w:ascii="Times New Roman" w:hAnsi="Times New Roman" w:cs="Times New Roman"/>
          <w:sz w:val="24"/>
          <w:szCs w:val="24"/>
          <w:lang w:eastAsia="en-AU"/>
        </w:rPr>
        <w:t>The country presents a difficult environment for health programs, due to its mountainous terrain, lo</w:t>
      </w:r>
      <w:r w:rsidR="008E05D9" w:rsidRPr="0048424F">
        <w:rPr>
          <w:rFonts w:ascii="Times New Roman" w:hAnsi="Times New Roman" w:cs="Times New Roman"/>
          <w:sz w:val="24"/>
          <w:szCs w:val="24"/>
          <w:lang w:eastAsia="en-AU"/>
        </w:rPr>
        <w:t>w population density (15 person/km</w:t>
      </w:r>
      <w:r w:rsidR="008E05D9" w:rsidRPr="0048424F">
        <w:rPr>
          <w:rFonts w:ascii="Times New Roman" w:hAnsi="Times New Roman" w:cs="Times New Roman"/>
          <w:sz w:val="24"/>
          <w:szCs w:val="24"/>
          <w:vertAlign w:val="superscript"/>
          <w:lang w:eastAsia="en-AU"/>
        </w:rPr>
        <w:t>2</w:t>
      </w:r>
      <w:r w:rsidR="0060439B" w:rsidRPr="0048424F">
        <w:rPr>
          <w:rFonts w:ascii="Times New Roman" w:hAnsi="Times New Roman" w:cs="Times New Roman"/>
          <w:sz w:val="24"/>
          <w:szCs w:val="24"/>
          <w:lang w:eastAsia="en-AU"/>
        </w:rPr>
        <w:t>) and limited human resources development</w:t>
      </w:r>
      <w:r w:rsidR="00DF07A5" w:rsidRPr="0048424F">
        <w:rPr>
          <w:rFonts w:ascii="Times New Roman" w:hAnsi="Times New Roman" w:cs="Times New Roman"/>
          <w:sz w:val="24"/>
          <w:szCs w:val="24"/>
          <w:lang w:eastAsia="en-AU"/>
        </w:rPr>
        <w:t>.</w:t>
      </w:r>
      <w:r w:rsidR="00A30BA2" w:rsidRPr="0048424F">
        <w:rPr>
          <w:rFonts w:ascii="Times New Roman" w:hAnsi="Times New Roman" w:cs="Times New Roman"/>
          <w:sz w:val="24"/>
          <w:szCs w:val="24"/>
          <w:lang w:eastAsia="en-AU"/>
        </w:rPr>
        <w:fldChar w:fldCharType="begin"/>
      </w:r>
      <w:r w:rsidR="0038392C">
        <w:rPr>
          <w:rFonts w:ascii="Times New Roman" w:hAnsi="Times New Roman" w:cs="Times New Roman"/>
          <w:sz w:val="24"/>
          <w:szCs w:val="24"/>
          <w:lang w:eastAsia="en-AU"/>
        </w:rPr>
        <w:instrText xml:space="preserve"> ADDIN EN.CITE &lt;EndNote&gt;&lt;Cite&gt;&lt;Author&gt;United Nations Department of Economic and Social Affairs/Population Division&lt;/Author&gt;&lt;Year&gt;2010&lt;/Year&gt;&lt;RecNum&gt;670&lt;/RecNum&gt;&lt;DisplayText&gt;(1)&lt;/DisplayText&gt;&lt;record&gt;&lt;rec-number&gt;670&lt;/rec-number&gt;&lt;foreign-keys&gt;&lt;key app="EN" db-id="tepwvstp60rw0qe5ewzvf52nvaxxt5tf2ftp" timestamp="1413432151"&gt;670&lt;/key&gt;&lt;/foreign-keys&gt;&lt;ref-type name="Report"&gt;27&lt;/ref-type&gt;&lt;contributors&gt;&lt;authors&gt;&lt;author&gt;United Nations Department of Economic and Social Affairs/Population Division,&lt;/author&gt;&lt;/authors&gt;&lt;tertiary-authors&gt;&lt;author&gt;United Nations,&lt;/author&gt;&lt;/tertiary-authors&gt;&lt;/contributors&gt;&lt;titles&gt;&lt;title&gt;World Population Prospects: Demographic Profiles Papua New Guinea&lt;/title&gt;&lt;/titles&gt;&lt;pages&gt;1-4&lt;/pages&gt;&lt;volume&gt;2&lt;/volume&gt;&lt;dates&gt;&lt;year&gt;2010&lt;/year&gt;&lt;/dates&gt;&lt;pub-location&gt;New York City, NY&lt;/pub-location&gt;&lt;urls&gt;&lt;related-urls&gt;&lt;url&gt;http://esa.un.org/unpd/wpp/country-profiles/pdf/598.pdf&lt;/url&gt;&lt;/related-urls&gt;&lt;/urls&gt;&lt;/record&gt;&lt;/Cite&gt;&lt;/EndNote&gt;</w:instrText>
      </w:r>
      <w:r w:rsidR="00A30BA2" w:rsidRPr="0048424F">
        <w:rPr>
          <w:rFonts w:ascii="Times New Roman" w:hAnsi="Times New Roman" w:cs="Times New Roman"/>
          <w:sz w:val="24"/>
          <w:szCs w:val="24"/>
          <w:lang w:eastAsia="en-AU"/>
        </w:rPr>
        <w:fldChar w:fldCharType="separate"/>
      </w:r>
      <w:r w:rsidR="00200C67" w:rsidRPr="0048424F">
        <w:rPr>
          <w:rFonts w:ascii="Times New Roman" w:hAnsi="Times New Roman" w:cs="Times New Roman"/>
          <w:noProof/>
          <w:sz w:val="24"/>
          <w:szCs w:val="24"/>
          <w:lang w:eastAsia="en-AU"/>
        </w:rPr>
        <w:t>(1)</w:t>
      </w:r>
      <w:r w:rsidR="00A30BA2" w:rsidRPr="0048424F">
        <w:rPr>
          <w:rFonts w:ascii="Times New Roman" w:hAnsi="Times New Roman" w:cs="Times New Roman"/>
          <w:sz w:val="24"/>
          <w:szCs w:val="24"/>
          <w:lang w:eastAsia="en-AU"/>
        </w:rPr>
        <w:fldChar w:fldCharType="end"/>
      </w:r>
      <w:r w:rsidR="0018621D" w:rsidRPr="0048424F">
        <w:rPr>
          <w:sz w:val="24"/>
          <w:szCs w:val="24"/>
          <w:lang w:eastAsia="en-AU"/>
        </w:rPr>
        <w:t xml:space="preserve"> </w:t>
      </w:r>
      <w:r w:rsidR="00B8784D" w:rsidRPr="0048424F">
        <w:rPr>
          <w:rFonts w:ascii="Times New Roman" w:hAnsi="Times New Roman" w:cs="Times New Roman"/>
          <w:sz w:val="24"/>
          <w:szCs w:val="24"/>
        </w:rPr>
        <w:t xml:space="preserve">Even in this context, the discrepancy between tuberculosis related health care demands and </w:t>
      </w:r>
      <w:r w:rsidR="00D93694" w:rsidRPr="0048424F">
        <w:rPr>
          <w:rFonts w:ascii="Times New Roman" w:hAnsi="Times New Roman" w:cs="Times New Roman"/>
          <w:sz w:val="24"/>
          <w:szCs w:val="24"/>
        </w:rPr>
        <w:t xml:space="preserve">programmatic </w:t>
      </w:r>
      <w:r w:rsidR="00B8784D" w:rsidRPr="0048424F">
        <w:rPr>
          <w:rFonts w:ascii="Times New Roman" w:hAnsi="Times New Roman" w:cs="Times New Roman"/>
          <w:sz w:val="24"/>
          <w:szCs w:val="24"/>
        </w:rPr>
        <w:t xml:space="preserve">capacity are particularly marked. </w:t>
      </w:r>
      <w:r w:rsidR="00AF165F" w:rsidRPr="0048424F">
        <w:rPr>
          <w:rFonts w:ascii="Times New Roman" w:hAnsi="Times New Roman" w:cs="Times New Roman"/>
          <w:sz w:val="24"/>
          <w:szCs w:val="24"/>
        </w:rPr>
        <w:t xml:space="preserve">This </w:t>
      </w:r>
      <w:r w:rsidR="0060439B" w:rsidRPr="0048424F">
        <w:rPr>
          <w:rFonts w:ascii="Times New Roman" w:hAnsi="Times New Roman" w:cs="Times New Roman"/>
          <w:sz w:val="24"/>
          <w:szCs w:val="24"/>
        </w:rPr>
        <w:t>gap</w:t>
      </w:r>
      <w:r w:rsidR="00AF165F" w:rsidRPr="0048424F">
        <w:rPr>
          <w:rFonts w:ascii="Times New Roman" w:hAnsi="Times New Roman" w:cs="Times New Roman"/>
          <w:sz w:val="24"/>
          <w:szCs w:val="24"/>
        </w:rPr>
        <w:t xml:space="preserve"> is highlighted by </w:t>
      </w:r>
      <w:r w:rsidR="00B8784D" w:rsidRPr="0048424F">
        <w:rPr>
          <w:rFonts w:ascii="Times New Roman" w:hAnsi="Times New Roman" w:cs="Times New Roman"/>
          <w:sz w:val="24"/>
          <w:szCs w:val="24"/>
        </w:rPr>
        <w:t>PNG’s</w:t>
      </w:r>
      <w:r w:rsidR="00AF165F" w:rsidRPr="0048424F">
        <w:rPr>
          <w:rFonts w:ascii="Times New Roman" w:hAnsi="Times New Roman" w:cs="Times New Roman"/>
          <w:sz w:val="24"/>
          <w:szCs w:val="24"/>
        </w:rPr>
        <w:t xml:space="preserve"> status as</w:t>
      </w:r>
      <w:r w:rsidR="00B8784D" w:rsidRPr="0048424F">
        <w:rPr>
          <w:rFonts w:ascii="Times New Roman" w:hAnsi="Times New Roman" w:cs="Times New Roman"/>
          <w:sz w:val="24"/>
          <w:szCs w:val="24"/>
        </w:rPr>
        <w:t xml:space="preserve"> one of only eight</w:t>
      </w:r>
      <w:r w:rsidR="00394CF2" w:rsidRPr="0048424F">
        <w:rPr>
          <w:rFonts w:ascii="Times New Roman" w:hAnsi="Times New Roman" w:cs="Times New Roman"/>
          <w:sz w:val="24"/>
          <w:szCs w:val="24"/>
        </w:rPr>
        <w:t xml:space="preserve"> countries with more than 1000 cases of tuberculosis annually</w:t>
      </w:r>
      <w:r w:rsidR="008E05D9" w:rsidRPr="0048424F">
        <w:rPr>
          <w:rFonts w:ascii="Times New Roman" w:hAnsi="Times New Roman" w:cs="Times New Roman"/>
          <w:sz w:val="24"/>
          <w:szCs w:val="24"/>
        </w:rPr>
        <w:t>,</w:t>
      </w:r>
      <w:r w:rsidR="00394CF2" w:rsidRPr="0048424F">
        <w:rPr>
          <w:rFonts w:ascii="Times New Roman" w:hAnsi="Times New Roman" w:cs="Times New Roman"/>
          <w:sz w:val="24"/>
          <w:szCs w:val="24"/>
        </w:rPr>
        <w:t xml:space="preserve"> but no capacity to perform in-country drug-susceptibility testing</w:t>
      </w:r>
      <w:r w:rsidR="00DF07A5" w:rsidRPr="0048424F">
        <w:rPr>
          <w:rFonts w:ascii="Times New Roman" w:hAnsi="Times New Roman" w:cs="Times New Roman"/>
          <w:sz w:val="24"/>
          <w:szCs w:val="24"/>
        </w:rPr>
        <w:t>.</w:t>
      </w:r>
      <w:r w:rsidR="00A30BA2" w:rsidRPr="0048424F">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&lt;EndNote&gt;&lt;Cite&gt;&lt;Author&gt;World Health Organization&lt;/Author&gt;&lt;Year&gt;2013&lt;/Year&gt;&lt;RecNum&gt;671&lt;/RecNum&gt;&lt;DisplayText&gt;(2)&lt;/DisplayText&gt;&lt;record&gt;&lt;rec-number&gt;671&lt;/rec-number&gt;&lt;foreign-keys&gt;&lt;key app="EN" db-id="tepwvstp60rw0qe5ewzvf52nvaxxt5tf2ftp" timestamp="1413432255"&gt;671&lt;/key&gt;&lt;/foreign-keys&gt;&lt;ref-type name="Web Page"&gt;12&lt;/ref-type&gt;&lt;contributors&gt;&lt;authors&gt;&lt;author&gt;World Health Organization,&lt;/author&gt;&lt;/authors&gt;&lt;/contributors&gt;&lt;titles&gt;&lt;title&gt;Global Tuberculosis Report 2013&lt;/title&gt;&lt;/titles&gt;&lt;volume&gt;2014&lt;/volume&gt;&lt;number&gt;June 3&lt;/number&gt;&lt;dates&gt;&lt;year&gt;2013&lt;/year&gt;&lt;pub-dates&gt;&lt;date&gt;November 6, 2015&lt;/date&gt;&lt;/pub-dates&gt;&lt;/dates&gt;&lt;pub-location&gt;Geneva, Switzerland&lt;/pub-location&gt;&lt;publisher&gt;World Health Organization&lt;/publisher&gt;&lt;urls&gt;&lt;related-urls&gt;&lt;url&gt;http://apps.who.int/iris/bitstream/10665/91355/1/9789241564656_eng.pdf&lt;/url&gt;&lt;/related-urls&gt;&lt;/urls&gt;&lt;custom1&gt;2014&lt;/custom1&gt;&lt;custom2&gt;January 15&lt;/custom2&gt;&lt;/record&gt;&lt;/Cite&gt;&lt;/EndNote&gt;</w:instrText>
      </w:r>
      <w:r w:rsidR="00A30BA2" w:rsidRPr="0048424F">
        <w:rPr>
          <w:rFonts w:ascii="Times New Roman" w:hAnsi="Times New Roman" w:cs="Times New Roman"/>
          <w:sz w:val="24"/>
          <w:szCs w:val="24"/>
        </w:rPr>
        <w:fldChar w:fldCharType="separate"/>
      </w:r>
      <w:r w:rsidR="00200C67" w:rsidRPr="0048424F">
        <w:rPr>
          <w:rFonts w:ascii="Times New Roman" w:hAnsi="Times New Roman" w:cs="Times New Roman"/>
          <w:noProof/>
          <w:sz w:val="24"/>
          <w:szCs w:val="24"/>
        </w:rPr>
        <w:t>(2)</w:t>
      </w:r>
      <w:r w:rsidR="00A30BA2" w:rsidRPr="0048424F">
        <w:rPr>
          <w:rFonts w:ascii="Times New Roman" w:hAnsi="Times New Roman" w:cs="Times New Roman"/>
          <w:sz w:val="24"/>
          <w:szCs w:val="24"/>
        </w:rPr>
        <w:fldChar w:fldCharType="end"/>
      </w:r>
      <w:r w:rsidR="00AF165F" w:rsidRPr="0048424F">
        <w:rPr>
          <w:rFonts w:ascii="Times New Roman" w:hAnsi="Times New Roman" w:cs="Times New Roman"/>
          <w:sz w:val="24"/>
          <w:szCs w:val="24"/>
        </w:rPr>
        <w:t xml:space="preserve"> Despite </w:t>
      </w:r>
      <w:r w:rsidR="00B8784D" w:rsidRPr="0048424F">
        <w:rPr>
          <w:rFonts w:ascii="Times New Roman" w:hAnsi="Times New Roman" w:cs="Times New Roman"/>
          <w:sz w:val="24"/>
          <w:szCs w:val="24"/>
        </w:rPr>
        <w:t>a history of sound health policy</w:t>
      </w:r>
      <w:r w:rsidR="00D93694" w:rsidRPr="0048424F">
        <w:rPr>
          <w:rFonts w:ascii="Times New Roman" w:hAnsi="Times New Roman" w:cs="Times New Roman"/>
          <w:sz w:val="24"/>
          <w:szCs w:val="24"/>
        </w:rPr>
        <w:t>,</w:t>
      </w:r>
      <w:r w:rsidR="00B8784D" w:rsidRPr="0048424F">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&lt;EndNote&gt;&lt;Cite&gt;&lt;Year&gt;2009&lt;/Year&gt;&lt;RecNum&gt;677&lt;/RecNum&gt;&lt;DisplayText&gt;(3)&lt;/DisplayText&gt;&lt;record&gt;&lt;rec-number&gt;677&lt;/rec-number&gt;&lt;foreign-keys&gt;&lt;key app="EN" db-id="tepwvstp60rw0qe5ewzvf52nvaxxt5tf2ftp" timestamp="1413782463"&gt;677&lt;/key&gt;&lt;/foreign-keys&gt;&lt;ref-type name="Book"&gt;6&lt;/ref-type&gt;&lt;contributors&gt;&lt;authors&gt;&lt;author&gt;May, R. J.&lt;/author&gt;&lt;/authors&gt;&lt;secondary-authors&gt;&lt;author&gt;May, R. J.&lt;/author&gt;&lt;/secondary-authors&gt;&lt;/contributors&gt;&lt;titles&gt;&lt;title&gt;Policy Making and Implementation: Studies from Papua New Guinea&lt;/title&gt;&lt;/titles&gt;&lt;volume&gt;2014&lt;/volume&gt;&lt;number&gt;August 3&lt;/number&gt;&lt;dates&gt;&lt;year&gt;2009&lt;/year&gt;&lt;pub-dates&gt;&lt;date&gt;November 6, 2015&lt;/date&gt;&lt;/pub-dates&gt;&lt;/dates&gt;&lt;pub-location&gt;Canberra, Australia&lt;/pub-location&gt;&lt;publisher&gt;Australian National University E Press&lt;/publisher&gt;&lt;isbn&gt;9781921536694&lt;/isbn&gt;&lt;urls&gt;&lt;related-urls&gt;&lt;url&gt;http://epress.anu.edu.au?p=78541&lt;/url&gt;&lt;/related-urls&gt;&lt;/urls&gt;&lt;custom1&gt;2009&lt;/custom1&gt;&lt;custom2&gt; &lt;/custom2&gt;&lt;/record&gt;&lt;/Cite&gt;&lt;/EndNote&gt;</w:instrText>
      </w:r>
      <w:r w:rsidR="00B8784D" w:rsidRPr="0048424F">
        <w:rPr>
          <w:rFonts w:ascii="Times New Roman" w:hAnsi="Times New Roman" w:cs="Times New Roman"/>
          <w:sz w:val="24"/>
          <w:szCs w:val="24"/>
        </w:rPr>
        <w:fldChar w:fldCharType="separate"/>
      </w:r>
      <w:r w:rsidR="00200C67" w:rsidRPr="0048424F">
        <w:rPr>
          <w:rFonts w:ascii="Times New Roman" w:hAnsi="Times New Roman" w:cs="Times New Roman"/>
          <w:noProof/>
          <w:sz w:val="24"/>
          <w:szCs w:val="24"/>
        </w:rPr>
        <w:t>(3)</w:t>
      </w:r>
      <w:r w:rsidR="00B8784D" w:rsidRPr="0048424F">
        <w:rPr>
          <w:rFonts w:ascii="Times New Roman" w:hAnsi="Times New Roman" w:cs="Times New Roman"/>
          <w:sz w:val="24"/>
          <w:szCs w:val="24"/>
        </w:rPr>
        <w:fldChar w:fldCharType="end"/>
      </w:r>
      <w:r w:rsidR="00D93694" w:rsidRPr="0048424F">
        <w:rPr>
          <w:rFonts w:ascii="Times New Roman" w:hAnsi="Times New Roman" w:cs="Times New Roman"/>
          <w:sz w:val="24"/>
          <w:szCs w:val="24"/>
        </w:rPr>
        <w:t xml:space="preserve"> the </w:t>
      </w:r>
      <w:r w:rsidR="00AF165F" w:rsidRPr="0048424F">
        <w:rPr>
          <w:rFonts w:ascii="Times New Roman" w:hAnsi="Times New Roman" w:cs="Times New Roman"/>
          <w:sz w:val="24"/>
          <w:szCs w:val="24"/>
        </w:rPr>
        <w:t>acknowledged seriousness of the TB epidemic in PNG</w:t>
      </w:r>
      <w:r w:rsidR="00DF07A5" w:rsidRPr="0048424F">
        <w:rPr>
          <w:rFonts w:ascii="Times New Roman" w:hAnsi="Times New Roman" w:cs="Times New Roman"/>
          <w:sz w:val="24"/>
          <w:szCs w:val="24"/>
        </w:rPr>
        <w:t xml:space="preserve"> and </w:t>
      </w:r>
      <w:r w:rsidR="00D93694" w:rsidRPr="0048424F">
        <w:rPr>
          <w:rFonts w:ascii="Times New Roman" w:hAnsi="Times New Roman" w:cs="Times New Roman"/>
          <w:sz w:val="24"/>
          <w:szCs w:val="24"/>
        </w:rPr>
        <w:t xml:space="preserve">past </w:t>
      </w:r>
      <w:r w:rsidR="00DF07A5" w:rsidRPr="0048424F">
        <w:rPr>
          <w:rFonts w:ascii="Times New Roman" w:hAnsi="Times New Roman" w:cs="Times New Roman"/>
          <w:sz w:val="24"/>
          <w:szCs w:val="24"/>
        </w:rPr>
        <w:t>success in control of other infectious diseases</w:t>
      </w:r>
      <w:r w:rsidR="00AF165F" w:rsidRPr="0048424F">
        <w:rPr>
          <w:rFonts w:ascii="Times New Roman" w:hAnsi="Times New Roman" w:cs="Times New Roman"/>
          <w:sz w:val="24"/>
          <w:szCs w:val="24"/>
        </w:rPr>
        <w:t>,</w:t>
      </w:r>
      <w:r w:rsidR="00DF07A5" w:rsidRPr="0048424F">
        <w:rPr>
          <w:rFonts w:ascii="Times New Roman" w:hAnsi="Times New Roman" w:cs="Times New Roman"/>
          <w:sz w:val="24"/>
          <w:szCs w:val="24"/>
        </w:rPr>
        <w:fldChar w:fldCharType="begin"/>
      </w:r>
      <w:r w:rsidR="0038392C">
        <w:rPr>
          <w:rFonts w:ascii="Times New Roman" w:hAnsi="Times New Roman" w:cs="Times New Roman"/>
          <w:sz w:val="24"/>
          <w:szCs w:val="24"/>
        </w:rPr>
        <w:instrText xml:space="preserve"> ADDIN EN.CITE &lt;EndNote&gt;&lt;Cite&gt;&lt;Author&gt;World Health Organization&lt;/Author&gt;&lt;Year&gt;2011&lt;/Year&gt;&lt;RecNum&gt;678&lt;/RecNum&gt;&lt;DisplayText&gt;(4)&lt;/DisplayText&gt;&lt;record&gt;&lt;rec-number&gt;678&lt;/rec-number&gt;&lt;foreign-keys&gt;&lt;key app="EN" db-id="tepwvstp60rw0qe5ewzvf52nvaxxt5tf2ftp" timestamp="1413783216"&gt;678&lt;/key&gt;&lt;/foreign-keys&gt;&lt;ref-type name="Report"&gt;27&lt;/ref-type&gt;&lt;contributors&gt;&lt;authors&gt;&lt;author&gt;World Health Organization,&lt;/author&gt;&lt;/authors&gt;&lt;tertiary-authors&gt;&lt;author&gt;WHO,&lt;/author&gt;&lt;/tertiary-authors&gt;&lt;/contributors&gt;&lt;titles&gt;&lt;title&gt;Country Health Information Profile. Papua New Guinea.&lt;/title&gt;&lt;/titles&gt;&lt;dates&gt;&lt;year&gt;2011&lt;/year&gt;&lt;/dates&gt;&lt;pub-location&gt;Geneva, Switzerland&lt;/pub-location&gt;&lt;urls&gt;&lt;related-urls&gt;&lt;url&gt;http://www.wpro.who.int/countries/png/25PNGpro2011_finaldraft.pdf&lt;/url&gt;&lt;/related-urls&gt;&lt;/urls&gt;&lt;/record&gt;&lt;/Cite&gt;&lt;/EndNote&gt;</w:instrText>
      </w:r>
      <w:r w:rsidR="00DF07A5" w:rsidRPr="0048424F">
        <w:rPr>
          <w:rFonts w:ascii="Times New Roman" w:hAnsi="Times New Roman" w:cs="Times New Roman"/>
          <w:sz w:val="24"/>
          <w:szCs w:val="24"/>
        </w:rPr>
        <w:fldChar w:fldCharType="separate"/>
      </w:r>
      <w:r w:rsidR="00200C67" w:rsidRPr="0048424F">
        <w:rPr>
          <w:rFonts w:ascii="Times New Roman" w:hAnsi="Times New Roman" w:cs="Times New Roman"/>
          <w:noProof/>
          <w:sz w:val="24"/>
          <w:szCs w:val="24"/>
        </w:rPr>
        <w:t>(4)</w:t>
      </w:r>
      <w:r w:rsidR="00DF07A5" w:rsidRPr="0048424F">
        <w:rPr>
          <w:rFonts w:ascii="Times New Roman" w:hAnsi="Times New Roman" w:cs="Times New Roman"/>
          <w:sz w:val="24"/>
          <w:szCs w:val="24"/>
        </w:rPr>
        <w:fldChar w:fldCharType="end"/>
      </w:r>
      <w:r w:rsidR="00AF165F" w:rsidRPr="0048424F">
        <w:rPr>
          <w:rFonts w:ascii="Times New Roman" w:hAnsi="Times New Roman" w:cs="Times New Roman"/>
          <w:sz w:val="24"/>
          <w:szCs w:val="24"/>
        </w:rPr>
        <w:t xml:space="preserve"> </w:t>
      </w:r>
      <w:r w:rsidR="003504EE" w:rsidRPr="0048424F">
        <w:rPr>
          <w:rFonts w:ascii="Times New Roman" w:hAnsi="Times New Roman" w:cs="Times New Roman"/>
          <w:sz w:val="24"/>
          <w:szCs w:val="24"/>
        </w:rPr>
        <w:t xml:space="preserve">major challenges to effective control continue to exist </w:t>
      </w:r>
      <w:r w:rsidR="00CE4A47" w:rsidRPr="0048424F">
        <w:rPr>
          <w:rFonts w:ascii="Times New Roman" w:hAnsi="Times New Roman" w:cs="Times New Roman"/>
          <w:sz w:val="24"/>
          <w:szCs w:val="24"/>
        </w:rPr>
        <w:fldChar w:fldCharType="begin"/>
      </w:r>
      <w:r w:rsidR="00200C67" w:rsidRPr="0048424F">
        <w:rPr>
          <w:rFonts w:ascii="Times New Roman" w:hAnsi="Times New Roman" w:cs="Times New Roman"/>
          <w:sz w:val="24"/>
          <w:szCs w:val="24"/>
        </w:rPr>
        <w:instrText xml:space="preserve"> ADDIN EN.CITE &lt;EndNote&gt;&lt;Cite&gt;&lt;Author&gt;Levy&lt;/Author&gt;&lt;Year&gt;1998&lt;/Year&gt;&lt;RecNum&gt;718&lt;/RecNum&gt;&lt;DisplayText&gt;(5)&lt;/DisplayText&gt;&lt;record&gt;&lt;rec-number&gt;718&lt;/rec-number&gt;&lt;foreign-keys&gt;&lt;key app="EN" db-id="tepwvstp60rw0qe5ewzvf52nvaxxt5tf2ftp" timestamp="1415752768"&gt;718&lt;/key&gt;&lt;/foreign-keys&gt;&lt;ref-type name="Journal Article"&gt;17&lt;/ref-type&gt;&lt;contributors&gt;&lt;authors&gt;&lt;author&gt;Levy, M. H.&lt;/author&gt;&lt;author&gt;Dakulala, P.&lt;/author&gt;&lt;author&gt;Koiri, J. B.&lt;/author&gt;&lt;author&gt;Stewart, G.&lt;/author&gt;&lt;author&gt;Krause, V.&lt;/author&gt;&lt;/authors&gt;&lt;/contributors&gt;&lt;auth-address&gt;National Centre for Epidemiology and Population Health, Australian National University, Canberra, ACT, Australia.&lt;/auth-address&gt;&lt;titles&gt;&lt;title&gt;Tuberculosis control in Papua New Guinea&lt;/title&gt;&lt;secondary-title&gt;P N G Med J&lt;/secondary-title&gt;&lt;alt-title&gt;Papua and New Guinea medical journal&lt;/alt-title&gt;&lt;/titles&gt;&lt;periodical&gt;&lt;full-title&gt;P N G Med J&lt;/full-title&gt;&lt;abbr-1&gt;Papua and New Guinea medical journal&lt;/abbr-1&gt;&lt;/periodical&gt;&lt;alt-periodical&gt;&lt;full-title&gt;P N G Med J&lt;/full-title&gt;&lt;abbr-1&gt;Papua and New Guinea medical journal&lt;/abbr-1&gt;&lt;/alt-periodical&gt;&lt;pages&gt;72-6&lt;/pages&gt;&lt;volume&gt;41&lt;/volume&gt;&lt;number&gt;2&lt;/number&gt;&lt;keywords&gt;&lt;keyword&gt;Humans&lt;/keyword&gt;&lt;keyword&gt;Papua New Guinea&lt;/keyword&gt;&lt;keyword&gt;Preventive Health Services/organization &amp;amp; administration&lt;/keyword&gt;&lt;keyword&gt;Sputum/microbiology&lt;/keyword&gt;&lt;keyword&gt;Tuberculosis, Pulmonary/diagnosis/*prevention &amp;amp; control&lt;/keyword&gt;&lt;/keywords&gt;&lt;dates&gt;&lt;year&gt;1998&lt;/year&gt;&lt;pub-dates&gt;&lt;date&gt;Jun&lt;/date&gt;&lt;/pub-dates&gt;&lt;/dates&gt;&lt;isbn&gt;0031-1480 (Print)&amp;#xD;0031-1480 (Linking)&lt;/isbn&gt;&lt;accession-num&gt;10934547&lt;/accession-num&gt;&lt;urls&gt;&lt;related-urls&gt;&lt;url&gt;http://www.ncbi.nlm.nih.gov/pubmed/10934547&lt;/url&gt;&lt;/related-urls&gt;&lt;/urls&gt;&lt;/record&gt;&lt;/Cite&gt;&lt;/EndNote&gt;</w:instrText>
      </w:r>
      <w:r w:rsidR="00CE4A47" w:rsidRPr="0048424F">
        <w:rPr>
          <w:rFonts w:ascii="Times New Roman" w:hAnsi="Times New Roman" w:cs="Times New Roman"/>
          <w:sz w:val="24"/>
          <w:szCs w:val="24"/>
        </w:rPr>
        <w:fldChar w:fldCharType="separate"/>
      </w:r>
      <w:r w:rsidR="00200C67" w:rsidRPr="0048424F">
        <w:rPr>
          <w:rFonts w:ascii="Times New Roman" w:hAnsi="Times New Roman" w:cs="Times New Roman"/>
          <w:noProof/>
          <w:sz w:val="24"/>
          <w:szCs w:val="24"/>
        </w:rPr>
        <w:t>(5)</w:t>
      </w:r>
      <w:r w:rsidR="00CE4A47" w:rsidRPr="0048424F">
        <w:rPr>
          <w:rFonts w:ascii="Times New Roman" w:hAnsi="Times New Roman" w:cs="Times New Roman"/>
          <w:sz w:val="24"/>
          <w:szCs w:val="24"/>
        </w:rPr>
        <w:fldChar w:fldCharType="end"/>
      </w:r>
      <w:r w:rsidR="003504EE" w:rsidRPr="0048424F">
        <w:rPr>
          <w:rFonts w:ascii="Times New Roman" w:hAnsi="Times New Roman" w:cs="Times New Roman"/>
          <w:sz w:val="24"/>
          <w:szCs w:val="24"/>
        </w:rPr>
        <w:t xml:space="preserve"> and the disease burden remains huge.</w:t>
      </w:r>
      <w:r w:rsidR="00924930">
        <w:rPr>
          <w:rFonts w:ascii="Times New Roman" w:hAnsi="Times New Roman" w:cs="Times New Roman"/>
          <w:sz w:val="24"/>
          <w:szCs w:val="24"/>
        </w:rPr>
        <w:fldChar w:fldCharType="begin"/>
      </w:r>
      <w:r w:rsidR="00924930">
        <w:rPr>
          <w:rFonts w:ascii="Times New Roman" w:hAnsi="Times New Roman" w:cs="Times New Roman"/>
          <w:sz w:val="24"/>
          <w:szCs w:val="24"/>
        </w:rPr>
        <w:instrText xml:space="preserve"> ADDIN EN.CITE &lt;EndNote&gt;&lt;Cite&gt;&lt;Author&gt;World Health Organization&lt;/Author&gt;&lt;Year&gt;2014&lt;/Year&gt;&lt;RecNum&gt;722&lt;/RecNum&gt;&lt;DisplayText&gt;(6)&lt;/DisplayText&gt;&lt;record&gt;&lt;rec-number&gt;722&lt;/rec-number&gt;&lt;foreign-keys&gt;&lt;key app="EN" db-id="tepwvstp60rw0qe5ewzvf52nvaxxt5tf2ftp" timestamp="1415840576"&gt;722&lt;/key&gt;&lt;/foreign-keys&gt;&lt;ref-type name="Web Page"&gt;12&lt;/ref-type&gt;&lt;contributors&gt;&lt;authors&gt;&lt;author&gt;World Health Organization,&lt;/author&gt;&lt;/authors&gt;&lt;tertiary-authors&gt;&lt;author&gt;WHO,&lt;/author&gt;&lt;/tertiary-authors&gt;&lt;/contributors&gt;&lt;titles&gt;&lt;title&gt;Global Tuberculosis Report 2014. Country Profiles. Papua New Guinea&lt;/title&gt;&lt;/titles&gt;&lt;volume&gt;2015&lt;/volume&gt;&lt;number&gt;July 12&lt;/number&gt;&lt;dates&gt;&lt;year&gt;2014&lt;/year&gt;&lt;pub-dates&gt;&lt;date&gt;November 6, 2015&lt;/date&gt;&lt;/pub-dates&gt;&lt;/dates&gt;&lt;pub-location&gt;Geneva, Switzerland&lt;/pub-location&gt;&lt;publisher&gt;World Health Organization&lt;/publisher&gt;&lt;urls&gt;&lt;related-urls&gt;&lt;url&gt;&lt;style face="normal" font="default" charset="161" size="100%"&gt;https://extranet.who.int/sree/Reports?op=Replet&amp;amp;name=%2FWHO_HQ_Reports%2FG2%2FPROD%2FEXT%2FTBCountryProfile&amp;amp;ISO2=PG&amp;amp;LAN=EN&amp;amp;outtype=html&lt;/style&gt;&lt;/url&gt;&lt;/related-urls&gt;&lt;/urls&gt;&lt;custom1&gt;2013&lt;/custom1&gt;&lt;custom2&gt; &lt;/custom2&gt;&lt;/record&gt;&lt;/Cite&gt;&lt;/EndNote&gt;</w:instrText>
      </w:r>
      <w:r w:rsidR="00924930">
        <w:rPr>
          <w:rFonts w:ascii="Times New Roman" w:hAnsi="Times New Roman" w:cs="Times New Roman"/>
          <w:sz w:val="24"/>
          <w:szCs w:val="24"/>
        </w:rPr>
        <w:fldChar w:fldCharType="separate"/>
      </w:r>
      <w:r w:rsidR="00924930">
        <w:rPr>
          <w:rFonts w:ascii="Times New Roman" w:hAnsi="Times New Roman" w:cs="Times New Roman"/>
          <w:noProof/>
          <w:sz w:val="24"/>
          <w:szCs w:val="24"/>
        </w:rPr>
        <w:t>(6)</w:t>
      </w:r>
      <w:r w:rsidR="00924930">
        <w:rPr>
          <w:rFonts w:ascii="Times New Roman" w:hAnsi="Times New Roman" w:cs="Times New Roman"/>
          <w:sz w:val="24"/>
          <w:szCs w:val="24"/>
        </w:rPr>
        <w:fldChar w:fldCharType="end"/>
      </w:r>
    </w:p>
    <w:p w14:paraId="6A7F21FF" w14:textId="0876E08E" w:rsidR="00394CF2" w:rsidRPr="0048424F" w:rsidRDefault="00B8784D"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Since around the 1970s and 1980s, health services </w:t>
      </w:r>
      <w:r w:rsidR="00D93694" w:rsidRPr="0048424F">
        <w:rPr>
          <w:rFonts w:ascii="Times New Roman" w:hAnsi="Times New Roman" w:cs="Times New Roman"/>
          <w:sz w:val="24"/>
          <w:szCs w:val="24"/>
        </w:rPr>
        <w:t xml:space="preserve">in PNG </w:t>
      </w:r>
      <w:r w:rsidRPr="0048424F">
        <w:rPr>
          <w:rFonts w:ascii="Times New Roman" w:hAnsi="Times New Roman" w:cs="Times New Roman"/>
          <w:sz w:val="24"/>
          <w:szCs w:val="24"/>
        </w:rPr>
        <w:t>have b</w:t>
      </w:r>
      <w:r w:rsidR="00D93694" w:rsidRPr="0048424F">
        <w:rPr>
          <w:rFonts w:ascii="Times New Roman" w:hAnsi="Times New Roman" w:cs="Times New Roman"/>
          <w:sz w:val="24"/>
          <w:szCs w:val="24"/>
        </w:rPr>
        <w:t>een increasingly decentralized to the provincial level</w:t>
      </w:r>
      <w:r w:rsidRPr="0048424F">
        <w:rPr>
          <w:rFonts w:ascii="Times New Roman" w:hAnsi="Times New Roman" w:cs="Times New Roman"/>
          <w:sz w:val="24"/>
          <w:szCs w:val="24"/>
        </w:rPr>
        <w:t>.</w:t>
      </w:r>
      <w:r w:rsidRPr="0048424F">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&lt;EndNote&gt;&lt;Cite&gt;&lt;Year&gt;2009&lt;/Year&gt;&lt;RecNum&gt;677&lt;/RecNum&gt;&lt;DisplayText&gt;(3)&lt;/DisplayText&gt;&lt;record&gt;&lt;rec-number&gt;677&lt;/rec-number&gt;&lt;foreign-keys&gt;&lt;key app="EN" db-id="tepwvstp60rw0qe5ewzvf52nvaxxt5tf2ftp" timestamp="1413782463"&gt;677&lt;/key&gt;&lt;/foreign-keys&gt;&lt;ref-type name="Book"&gt;6&lt;/ref-type&gt;&lt;contributors&gt;&lt;authors&gt;&lt;author&gt;May, R. J.&lt;/author&gt;&lt;/authors&gt;&lt;secondary-authors&gt;&lt;author&gt;May, R. J.&lt;/author&gt;&lt;/secondary-authors&gt;&lt;/contributors&gt;&lt;titles&gt;&lt;title&gt;Policy Making and Implementation: Studies from Papua New Guinea&lt;/title&gt;&lt;/titles&gt;&lt;volume&gt;2014&lt;/volume&gt;&lt;number&gt;August 3&lt;/number&gt;&lt;dates&gt;&lt;year&gt;2009&lt;/year&gt;&lt;pub-dates&gt;&lt;date&gt;November 6, 2015&lt;/date&gt;&lt;/pub-dates&gt;&lt;/dates&gt;&lt;pub-location&gt;Canberra, Australia&lt;/pub-location&gt;&lt;publisher&gt;Australian National University E Press&lt;/publisher&gt;&lt;isbn&gt;9781921536694&lt;/isbn&gt;&lt;urls&gt;&lt;related-urls&gt;&lt;url&gt;http://epress.anu.edu.au?p=78541&lt;/url&gt;&lt;/related-urls&gt;&lt;/urls&gt;&lt;custom1&gt;2009&lt;/custom1&gt;&lt;custom2&gt; &lt;/custom2&gt;&lt;/record&gt;&lt;/Cite&gt;&lt;/EndNote&gt;</w:instrText>
      </w:r>
      <w:r w:rsidRPr="0048424F">
        <w:rPr>
          <w:rFonts w:ascii="Times New Roman" w:hAnsi="Times New Roman" w:cs="Times New Roman"/>
          <w:sz w:val="24"/>
          <w:szCs w:val="24"/>
        </w:rPr>
        <w:fldChar w:fldCharType="separate"/>
      </w:r>
      <w:r w:rsidR="00200C67" w:rsidRPr="0048424F">
        <w:rPr>
          <w:rFonts w:ascii="Times New Roman" w:hAnsi="Times New Roman" w:cs="Times New Roman"/>
          <w:noProof/>
          <w:sz w:val="24"/>
          <w:szCs w:val="24"/>
        </w:rPr>
        <w:t>(3)</w:t>
      </w:r>
      <w:r w:rsidRPr="0048424F">
        <w:rPr>
          <w:rFonts w:ascii="Times New Roman" w:hAnsi="Times New Roman" w:cs="Times New Roman"/>
          <w:sz w:val="24"/>
          <w:szCs w:val="24"/>
        </w:rPr>
        <w:fldChar w:fldCharType="end"/>
      </w:r>
      <w:r w:rsidR="00D93694" w:rsidRPr="0048424F">
        <w:rPr>
          <w:rFonts w:ascii="Times New Roman" w:hAnsi="Times New Roman" w:cs="Times New Roman"/>
          <w:sz w:val="24"/>
          <w:szCs w:val="24"/>
        </w:rPr>
        <w:t xml:space="preserve"> Western Province is geographically the largest and most sparsely populated province of Papua New Guinea, with a population of 210,000 distributed across an area of approximately 100,000 km</w:t>
      </w:r>
      <w:r w:rsidR="00D93694" w:rsidRPr="0048424F">
        <w:rPr>
          <w:rFonts w:ascii="Times New Roman" w:hAnsi="Times New Roman" w:cs="Times New Roman"/>
          <w:sz w:val="24"/>
          <w:szCs w:val="24"/>
          <w:vertAlign w:val="superscript"/>
        </w:rPr>
        <w:t>2</w:t>
      </w:r>
      <w:r w:rsidR="00D93694" w:rsidRPr="0048424F">
        <w:rPr>
          <w:rFonts w:ascii="Times New Roman" w:hAnsi="Times New Roman" w:cs="Times New Roman"/>
          <w:sz w:val="24"/>
          <w:szCs w:val="24"/>
        </w:rPr>
        <w:t>. It is bordered to the west by the Indonesian province of Papua and to the South by a maritime border with Australia.</w:t>
      </w:r>
    </w:p>
    <w:p w14:paraId="689AFA78" w14:textId="2252EEB5" w:rsidR="00B8784D" w:rsidRPr="0048424F" w:rsidRDefault="00D40DCF" w:rsidP="00F55389">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784D" w:rsidRPr="0048424F">
        <w:rPr>
          <w:rFonts w:ascii="Times New Roman" w:hAnsi="Times New Roman" w:cs="Times New Roman"/>
          <w:sz w:val="24"/>
          <w:szCs w:val="24"/>
        </w:rPr>
        <w:t>ecen</w:t>
      </w:r>
      <w:r w:rsidR="00642DFC" w:rsidRPr="0048424F">
        <w:rPr>
          <w:rFonts w:ascii="Times New Roman" w:hAnsi="Times New Roman" w:cs="Times New Roman"/>
          <w:sz w:val="24"/>
          <w:szCs w:val="24"/>
        </w:rPr>
        <w:t xml:space="preserve">t </w:t>
      </w:r>
      <w:r w:rsidR="00433C1D">
        <w:rPr>
          <w:rFonts w:ascii="Times New Roman" w:hAnsi="Times New Roman" w:cs="Times New Roman"/>
          <w:sz w:val="24"/>
          <w:szCs w:val="24"/>
        </w:rPr>
        <w:t>World Health Organization</w:t>
      </w:r>
      <w:r w:rsidR="00642DFC" w:rsidRPr="0048424F">
        <w:rPr>
          <w:rFonts w:ascii="Times New Roman" w:hAnsi="Times New Roman" w:cs="Times New Roman"/>
          <w:sz w:val="24"/>
          <w:szCs w:val="24"/>
        </w:rPr>
        <w:t xml:space="preserve"> </w:t>
      </w:r>
      <w:r w:rsidR="006C1966" w:rsidRPr="0048424F">
        <w:rPr>
          <w:rFonts w:ascii="Times New Roman" w:hAnsi="Times New Roman" w:cs="Times New Roman"/>
          <w:sz w:val="24"/>
          <w:szCs w:val="24"/>
        </w:rPr>
        <w:t>statistics estimate</w:t>
      </w:r>
      <w:r w:rsidR="00642DFC" w:rsidRPr="0048424F">
        <w:rPr>
          <w:rFonts w:ascii="Times New Roman" w:hAnsi="Times New Roman" w:cs="Times New Roman"/>
          <w:sz w:val="24"/>
          <w:szCs w:val="24"/>
        </w:rPr>
        <w:t xml:space="preserve"> that 1,13</w:t>
      </w:r>
      <w:r w:rsidR="00B8784D" w:rsidRPr="0048424F">
        <w:rPr>
          <w:rFonts w:ascii="Times New Roman" w:hAnsi="Times New Roman" w:cs="Times New Roman"/>
          <w:sz w:val="24"/>
          <w:szCs w:val="24"/>
        </w:rPr>
        <w:t xml:space="preserve">0 new MDR-TB cases occurred in 2012, although only </w:t>
      </w:r>
      <w:r w:rsidR="00642DFC" w:rsidRPr="0048424F">
        <w:rPr>
          <w:rFonts w:ascii="Times New Roman" w:hAnsi="Times New Roman" w:cs="Times New Roman"/>
          <w:sz w:val="24"/>
          <w:szCs w:val="24"/>
        </w:rPr>
        <w:t>129</w:t>
      </w:r>
      <w:r w:rsidR="00B8784D" w:rsidRPr="0048424F">
        <w:rPr>
          <w:rFonts w:ascii="Times New Roman" w:hAnsi="Times New Roman" w:cs="Times New Roman"/>
          <w:sz w:val="24"/>
          <w:szCs w:val="24"/>
        </w:rPr>
        <w:t xml:space="preserve"> were confirmed.</w:t>
      </w:r>
      <w:r w:rsidR="006C1966" w:rsidRPr="0048424F">
        <w:rPr>
          <w:rFonts w:ascii="Times New Roman" w:hAnsi="Times New Roman" w:cs="Times New Roman"/>
          <w:sz w:val="24"/>
          <w:szCs w:val="24"/>
        </w:rPr>
        <w:fldChar w:fldCharType="begin"/>
      </w:r>
      <w:r w:rsidR="00924930">
        <w:rPr>
          <w:rFonts w:ascii="Times New Roman" w:hAnsi="Times New Roman" w:cs="Times New Roman"/>
          <w:sz w:val="24"/>
          <w:szCs w:val="24"/>
        </w:rPr>
        <w:instrText xml:space="preserve"> ADDIN EN.CITE &lt;EndNote&gt;&lt;Cite&gt;&lt;Author&gt;World Health Organization&lt;/Author&gt;&lt;Year&gt;2014&lt;/Year&gt;&lt;RecNum&gt;722&lt;/RecNum&gt;&lt;DisplayText&gt;(6)&lt;/DisplayText&gt;&lt;record&gt;&lt;rec-number&gt;722&lt;/rec-number&gt;&lt;foreign-keys&gt;&lt;key app="EN" db-id="tepwvstp60rw0qe5ewzvf52nvaxxt5tf2ftp" timestamp="1415840576"&gt;722&lt;/key&gt;&lt;/foreign-keys&gt;&lt;ref-type name="Web Page"&gt;12&lt;/ref-type&gt;&lt;contributors&gt;&lt;authors&gt;&lt;author&gt;World Health Organization,&lt;/author&gt;&lt;/authors&gt;&lt;tertiary-authors&gt;&lt;author&gt;WHO,&lt;/author&gt;&lt;/tertiary-authors&gt;&lt;/contributors&gt;&lt;titles&gt;&lt;title&gt;Global Tuberculosis Report 2014. Country Profiles. Papua New Guinea&lt;/title&gt;&lt;/titles&gt;&lt;volume&gt;2015&lt;/volume&gt;&lt;number&gt;July 12&lt;/number&gt;&lt;dates&gt;&lt;year&gt;2014&lt;/year&gt;&lt;pub-dates&gt;&lt;date&gt;November 6, 2015&lt;/date&gt;&lt;/pub-dates&gt;&lt;/dates&gt;&lt;pub-location&gt;Geneva, Switzerland&lt;/pub-location&gt;&lt;publisher&gt;World Health Organization&lt;/publisher&gt;&lt;urls&gt;&lt;related-urls&gt;&lt;url&gt;&lt;style face="normal" font="default" charset="161" size="100%"&gt;https://extranet.who.int/sree/Reports?op=Replet&amp;amp;name=%2FWHO_HQ_Reports%2FG2%2FPROD%2FEXT%2FTBCountryProfile&amp;amp;ISO2=PG&amp;amp;LAN=EN&amp;amp;outtype=html&lt;/style&gt;&lt;/url&gt;&lt;/related-urls&gt;&lt;/urls&gt;&lt;custom1&gt;2013&lt;/custom1&gt;&lt;custom2&gt; &lt;/custom2&gt;&lt;/record&gt;&lt;/Cite&gt;&lt;/EndNote&gt;</w:instrText>
      </w:r>
      <w:r w:rsidR="006C1966"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(6)</w:t>
      </w:r>
      <w:r w:rsidR="006C1966" w:rsidRPr="0048424F">
        <w:rPr>
          <w:rFonts w:ascii="Times New Roman" w:hAnsi="Times New Roman" w:cs="Times New Roman"/>
          <w:sz w:val="24"/>
          <w:szCs w:val="24"/>
        </w:rPr>
        <w:fldChar w:fldCharType="end"/>
      </w:r>
      <w:r w:rsidR="00B8784D" w:rsidRPr="0048424F">
        <w:rPr>
          <w:rFonts w:ascii="Times New Roman" w:hAnsi="Times New Roman" w:cs="Times New Roman"/>
          <w:sz w:val="24"/>
          <w:szCs w:val="24"/>
        </w:rPr>
        <w:t xml:space="preserve"> </w:t>
      </w:r>
      <w:r w:rsidR="00394CF2" w:rsidRPr="0048424F">
        <w:rPr>
          <w:rFonts w:ascii="Times New Roman" w:hAnsi="Times New Roman" w:cs="Times New Roman"/>
          <w:sz w:val="24"/>
          <w:szCs w:val="24"/>
        </w:rPr>
        <w:t>While reported</w:t>
      </w:r>
      <w:r w:rsidR="00AF165F" w:rsidRPr="0048424F">
        <w:rPr>
          <w:rFonts w:ascii="Times New Roman" w:hAnsi="Times New Roman" w:cs="Times New Roman"/>
          <w:sz w:val="24"/>
          <w:szCs w:val="24"/>
        </w:rPr>
        <w:t xml:space="preserve"> national</w:t>
      </w:r>
      <w:r w:rsidR="00394CF2" w:rsidRPr="0048424F">
        <w:rPr>
          <w:rFonts w:ascii="Times New Roman" w:hAnsi="Times New Roman" w:cs="Times New Roman"/>
          <w:sz w:val="24"/>
          <w:szCs w:val="24"/>
        </w:rPr>
        <w:t xml:space="preserve"> incidence rates for tuberculosis are moderately high, there is consistent emerging evidence to suggest that actual rates are considerably</w:t>
      </w:r>
      <w:r w:rsidR="00B8784D" w:rsidRPr="0048424F">
        <w:rPr>
          <w:rFonts w:ascii="Times New Roman" w:hAnsi="Times New Roman" w:cs="Times New Roman"/>
          <w:sz w:val="24"/>
          <w:szCs w:val="24"/>
        </w:rPr>
        <w:t xml:space="preserve"> higher still</w:t>
      </w:r>
      <w:r w:rsidR="00C02CFD" w:rsidRPr="0048424F">
        <w:rPr>
          <w:rFonts w:ascii="Times New Roman" w:hAnsi="Times New Roman" w:cs="Times New Roman"/>
          <w:sz w:val="24"/>
          <w:szCs w:val="24"/>
        </w:rPr>
        <w:t>.</w:t>
      </w:r>
      <w:r w:rsidR="00311230" w:rsidRPr="0048424F">
        <w:rPr>
          <w:rFonts w:ascii="Times New Roman" w:hAnsi="Times New Roman" w:cs="Times New Roman"/>
          <w:sz w:val="24"/>
          <w:szCs w:val="24"/>
        </w:rPr>
        <w:fldChar w:fldCharType="begin">
          <w:fldData xml:space="preserve">PEVuZE5vdGU+PENpdGU+PEF1dGhvcj5Dcm9zczwvQXV0aG9yPjxZZWFyPjIwMTQ8L1llYXI+PFJl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</w:fldData>
        </w:fldChar>
      </w:r>
      <w:r w:rsidR="00A816E4">
        <w:rPr>
          <w:rFonts w:ascii="Times New Roman" w:hAnsi="Times New Roman" w:cs="Times New Roman"/>
          <w:sz w:val="24"/>
          <w:szCs w:val="24"/>
        </w:rPr>
        <w:instrText xml:space="preserve"> ADDIN EN.CITE </w:instrText>
      </w:r>
      <w:r w:rsidR="00A816E4">
        <w:rPr>
          <w:rFonts w:ascii="Times New Roman" w:hAnsi="Times New Roman" w:cs="Times New Roman"/>
          <w:sz w:val="24"/>
          <w:szCs w:val="24"/>
        </w:rPr>
        <w:fldChar w:fldCharType="begin">
          <w:fldData xml:space="preserve">PEVuZE5vdGU+PENpdGU+PEF1dGhvcj5Dcm9zczwvQXV0aG9yPjxZZWFyPjIwMTQ8L1llYXI+PFJl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</w:fldData>
        </w:fldChar>
      </w:r>
      <w:r w:rsidR="00A816E4">
        <w:rPr>
          <w:rFonts w:ascii="Times New Roman" w:hAnsi="Times New Roman" w:cs="Times New Roman"/>
          <w:sz w:val="24"/>
          <w:szCs w:val="24"/>
        </w:rPr>
        <w:instrText xml:space="preserve"> ADDIN EN.CITE.DATA </w:instrText>
      </w:r>
      <w:r w:rsidR="00A816E4">
        <w:rPr>
          <w:rFonts w:ascii="Times New Roman" w:hAnsi="Times New Roman" w:cs="Times New Roman"/>
          <w:sz w:val="24"/>
          <w:szCs w:val="24"/>
        </w:rPr>
      </w:r>
      <w:r w:rsidR="00A816E4">
        <w:rPr>
          <w:rFonts w:ascii="Times New Roman" w:hAnsi="Times New Roman" w:cs="Times New Roman"/>
          <w:sz w:val="24"/>
          <w:szCs w:val="24"/>
        </w:rPr>
        <w:fldChar w:fldCharType="end"/>
      </w:r>
      <w:r w:rsidR="00311230" w:rsidRPr="0048424F">
        <w:rPr>
          <w:rFonts w:ascii="Times New Roman" w:hAnsi="Times New Roman" w:cs="Times New Roman"/>
          <w:sz w:val="24"/>
          <w:szCs w:val="24"/>
        </w:rPr>
      </w:r>
      <w:r w:rsidR="00311230"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(7, 8)</w:t>
      </w:r>
      <w:r w:rsidR="00311230" w:rsidRPr="0048424F">
        <w:rPr>
          <w:rFonts w:ascii="Times New Roman" w:hAnsi="Times New Roman" w:cs="Times New Roman"/>
          <w:sz w:val="24"/>
          <w:szCs w:val="24"/>
        </w:rPr>
        <w:fldChar w:fldCharType="end"/>
      </w:r>
      <w:r w:rsidR="00394CF2" w:rsidRPr="0048424F">
        <w:rPr>
          <w:rFonts w:ascii="Times New Roman" w:hAnsi="Times New Roman" w:cs="Times New Roman"/>
          <w:sz w:val="24"/>
          <w:szCs w:val="24"/>
        </w:rPr>
        <w:t xml:space="preserve"> </w:t>
      </w:r>
      <w:r w:rsidR="00AF165F" w:rsidRPr="0048424F">
        <w:rPr>
          <w:rFonts w:ascii="Times New Roman" w:hAnsi="Times New Roman" w:cs="Times New Roman"/>
          <w:sz w:val="24"/>
          <w:szCs w:val="24"/>
        </w:rPr>
        <w:t xml:space="preserve"> While a national drug-resistance survey has not been conduct</w:t>
      </w:r>
      <w:r w:rsidR="00C02CFD" w:rsidRPr="0048424F">
        <w:rPr>
          <w:rFonts w:ascii="Times New Roman" w:hAnsi="Times New Roman" w:cs="Times New Roman"/>
          <w:sz w:val="24"/>
          <w:szCs w:val="24"/>
        </w:rPr>
        <w:t xml:space="preserve">ed in PNG, sub-national studies, </w:t>
      </w:r>
      <w:r w:rsidR="006D7CCE" w:rsidRPr="0048424F">
        <w:rPr>
          <w:rFonts w:ascii="Times New Roman" w:hAnsi="Times New Roman" w:cs="Times New Roman"/>
          <w:sz w:val="24"/>
          <w:szCs w:val="24"/>
        </w:rPr>
        <w:t xml:space="preserve">reports </w:t>
      </w:r>
      <w:r w:rsidR="00C02CFD" w:rsidRPr="0048424F">
        <w:rPr>
          <w:rFonts w:ascii="Times New Roman" w:hAnsi="Times New Roman" w:cs="Times New Roman"/>
          <w:sz w:val="24"/>
          <w:szCs w:val="24"/>
        </w:rPr>
        <w:t xml:space="preserve">and notifications from imported cases to Australia </w:t>
      </w:r>
      <w:r w:rsidR="006D7CCE" w:rsidRPr="0048424F">
        <w:rPr>
          <w:rFonts w:ascii="Times New Roman" w:hAnsi="Times New Roman" w:cs="Times New Roman"/>
          <w:sz w:val="24"/>
          <w:szCs w:val="24"/>
        </w:rPr>
        <w:t>suggest that MDR-TB is a substantial contributor to overall TB disease burden.</w:t>
      </w:r>
      <w:r w:rsidR="00C02CFD" w:rsidRPr="0048424F">
        <w:rPr>
          <w:rFonts w:ascii="Times New Roman" w:hAnsi="Times New Roman" w:cs="Times New Roman"/>
          <w:sz w:val="24"/>
          <w:szCs w:val="24"/>
        </w:rPr>
        <w:fldChar w:fldCharType="begin">
          <w:fldData xml:space="preserve">PEVuZE5vdGU+PENpdGU+PEF1dGhvcj5HaWxwaW48L0F1dGhvcj48WWVhcj4yMDA4PC9ZZWFyPjxS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bHQtcGVyaW9kaWNhbD48cGFnZXM+MTQ4LTUyPC9wYWdlcz48dm9sdW1lPjE4ODwvdm9sdW1lPjxu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</w:fldData>
        </w:fldChar>
      </w:r>
      <w:r w:rsidR="00A816E4">
        <w:rPr>
          <w:rFonts w:ascii="Times New Roman" w:hAnsi="Times New Roman" w:cs="Times New Roman"/>
          <w:sz w:val="24"/>
          <w:szCs w:val="24"/>
        </w:rPr>
        <w:instrText xml:space="preserve"> ADDIN EN.CITE </w:instrText>
      </w:r>
      <w:r w:rsidR="00A816E4">
        <w:rPr>
          <w:rFonts w:ascii="Times New Roman" w:hAnsi="Times New Roman" w:cs="Times New Roman"/>
          <w:sz w:val="24"/>
          <w:szCs w:val="24"/>
        </w:rPr>
        <w:fldChar w:fldCharType="begin">
          <w:fldData xml:space="preserve">PEVuZE5vdGU+PENpdGU+PEF1dGhvcj5HaWxwaW48L0F1dGhvcj48WWVhcj4yMDA4PC9ZZWFyPjxS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bHQtcGVyaW9kaWNhbD48cGFnZXM+MTQ4LTUyPC9wYWdlcz48dm9sdW1lPjE4ODwvdm9sdW1lPjxu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</w:fldData>
        </w:fldChar>
      </w:r>
      <w:r w:rsidR="00A816E4">
        <w:rPr>
          <w:rFonts w:ascii="Times New Roman" w:hAnsi="Times New Roman" w:cs="Times New Roman"/>
          <w:sz w:val="24"/>
          <w:szCs w:val="24"/>
        </w:rPr>
        <w:instrText xml:space="preserve"> ADDIN EN.CITE.DATA </w:instrText>
      </w:r>
      <w:r w:rsidR="00A816E4">
        <w:rPr>
          <w:rFonts w:ascii="Times New Roman" w:hAnsi="Times New Roman" w:cs="Times New Roman"/>
          <w:sz w:val="24"/>
          <w:szCs w:val="24"/>
        </w:rPr>
      </w:r>
      <w:r w:rsidR="00A816E4">
        <w:rPr>
          <w:rFonts w:ascii="Times New Roman" w:hAnsi="Times New Roman" w:cs="Times New Roman"/>
          <w:sz w:val="24"/>
          <w:szCs w:val="24"/>
        </w:rPr>
        <w:fldChar w:fldCharType="end"/>
      </w:r>
      <w:r w:rsidR="00C02CFD" w:rsidRPr="0048424F">
        <w:rPr>
          <w:rFonts w:ascii="Times New Roman" w:hAnsi="Times New Roman" w:cs="Times New Roman"/>
          <w:sz w:val="24"/>
          <w:szCs w:val="24"/>
        </w:rPr>
      </w:r>
      <w:r w:rsidR="00C02CFD"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(8-12)</w:t>
      </w:r>
      <w:r w:rsidR="00C02CFD" w:rsidRPr="0048424F">
        <w:rPr>
          <w:rFonts w:ascii="Times New Roman" w:hAnsi="Times New Roman" w:cs="Times New Roman"/>
          <w:sz w:val="24"/>
          <w:szCs w:val="24"/>
        </w:rPr>
        <w:fldChar w:fldCharType="end"/>
      </w:r>
      <w:r w:rsidR="00B8784D" w:rsidRPr="0048424F">
        <w:rPr>
          <w:rFonts w:ascii="Times New Roman" w:hAnsi="Times New Roman" w:cs="Times New Roman"/>
          <w:sz w:val="24"/>
          <w:szCs w:val="24"/>
        </w:rPr>
        <w:t xml:space="preserve"> Our previous epidemiological assessment of </w:t>
      </w:r>
      <w:r w:rsidR="007E6D69" w:rsidRPr="0048424F">
        <w:rPr>
          <w:rFonts w:ascii="Times New Roman" w:hAnsi="Times New Roman" w:cs="Times New Roman"/>
          <w:sz w:val="24"/>
          <w:szCs w:val="24"/>
        </w:rPr>
        <w:t xml:space="preserve">TB in Western </w:t>
      </w:r>
      <w:r w:rsidR="00B8784D" w:rsidRPr="0048424F">
        <w:rPr>
          <w:rFonts w:ascii="Times New Roman" w:hAnsi="Times New Roman" w:cs="Times New Roman"/>
          <w:sz w:val="24"/>
          <w:szCs w:val="24"/>
        </w:rPr>
        <w:t>Province highlighted a number of the challenges in estimating the true</w:t>
      </w:r>
      <w:r w:rsidR="007E6D69" w:rsidRPr="0048424F">
        <w:rPr>
          <w:rFonts w:ascii="Times New Roman" w:hAnsi="Times New Roman" w:cs="Times New Roman"/>
          <w:sz w:val="24"/>
          <w:szCs w:val="24"/>
        </w:rPr>
        <w:t xml:space="preserve"> burden of disease</w:t>
      </w:r>
      <w:r w:rsidR="00B8784D" w:rsidRPr="0048424F">
        <w:rPr>
          <w:rFonts w:ascii="Times New Roman" w:hAnsi="Times New Roman" w:cs="Times New Roman"/>
          <w:sz w:val="24"/>
          <w:szCs w:val="24"/>
        </w:rPr>
        <w:t>.</w:t>
      </w:r>
      <w:r w:rsidR="00B8784D" w:rsidRPr="0048424F">
        <w:rPr>
          <w:rFonts w:ascii="Times New Roman" w:hAnsi="Times New Roman" w:cs="Times New Roman"/>
          <w:sz w:val="24"/>
          <w:szCs w:val="24"/>
        </w:rPr>
        <w:fldChar w:fldCharType="begin"/>
      </w:r>
      <w:r w:rsidR="00A816E4">
        <w:rPr>
          <w:rFonts w:ascii="Times New Roman" w:hAnsi="Times New Roman" w:cs="Times New Roman"/>
          <w:sz w:val="24"/>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00B8784D"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(8)</w:t>
      </w:r>
      <w:r w:rsidR="00B8784D" w:rsidRPr="0048424F">
        <w:rPr>
          <w:rFonts w:ascii="Times New Roman" w:hAnsi="Times New Roman" w:cs="Times New Roman"/>
          <w:sz w:val="24"/>
          <w:szCs w:val="24"/>
        </w:rPr>
        <w:fldChar w:fldCharType="end"/>
      </w:r>
    </w:p>
    <w:p w14:paraId="6F00931D" w14:textId="27BB355B" w:rsidR="009A21E6" w:rsidRPr="0048424F" w:rsidRDefault="004D49E9" w:rsidP="00C02142">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lastRenderedPageBreak/>
        <w:t>We were commissioned</w:t>
      </w:r>
      <w:r w:rsidR="004175B2" w:rsidRPr="0048424F">
        <w:rPr>
          <w:rFonts w:ascii="Times New Roman" w:hAnsi="Times New Roman" w:cs="Times New Roman"/>
          <w:sz w:val="24"/>
          <w:szCs w:val="24"/>
        </w:rPr>
        <w:t xml:space="preserve"> by the Government of PNG</w:t>
      </w:r>
      <w:r w:rsidRPr="0048424F">
        <w:rPr>
          <w:rFonts w:ascii="Times New Roman" w:hAnsi="Times New Roman" w:cs="Times New Roman"/>
          <w:sz w:val="24"/>
          <w:szCs w:val="24"/>
        </w:rPr>
        <w:t xml:space="preserve"> to model programmatic interventions for TB control in Western Province </w:t>
      </w:r>
      <w:r w:rsidR="004175B2" w:rsidRPr="0048424F">
        <w:rPr>
          <w:rFonts w:ascii="Times New Roman" w:hAnsi="Times New Roman" w:cs="Times New Roman"/>
          <w:sz w:val="24"/>
          <w:szCs w:val="24"/>
        </w:rPr>
        <w:t xml:space="preserve">in conjunction with Provincial TB control staff, in order </w:t>
      </w:r>
      <w:r w:rsidRPr="0048424F">
        <w:rPr>
          <w:rFonts w:ascii="Times New Roman" w:hAnsi="Times New Roman" w:cs="Times New Roman"/>
          <w:sz w:val="24"/>
          <w:szCs w:val="24"/>
        </w:rPr>
        <w:t xml:space="preserve">to inform policy and better understand the potential </w:t>
      </w:r>
      <w:r w:rsidR="004175B2" w:rsidRPr="0048424F">
        <w:rPr>
          <w:rFonts w:ascii="Times New Roman" w:hAnsi="Times New Roman" w:cs="Times New Roman"/>
          <w:sz w:val="24"/>
          <w:szCs w:val="24"/>
        </w:rPr>
        <w:t xml:space="preserve">impact </w:t>
      </w:r>
      <w:r w:rsidRPr="0048424F">
        <w:rPr>
          <w:rFonts w:ascii="Times New Roman" w:hAnsi="Times New Roman" w:cs="Times New Roman"/>
          <w:sz w:val="24"/>
          <w:szCs w:val="24"/>
        </w:rPr>
        <w:t xml:space="preserve">of programmatic decisions </w:t>
      </w:r>
      <w:r w:rsidR="004175B2" w:rsidRPr="0048424F">
        <w:rPr>
          <w:rFonts w:ascii="Times New Roman" w:hAnsi="Times New Roman" w:cs="Times New Roman"/>
          <w:sz w:val="24"/>
          <w:szCs w:val="24"/>
        </w:rPr>
        <w:t xml:space="preserve">on </w:t>
      </w:r>
      <w:r w:rsidRPr="0048424F">
        <w:rPr>
          <w:rFonts w:ascii="Times New Roman" w:hAnsi="Times New Roman" w:cs="Times New Roman"/>
          <w:sz w:val="24"/>
          <w:szCs w:val="24"/>
        </w:rPr>
        <w:t xml:space="preserve">key indicators of disease burden. </w:t>
      </w:r>
      <w:r w:rsidR="00DA342F" w:rsidRPr="0048424F">
        <w:rPr>
          <w:rFonts w:ascii="Times New Roman" w:hAnsi="Times New Roman" w:cs="Times New Roman"/>
          <w:sz w:val="24"/>
          <w:szCs w:val="24"/>
        </w:rPr>
        <w:t>Considerations of particular importance</w:t>
      </w:r>
      <w:r w:rsidR="004175B2" w:rsidRPr="0048424F">
        <w:rPr>
          <w:rFonts w:ascii="Times New Roman" w:hAnsi="Times New Roman" w:cs="Times New Roman"/>
          <w:sz w:val="24"/>
          <w:szCs w:val="24"/>
        </w:rPr>
        <w:t xml:space="preserve"> in this context</w:t>
      </w:r>
      <w:r w:rsidR="00DA342F" w:rsidRPr="0048424F">
        <w:rPr>
          <w:rFonts w:ascii="Times New Roman" w:hAnsi="Times New Roman" w:cs="Times New Roman"/>
          <w:sz w:val="24"/>
          <w:szCs w:val="24"/>
        </w:rPr>
        <w:t xml:space="preserve"> include whether the major expense </w:t>
      </w:r>
      <w:r w:rsidR="00C02142" w:rsidRPr="0048424F">
        <w:rPr>
          <w:rFonts w:ascii="Times New Roman" w:hAnsi="Times New Roman" w:cs="Times New Roman"/>
          <w:sz w:val="24"/>
          <w:szCs w:val="24"/>
        </w:rPr>
        <w:t xml:space="preserve">and logistical challenges associated with </w:t>
      </w:r>
      <w:r w:rsidR="00DA342F" w:rsidRPr="0048424F">
        <w:rPr>
          <w:rFonts w:ascii="Times New Roman" w:hAnsi="Times New Roman" w:cs="Times New Roman"/>
          <w:sz w:val="24"/>
          <w:szCs w:val="24"/>
        </w:rPr>
        <w:t>rolling out Province-wide programmatic management of MDR-TB</w:t>
      </w:r>
      <w:r w:rsidR="00C02142" w:rsidRPr="0048424F">
        <w:rPr>
          <w:rFonts w:ascii="Times New Roman" w:hAnsi="Times New Roman" w:cs="Times New Roman"/>
          <w:sz w:val="24"/>
          <w:szCs w:val="24"/>
        </w:rPr>
        <w:t xml:space="preserve"> is worthwhile</w:t>
      </w:r>
      <w:r w:rsidR="004175B2" w:rsidRPr="0048424F">
        <w:rPr>
          <w:rFonts w:ascii="Times New Roman" w:hAnsi="Times New Roman" w:cs="Times New Roman"/>
          <w:sz w:val="24"/>
          <w:szCs w:val="24"/>
        </w:rPr>
        <w:t>,</w:t>
      </w:r>
      <w:r w:rsidR="00C02142" w:rsidRPr="0048424F">
        <w:rPr>
          <w:rFonts w:ascii="Times New Roman" w:hAnsi="Times New Roman" w:cs="Times New Roman"/>
          <w:sz w:val="24"/>
          <w:szCs w:val="24"/>
        </w:rPr>
        <w:t xml:space="preserve"> given the financial limitations in this resource-poor setting.</w:t>
      </w:r>
      <w:r w:rsidR="00DE6AFE" w:rsidRPr="0048424F">
        <w:rPr>
          <w:rFonts w:ascii="Times New Roman" w:hAnsi="Times New Roman" w:cs="Times New Roman"/>
          <w:sz w:val="24"/>
          <w:szCs w:val="24"/>
        </w:rPr>
        <w:t xml:space="preserve"> In undertaking this modeling project, we also aimed to incorporate the many uncertainties inherent in the epidemiological data relied upon for model inputs when interrogating such models.</w:t>
      </w:r>
      <w:r w:rsidR="009A21E6" w:rsidRPr="0048424F">
        <w:rPr>
          <w:rFonts w:ascii="Times New Roman" w:hAnsi="Times New Roman" w:cs="Times New Roman"/>
          <w:sz w:val="24"/>
          <w:szCs w:val="24"/>
        </w:rPr>
        <w:br w:type="page"/>
      </w:r>
    </w:p>
    <w:p w14:paraId="0FCF39B2" w14:textId="68AAA74B" w:rsidR="001A649C" w:rsidRPr="0048424F" w:rsidRDefault="009A21E6" w:rsidP="00F55389">
      <w:pPr>
        <w:spacing w:line="480" w:lineRule="auto"/>
        <w:rPr>
          <w:rFonts w:ascii="Arial" w:hAnsi="Arial" w:cs="Arial"/>
          <w:b/>
          <w:sz w:val="24"/>
          <w:szCs w:val="24"/>
        </w:rPr>
      </w:pPr>
      <w:r w:rsidRPr="0048424F">
        <w:rPr>
          <w:rFonts w:ascii="Arial" w:hAnsi="Arial" w:cs="Arial"/>
          <w:b/>
          <w:sz w:val="24"/>
          <w:szCs w:val="24"/>
        </w:rPr>
        <w:lastRenderedPageBreak/>
        <w:t>METHODS</w:t>
      </w:r>
    </w:p>
    <w:p w14:paraId="21AB0390" w14:textId="77777777" w:rsidR="009A21E6" w:rsidRPr="0048424F" w:rsidRDefault="001A649C"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Model Adaptation</w:t>
      </w:r>
    </w:p>
    <w:p w14:paraId="1BE51AB0" w14:textId="27906540" w:rsidR="001A649C"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We developed a mathematical model to simulate TB transmission in highly endemic regions of the Asia-Pacific, such as PNG. The model has been presented in detail previously and consists of ten compartments representing progression from susceptible (either fully susceptible or partially immune) through two sequential latency compartments to active disease.</w:t>
      </w:r>
      <w:r w:rsidR="00D00106" w:rsidRPr="0048424F">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 </w:instrText>
      </w:r>
      <w:r w:rsidR="00924930">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EN.CITE.DATA </w:instrText>
      </w:r>
      <w:r w:rsidR="00924930">
        <w:rPr>
          <w:rFonts w:ascii="Times New Roman" w:hAnsi="Times New Roman" w:cs="Times New Roman"/>
          <w:sz w:val="24"/>
          <w:szCs w:val="24"/>
        </w:rPr>
      </w:r>
      <w:r w:rsidR="00924930">
        <w:rPr>
          <w:rFonts w:ascii="Times New Roman" w:hAnsi="Times New Roman" w:cs="Times New Roman"/>
          <w:sz w:val="24"/>
          <w:szCs w:val="24"/>
        </w:rPr>
        <w:fldChar w:fldCharType="end"/>
      </w:r>
      <w:r w:rsidR="00D00106" w:rsidRPr="0048424F">
        <w:rPr>
          <w:rFonts w:ascii="Times New Roman" w:hAnsi="Times New Roman" w:cs="Times New Roman"/>
          <w:sz w:val="24"/>
          <w:szCs w:val="24"/>
        </w:rPr>
      </w:r>
      <w:r w:rsidR="00D00106"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(13)</w:t>
      </w:r>
      <w:r w:rsidR="00D00106"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From here, patients may die, spontaneously recover, or be commenced on treatment, which may result in death, default with return to active disease</w:t>
      </w:r>
      <w:r w:rsidR="000C7694" w:rsidRPr="0048424F">
        <w:rPr>
          <w:rFonts w:ascii="Times New Roman" w:hAnsi="Times New Roman" w:cs="Times New Roman"/>
          <w:sz w:val="24"/>
          <w:szCs w:val="24"/>
        </w:rPr>
        <w:t>,</w:t>
      </w:r>
      <w:r w:rsidRPr="0048424F">
        <w:rPr>
          <w:rFonts w:ascii="Times New Roman" w:hAnsi="Times New Roman" w:cs="Times New Roman"/>
          <w:sz w:val="24"/>
          <w:szCs w:val="24"/>
        </w:rPr>
        <w:t xml:space="preserve"> or recovery to partial immunity. All compartments representing </w:t>
      </w:r>
      <w:r w:rsidR="00C26E83" w:rsidRPr="0048424F">
        <w:rPr>
          <w:rFonts w:ascii="Times New Roman" w:hAnsi="Times New Roman" w:cs="Times New Roman"/>
          <w:i/>
          <w:sz w:val="24"/>
          <w:szCs w:val="24"/>
        </w:rPr>
        <w:t xml:space="preserve">M. tuberculosis </w:t>
      </w:r>
      <w:r w:rsidRPr="0048424F">
        <w:rPr>
          <w:rFonts w:ascii="Times New Roman" w:hAnsi="Times New Roman" w:cs="Times New Roman"/>
          <w:sz w:val="24"/>
          <w:szCs w:val="24"/>
        </w:rPr>
        <w:t xml:space="preserve">infection are duplicated for </w:t>
      </w:r>
      <w:r w:rsidR="000674FE" w:rsidRPr="0048424F">
        <w:rPr>
          <w:rFonts w:ascii="Times New Roman" w:hAnsi="Times New Roman" w:cs="Times New Roman"/>
          <w:sz w:val="24"/>
          <w:szCs w:val="24"/>
        </w:rPr>
        <w:t>drug-susceptible (DS-TB)</w:t>
      </w:r>
      <w:r w:rsidRPr="0048424F">
        <w:rPr>
          <w:rFonts w:ascii="Times New Roman" w:hAnsi="Times New Roman" w:cs="Times New Roman"/>
          <w:sz w:val="24"/>
          <w:szCs w:val="24"/>
        </w:rPr>
        <w:t xml:space="preserve"> and MDR-TB</w:t>
      </w:r>
      <w:r w:rsidR="009277A7" w:rsidRPr="0048424F">
        <w:rPr>
          <w:rFonts w:ascii="Times New Roman" w:hAnsi="Times New Roman" w:cs="Times New Roman"/>
          <w:sz w:val="24"/>
          <w:szCs w:val="24"/>
        </w:rPr>
        <w:t>. First line treatment directed at DS-TB confer</w:t>
      </w:r>
      <w:r w:rsidR="006A5EB3" w:rsidRPr="0048424F">
        <w:rPr>
          <w:rFonts w:ascii="Times New Roman" w:hAnsi="Times New Roman" w:cs="Times New Roman"/>
          <w:sz w:val="24"/>
          <w:szCs w:val="24"/>
        </w:rPr>
        <w:t>s</w:t>
      </w:r>
      <w:r w:rsidR="009277A7" w:rsidRPr="0048424F">
        <w:rPr>
          <w:rFonts w:ascii="Times New Roman" w:hAnsi="Times New Roman" w:cs="Times New Roman"/>
          <w:sz w:val="24"/>
          <w:szCs w:val="24"/>
        </w:rPr>
        <w:t xml:space="preserve"> no benefit </w:t>
      </w:r>
      <w:r w:rsidR="006A5EB3" w:rsidRPr="0048424F">
        <w:rPr>
          <w:rFonts w:ascii="Times New Roman" w:hAnsi="Times New Roman" w:cs="Times New Roman"/>
          <w:sz w:val="24"/>
          <w:szCs w:val="24"/>
        </w:rPr>
        <w:t xml:space="preserve">to patients with active MDR-TB </w:t>
      </w:r>
      <w:r w:rsidR="009277A7" w:rsidRPr="0048424F">
        <w:rPr>
          <w:rFonts w:ascii="Times New Roman" w:hAnsi="Times New Roman" w:cs="Times New Roman"/>
          <w:sz w:val="24"/>
          <w:szCs w:val="24"/>
        </w:rPr>
        <w:fldChar w:fldCharType="begin">
          <w:fldData xml:space="preserve">PEVuZE5vdGU+PENpdGU+PEF1dGhvcj5RdXk8L0F1dGhvcj48WWVhcj4yMDAzPC9ZZWFyPjxSZWNO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</w:fldData>
        </w:fldChar>
      </w:r>
      <w:r w:rsidR="00924930">
        <w:rPr>
          <w:rFonts w:ascii="Times New Roman" w:hAnsi="Times New Roman" w:cs="Times New Roman"/>
          <w:sz w:val="24"/>
          <w:szCs w:val="24"/>
        </w:rPr>
        <w:instrText xml:space="preserve"> ADDIN EN.CITE </w:instrText>
      </w:r>
      <w:r w:rsidR="00924930">
        <w:rPr>
          <w:rFonts w:ascii="Times New Roman" w:hAnsi="Times New Roman" w:cs="Times New Roman"/>
          <w:sz w:val="24"/>
          <w:szCs w:val="24"/>
        </w:rPr>
        <w:fldChar w:fldCharType="begin">
          <w:fldData xml:space="preserve">PEVuZE5vdGU+PENpdGU+PEF1dGhvcj5RdXk8L0F1dGhvcj48WWVhcj4yMDAzPC9ZZWFyPjxSZWNO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</w:fldData>
        </w:fldChar>
      </w:r>
      <w:r w:rsidR="00924930">
        <w:rPr>
          <w:rFonts w:ascii="Times New Roman" w:hAnsi="Times New Roman" w:cs="Times New Roman"/>
          <w:sz w:val="24"/>
          <w:szCs w:val="24"/>
        </w:rPr>
        <w:instrText xml:space="preserve"> ADDIN EN.CITE.DATA </w:instrText>
      </w:r>
      <w:r w:rsidR="00924930">
        <w:rPr>
          <w:rFonts w:ascii="Times New Roman" w:hAnsi="Times New Roman" w:cs="Times New Roman"/>
          <w:sz w:val="24"/>
          <w:szCs w:val="24"/>
        </w:rPr>
      </w:r>
      <w:r w:rsidR="00924930">
        <w:rPr>
          <w:rFonts w:ascii="Times New Roman" w:hAnsi="Times New Roman" w:cs="Times New Roman"/>
          <w:sz w:val="24"/>
          <w:szCs w:val="24"/>
        </w:rPr>
        <w:fldChar w:fldCharType="end"/>
      </w:r>
      <w:r w:rsidR="009277A7" w:rsidRPr="0048424F">
        <w:rPr>
          <w:rFonts w:ascii="Times New Roman" w:hAnsi="Times New Roman" w:cs="Times New Roman"/>
          <w:sz w:val="24"/>
          <w:szCs w:val="24"/>
        </w:rPr>
      </w:r>
      <w:r w:rsidR="009277A7"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(14)</w:t>
      </w:r>
      <w:r w:rsidR="009277A7"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and </w:t>
      </w:r>
      <w:r w:rsidR="006A5EB3" w:rsidRPr="0048424F">
        <w:rPr>
          <w:rFonts w:ascii="Times New Roman" w:hAnsi="Times New Roman" w:cs="Times New Roman"/>
          <w:sz w:val="24"/>
          <w:szCs w:val="24"/>
        </w:rPr>
        <w:t>DS-TB patients defaulting</w:t>
      </w:r>
      <w:r w:rsidRPr="0048424F">
        <w:rPr>
          <w:rFonts w:ascii="Times New Roman" w:hAnsi="Times New Roman" w:cs="Times New Roman"/>
          <w:sz w:val="24"/>
          <w:szCs w:val="24"/>
        </w:rPr>
        <w:t xml:space="preserve"> from </w:t>
      </w:r>
      <w:r w:rsidR="009277A7" w:rsidRPr="0048424F">
        <w:rPr>
          <w:rFonts w:ascii="Times New Roman" w:hAnsi="Times New Roman" w:cs="Times New Roman"/>
          <w:sz w:val="24"/>
          <w:szCs w:val="24"/>
        </w:rPr>
        <w:t>first-line</w:t>
      </w:r>
      <w:r w:rsidRPr="0048424F">
        <w:rPr>
          <w:rFonts w:ascii="Times New Roman" w:hAnsi="Times New Roman" w:cs="Times New Roman"/>
          <w:sz w:val="24"/>
          <w:szCs w:val="24"/>
        </w:rPr>
        <w:t xml:space="preserve"> </w:t>
      </w:r>
      <w:r w:rsidR="009277A7" w:rsidRPr="0048424F">
        <w:rPr>
          <w:rFonts w:ascii="Times New Roman" w:hAnsi="Times New Roman" w:cs="Times New Roman"/>
          <w:sz w:val="24"/>
          <w:szCs w:val="24"/>
        </w:rPr>
        <w:t xml:space="preserve">regimens </w:t>
      </w:r>
      <w:r w:rsidR="006A5EB3" w:rsidRPr="0048424F">
        <w:rPr>
          <w:rFonts w:ascii="Times New Roman" w:hAnsi="Times New Roman" w:cs="Times New Roman"/>
          <w:sz w:val="24"/>
          <w:szCs w:val="24"/>
        </w:rPr>
        <w:t xml:space="preserve">may </w:t>
      </w:r>
      <w:r w:rsidRPr="0048424F">
        <w:rPr>
          <w:rFonts w:ascii="Times New Roman" w:hAnsi="Times New Roman" w:cs="Times New Roman"/>
          <w:sz w:val="24"/>
          <w:szCs w:val="24"/>
        </w:rPr>
        <w:t xml:space="preserve">undergo resistance amplification to MDR-TB. The model is intended to capture a number of components of disease dynamics in such regions, including; partial vaccine efficacy, declining risk of active disease with time from infection, reinfection during latency and acquisition of drug resistance through </w:t>
      </w:r>
      <w:r w:rsidRPr="0048424F">
        <w:rPr>
          <w:rFonts w:ascii="Times New Roman" w:hAnsi="Times New Roman" w:cs="Times New Roman"/>
          <w:i/>
          <w:sz w:val="24"/>
          <w:szCs w:val="24"/>
        </w:rPr>
        <w:t>de novo</w:t>
      </w:r>
      <w:r w:rsidRPr="0048424F">
        <w:rPr>
          <w:rFonts w:ascii="Times New Roman" w:hAnsi="Times New Roman" w:cs="Times New Roman"/>
          <w:sz w:val="24"/>
          <w:szCs w:val="24"/>
        </w:rPr>
        <w:t xml:space="preserve"> amplification.</w:t>
      </w:r>
      <w:r w:rsidR="008363BB">
        <w:rPr>
          <w:rFonts w:ascii="Times New Roman" w:hAnsi="Times New Roman" w:cs="Times New Roman"/>
          <w:sz w:val="24"/>
          <w:szCs w:val="24"/>
        </w:rPr>
        <w:t xml:space="preserve"> (Web Figure 1, Web Appendix 1</w:t>
      </w:r>
      <w:r w:rsidRPr="0048424F">
        <w:rPr>
          <w:rFonts w:ascii="Times New Roman" w:hAnsi="Times New Roman" w:cs="Times New Roman"/>
          <w:sz w:val="24"/>
          <w:szCs w:val="24"/>
        </w:rPr>
        <w:t xml:space="preserve"> and </w:t>
      </w:r>
      <w:r w:rsidR="008363BB">
        <w:rPr>
          <w:rFonts w:ascii="Times New Roman" w:hAnsi="Times New Roman" w:cs="Times New Roman"/>
          <w:sz w:val="24"/>
          <w:szCs w:val="24"/>
        </w:rPr>
        <w:t xml:space="preserve">Web Table </w:t>
      </w:r>
      <w:r w:rsidRPr="0048424F">
        <w:rPr>
          <w:rFonts w:ascii="Times New Roman" w:hAnsi="Times New Roman" w:cs="Times New Roman"/>
          <w:sz w:val="24"/>
          <w:szCs w:val="24"/>
        </w:rPr>
        <w:t>1)</w:t>
      </w:r>
    </w:p>
    <w:p w14:paraId="06AA7246" w14:textId="1C2F41CA" w:rsidR="00D370B4" w:rsidRPr="0048424F" w:rsidRDefault="001A649C" w:rsidP="00D370B4">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Disease-specific parameter values are unchanged from those presented in the description of the base model, with the exception of the relative fitness of MDR-TB, as a high degree of uncertainty exists in relation to this parameter.</w:t>
      </w:r>
      <w:r w:rsidRPr="0048424F">
        <w:rPr>
          <w:rFonts w:ascii="Times New Roman" w:hAnsi="Times New Roman" w:cs="Times New Roman"/>
          <w:sz w:val="24"/>
          <w:szCs w:val="24"/>
        </w:rPr>
        <w:fldChar w:fldCharType="begin"/>
      </w:r>
      <w:r w:rsidR="00924930">
        <w:rPr>
          <w:rFonts w:ascii="Times New Roman" w:hAnsi="Times New Roman" w:cs="Times New Roman"/>
          <w:sz w:val="24"/>
          <w:szCs w:val="24"/>
        </w:rPr>
        <w:instrText xml:space="preserve"> ADDIN EN.CITE &lt;EndNote&gt;&lt;Cite&gt;&lt;Author&gt;Cohen&lt;/Author&gt;&lt;Year&gt;2003&lt;/Year&gt;&lt;RecNum&gt;685&lt;/RecNum&gt;&lt;DisplayText&gt;(15)&lt;/DisplayText&gt;&lt;record&gt;&lt;rec-number&gt;685&lt;/rec-number&gt;&lt;foreign-keys&gt;&lt;key app="EN" db-id="tepwvstp60rw0qe5ewzvf52nvaxxt5tf2ftp" timestamp="1414277343"&gt;685&lt;/key&gt;&lt;/foreign-keys&gt;&lt;ref-type name="Journal Article"&gt;17&lt;/ref-type&gt;&lt;contributors&gt;&lt;authors&gt;&lt;author&gt;Cohen, T.&lt;/author&gt;&lt;author&gt;Sommers, B.&lt;/author&gt;&lt;author&gt;Murray, M.&lt;/author&gt;&lt;/authors&gt;&lt;/contributors&gt;&lt;auth-address&gt;Department of Epidemiology, Harvard School of Public Health, Boston, MA 02115, USA.&lt;/auth-address&gt;&lt;titles&gt;&lt;title&gt;The effect of drug resistance on the fitness of Mycobacterium tuberculosis&lt;/title&gt;&lt;secondary-title&gt;Lancet Infect Dis&lt;/secondary-title&gt;&lt;alt-title&gt;The Lancet. Infectious diseases&lt;/alt-title&gt;&lt;/titles&gt;&lt;periodical&gt;&lt;full-title&gt;Lancet Infect Dis&lt;/full-title&gt;&lt;abbr-1&gt;The Lancet infectious diseases&lt;/abbr-1&gt;&lt;/periodical&gt;&lt;pages&gt;13-21&lt;/pages&gt;&lt;volume&gt;3&lt;/volume&gt;&lt;number&gt;1&lt;/number&gt;&lt;keywords&gt;&lt;keyword&gt;Antitubercular Agents/*pharmacology&lt;/keyword&gt;&lt;keyword&gt;Cluster Analysis&lt;/keyword&gt;&lt;keyword&gt;Drug Resistance, Multiple, Bacterial&lt;/keyword&gt;&lt;keyword&gt;Humans&lt;/keyword&gt;&lt;keyword&gt;Molecular Epidemiology&lt;/keyword&gt;&lt;keyword&gt;*Mycobacterium tuberculosis/drug effects/genetics/pathogenicity&lt;/keyword&gt;&lt;keyword&gt;Prevalence&lt;/keyword&gt;&lt;keyword&gt;Tuberculosis/*epidemiology&lt;/keyword&gt;&lt;/keywords&gt;&lt;dates&gt;&lt;year&gt;2003&lt;/year&gt;&lt;pub-dates&gt;&lt;date&gt;Jan&lt;/date&gt;&lt;/pub-dates&gt;&lt;/dates&gt;&lt;isbn&gt;1473-3099 (Print)&amp;#xD;1473-3099 (Linking)&lt;/isbn&gt;&lt;accession-num&gt;12505028&lt;/accession-num&gt;&lt;urls&gt;&lt;related-urls&gt;&lt;url&gt;http://www.ncbi.nlm.nih.gov/pubmed/12505028&lt;/url&gt;&lt;url&gt;http://ac.els-cdn.com.ezp.lib.unimelb.edu.au/S1473309903004833/1-s2.0-S1473309903004833-main.pdf?_tid=4d149104-5c99-11e4-9286-00000aab0f02&amp;amp;acdnat=1414277602_43658d241c5d537be879b37fa047c33c&lt;/url&gt;&lt;/related-urls&gt;&lt;/urls&gt;&lt;/record&gt;&lt;/Cite&gt;&lt;/EndNote&gt;</w:instrText>
      </w:r>
      <w:r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(15)</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Estimates and uncertainty ranges for the local disease burden are based on an assessment of the regional epidemiology and program outcomes performed by one author in 2012 (ESM), also commissioned by the Government of Papua New Guinea,</w:t>
      </w:r>
      <w:r w:rsidRPr="0048424F">
        <w:rPr>
          <w:rFonts w:ascii="Times New Roman" w:hAnsi="Times New Roman" w:cs="Times New Roman"/>
          <w:sz w:val="24"/>
          <w:szCs w:val="24"/>
        </w:rPr>
        <w:fldChar w:fldCharType="begin"/>
      </w:r>
      <w:r w:rsidR="00A816E4">
        <w:rPr>
          <w:rFonts w:ascii="Times New Roman" w:hAnsi="Times New Roman" w:cs="Times New Roman"/>
          <w:sz w:val="24"/>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(8)</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and are supplemented with reported national and provincial data where parameters are unavailable. (Table 1)</w:t>
      </w:r>
    </w:p>
    <w:p w14:paraId="3784560D" w14:textId="34E818DF" w:rsidR="001A649C"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lastRenderedPageBreak/>
        <w:t xml:space="preserve">An elaboration to the base model for this project was the inclusion of a mixing matrix </w:t>
      </w:r>
      <w:r w:rsidR="00236374" w:rsidRPr="0048424F">
        <w:rPr>
          <w:rFonts w:ascii="Times New Roman" w:hAnsi="Times New Roman" w:cs="Times New Roman"/>
          <w:sz w:val="24"/>
          <w:szCs w:val="24"/>
        </w:rPr>
        <w:t>(</w:t>
      </w:r>
      <w:r w:rsidR="008363BB">
        <w:rPr>
          <w:rFonts w:ascii="Times New Roman" w:hAnsi="Times New Roman" w:cs="Times New Roman"/>
          <w:sz w:val="24"/>
          <w:szCs w:val="24"/>
        </w:rPr>
        <w:t>Web</w:t>
      </w:r>
      <w:r w:rsidR="00236374" w:rsidRPr="0048424F">
        <w:rPr>
          <w:rFonts w:ascii="Times New Roman" w:hAnsi="Times New Roman" w:cs="Times New Roman"/>
          <w:sz w:val="24"/>
          <w:szCs w:val="24"/>
        </w:rPr>
        <w:t xml:space="preserve"> Appendix</w:t>
      </w:r>
      <w:r w:rsidR="008363BB">
        <w:rPr>
          <w:rFonts w:ascii="Times New Roman" w:hAnsi="Times New Roman" w:cs="Times New Roman"/>
          <w:sz w:val="24"/>
          <w:szCs w:val="24"/>
        </w:rPr>
        <w:t xml:space="preserve"> 2</w:t>
      </w:r>
      <w:r w:rsidR="00236374" w:rsidRPr="0048424F">
        <w:rPr>
          <w:rFonts w:ascii="Times New Roman" w:hAnsi="Times New Roman" w:cs="Times New Roman"/>
          <w:sz w:val="24"/>
          <w:szCs w:val="24"/>
        </w:rPr>
        <w:t xml:space="preserve">) </w:t>
      </w:r>
      <w:r w:rsidRPr="0048424F">
        <w:rPr>
          <w:rFonts w:ascii="Times New Roman" w:hAnsi="Times New Roman" w:cs="Times New Roman"/>
          <w:sz w:val="24"/>
          <w:szCs w:val="24"/>
        </w:rPr>
        <w:t xml:space="preserve">to simulate mixing between districts of Western Province and with the </w:t>
      </w:r>
      <w:proofErr w:type="spellStart"/>
      <w:r w:rsidRPr="0048424F">
        <w:rPr>
          <w:rFonts w:ascii="Times New Roman" w:hAnsi="Times New Roman" w:cs="Times New Roman"/>
          <w:sz w:val="24"/>
          <w:szCs w:val="24"/>
        </w:rPr>
        <w:t>neighbouring</w:t>
      </w:r>
      <w:proofErr w:type="spellEnd"/>
      <w:r w:rsidRPr="0048424F">
        <w:rPr>
          <w:rFonts w:ascii="Times New Roman" w:hAnsi="Times New Roman" w:cs="Times New Roman"/>
          <w:sz w:val="24"/>
          <w:szCs w:val="24"/>
        </w:rPr>
        <w:t xml:space="preserve"> Indonesian province of Papua. This matrix assumes liberal degrees of mixing, relative to verbal estimates obtained from local health workers. Of all TB transmission occurring in each district, 10% was assumed to result from index cases in each of the other two districts of the province and 10% of transmission in the North Fly District was assumed to occur from index cases in the Indonesian province of Papua, (while the remainder [70% North Fly, 80% Middle and South Fly] was assumed to result from transmission within the district).</w:t>
      </w:r>
    </w:p>
    <w:p w14:paraId="75D63E77" w14:textId="23EFB121" w:rsidR="005B7693" w:rsidRPr="0048424F" w:rsidRDefault="00D370B4" w:rsidP="0007276C">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As TB incidence</w:t>
      </w:r>
      <w:r w:rsidR="0085561A" w:rsidRPr="0048424F">
        <w:rPr>
          <w:rFonts w:ascii="Times New Roman" w:hAnsi="Times New Roman" w:cs="Times New Roman"/>
          <w:sz w:val="24"/>
          <w:szCs w:val="24"/>
        </w:rPr>
        <w:t xml:space="preserve"> across PNG</w:t>
      </w:r>
      <w:r w:rsidRPr="0048424F">
        <w:rPr>
          <w:rFonts w:ascii="Times New Roman" w:hAnsi="Times New Roman" w:cs="Times New Roman"/>
          <w:sz w:val="24"/>
          <w:szCs w:val="24"/>
        </w:rPr>
        <w:t xml:space="preserve"> has remained consistently in the 300 to 350 per 100,000 per year range from 1990 to the present day,</w:t>
      </w:r>
      <w:r w:rsidR="00455A0B">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&lt;EndNote&gt;&lt;Cite&gt;&lt;Author&gt;World Health Organization&lt;/Author&gt;&lt;Year&gt;2013&lt;/Year&gt;&lt;RecNum&gt;671&lt;/RecNum&gt;&lt;DisplayText&gt;(2)&lt;/DisplayText&gt;&lt;record&gt;&lt;rec-number&gt;671&lt;/rec-number&gt;&lt;foreign-keys&gt;&lt;key app="EN" db-id="tepwvstp60rw0qe5ewzvf52nvaxxt5tf2ftp" timestamp="1413432255"&gt;671&lt;/key&gt;&lt;/foreign-keys&gt;&lt;ref-type name="Web Page"&gt;12&lt;/ref-type&gt;&lt;contributors&gt;&lt;authors&gt;&lt;author&gt;World Health Organization,&lt;/author&gt;&lt;/authors&gt;&lt;/contributors&gt;&lt;titles&gt;&lt;title&gt;Global Tuberculosis Report 2013&lt;/title&gt;&lt;/titles&gt;&lt;volume&gt;2014&lt;/volume&gt;&lt;number&gt;June 3&lt;/number&gt;&lt;dates&gt;&lt;year&gt;2013&lt;/year&gt;&lt;pub-dates&gt;&lt;date&gt;November 6, 2015&lt;/date&gt;&lt;/pub-dates&gt;&lt;/dates&gt;&lt;pub-location&gt;Geneva, Switzerland&lt;/pub-location&gt;&lt;publisher&gt;World Health Organization&lt;/publisher&gt;&lt;urls&gt;&lt;related-urls&gt;&lt;url&gt;http://apps.who.int/iris/bitstream/10665/91355/1/9789241564656_eng.pdf&lt;/url&gt;&lt;/related-urls&gt;&lt;/urls&gt;&lt;custom1&gt;2014&lt;/custom1&gt;&lt;custom2&gt;January 15&lt;/custom2&gt;&lt;/record&gt;&lt;/Cite&gt;&lt;/EndNote&gt;</w:instrText>
      </w:r>
      <w:r w:rsidR="00455A0B">
        <w:rPr>
          <w:rFonts w:ascii="Times New Roman" w:hAnsi="Times New Roman" w:cs="Times New Roman"/>
          <w:sz w:val="24"/>
          <w:szCs w:val="24"/>
        </w:rPr>
        <w:fldChar w:fldCharType="separate"/>
      </w:r>
      <w:r w:rsidR="00455A0B">
        <w:rPr>
          <w:rFonts w:ascii="Times New Roman" w:hAnsi="Times New Roman" w:cs="Times New Roman"/>
          <w:noProof/>
          <w:sz w:val="24"/>
          <w:szCs w:val="24"/>
        </w:rPr>
        <w:t>(2)</w:t>
      </w:r>
      <w:r w:rsidR="00455A0B">
        <w:rPr>
          <w:rFonts w:ascii="Times New Roman" w:hAnsi="Times New Roman" w:cs="Times New Roman"/>
          <w:sz w:val="24"/>
          <w:szCs w:val="24"/>
        </w:rPr>
        <w:fldChar w:fldCharType="end"/>
      </w:r>
      <w:r w:rsidRPr="0048424F">
        <w:rPr>
          <w:rFonts w:ascii="Times New Roman" w:hAnsi="Times New Roman" w:cs="Times New Roman"/>
          <w:sz w:val="24"/>
          <w:szCs w:val="24"/>
        </w:rPr>
        <w:t xml:space="preserve"> the model was first allowed to reach equilibrium over a 163 year period from 1850 to 2013. Although total disease burden has remained relatively static, the situation regarding MDR-TB is more dynamic,</w:t>
      </w:r>
      <w:r w:rsidRPr="0048424F">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&lt;EndNote&gt;&lt;Cite&gt;&lt;Author&gt;Nicholas&lt;/Author&gt;&lt;Year&gt;2015&lt;/Year&gt;&lt;RecNum&gt;1253&lt;/RecNum&gt;&lt;DisplayText&gt;(16)&lt;/DisplayText&gt;&lt;record&gt;&lt;rec-number&gt;1253&lt;/rec-number&gt;&lt;foreign-keys&gt;&lt;key app="EN" db-id="tepwvstp60rw0qe5ewzvf52nvaxxt5tf2ftp" timestamp="1438235957"&gt;1253&lt;/key&gt;&lt;/foreign-keys&gt;&lt;ref-type name="Web Page"&gt;12&lt;/ref-type&gt;&lt;contributors&gt;&lt;authors&gt;&lt;author&gt;Nicholas, I.&lt;/author&gt;&lt;/authors&gt;&lt;/contributors&gt;&lt;titles&gt;&lt;title&gt;Rapid Rise in Drug Resistant TB In PNG Worries Health Minister&lt;/title&gt;&lt;/titles&gt;&lt;volume&gt;2015&lt;/volume&gt;&lt;number&gt;July 30&lt;/number&gt;&lt;dates&gt;&lt;year&gt;2015&lt;/year&gt;&lt;pub-dates&gt;&lt;date&gt;November 6, 2015&lt;/date&gt;&lt;/pub-dates&gt;&lt;/dates&gt;&lt;publisher&gt;Pacific Islands Report&lt;/publisher&gt;&lt;urls&gt;&lt;related-urls&gt;&lt;url&gt;http://pidp.org/pireport/2015/February/02-13-01.htm&lt;/url&gt;&lt;/related-urls&gt;&lt;/urls&gt;&lt;custom1&gt;2015&lt;/custom1&gt;&lt;custom2&gt;Feb 13&lt;/custom2&gt;&lt;/record&gt;&lt;/Cite&gt;&lt;/EndNote&gt;</w:instrText>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(16)</w:t>
      </w:r>
      <w:r w:rsidRPr="0048424F">
        <w:rPr>
          <w:rFonts w:ascii="Times New Roman" w:hAnsi="Times New Roman" w:cs="Times New Roman"/>
          <w:sz w:val="24"/>
          <w:szCs w:val="24"/>
        </w:rPr>
        <w:fldChar w:fldCharType="end"/>
      </w:r>
      <w:r w:rsidR="00802741" w:rsidRPr="0048424F">
        <w:rPr>
          <w:rFonts w:ascii="Times New Roman" w:hAnsi="Times New Roman" w:cs="Times New Roman"/>
          <w:sz w:val="24"/>
          <w:szCs w:val="24"/>
        </w:rPr>
        <w:t xml:space="preserve"> as this</w:t>
      </w:r>
      <w:r w:rsidRPr="0048424F">
        <w:rPr>
          <w:rFonts w:ascii="Times New Roman" w:hAnsi="Times New Roman" w:cs="Times New Roman"/>
          <w:sz w:val="24"/>
          <w:szCs w:val="24"/>
        </w:rPr>
        <w:t xml:space="preserve"> </w:t>
      </w:r>
      <w:r w:rsidR="00802741" w:rsidRPr="0048424F">
        <w:rPr>
          <w:rFonts w:ascii="Times New Roman" w:hAnsi="Times New Roman" w:cs="Times New Roman"/>
          <w:sz w:val="24"/>
          <w:szCs w:val="24"/>
        </w:rPr>
        <w:t>strain</w:t>
      </w:r>
      <w:r w:rsidRPr="0048424F">
        <w:rPr>
          <w:rFonts w:ascii="Times New Roman" w:hAnsi="Times New Roman" w:cs="Times New Roman"/>
          <w:sz w:val="24"/>
          <w:szCs w:val="24"/>
        </w:rPr>
        <w:t xml:space="preserve"> has emerged over more recent decades since effective antibiotics became available. </w:t>
      </w:r>
      <w:r w:rsidR="00802741" w:rsidRPr="0048424F">
        <w:rPr>
          <w:rFonts w:ascii="Times New Roman" w:hAnsi="Times New Roman" w:cs="Times New Roman"/>
          <w:sz w:val="24"/>
          <w:szCs w:val="24"/>
        </w:rPr>
        <w:t>Despite this</w:t>
      </w:r>
      <w:r w:rsidRPr="0048424F">
        <w:rPr>
          <w:rFonts w:ascii="Times New Roman" w:hAnsi="Times New Roman" w:cs="Times New Roman"/>
          <w:sz w:val="24"/>
          <w:szCs w:val="24"/>
        </w:rPr>
        <w:t xml:space="preserve">, </w:t>
      </w:r>
      <w:r w:rsidR="00802741" w:rsidRPr="0048424F">
        <w:rPr>
          <w:rFonts w:ascii="Times New Roman" w:hAnsi="Times New Roman" w:cs="Times New Roman"/>
          <w:sz w:val="24"/>
          <w:szCs w:val="24"/>
        </w:rPr>
        <w:t>until recently and over most of the period during which MDR-TB has emerged, effective treatment for MDR-TB strains has not been available. Given this situation, even with the incorporation of a significant fitness cost for the more resistant strain, MDR-TB dominates at model equilibrium.</w:t>
      </w:r>
      <w:r w:rsidR="00802741" w:rsidRPr="0048424F">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 </w:instrText>
      </w:r>
      <w:r w:rsidR="00924930">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EN.CITE.DATA </w:instrText>
      </w:r>
      <w:r w:rsidR="00924930">
        <w:rPr>
          <w:rFonts w:ascii="Times New Roman" w:hAnsi="Times New Roman" w:cs="Times New Roman"/>
          <w:sz w:val="24"/>
          <w:szCs w:val="24"/>
        </w:rPr>
      </w:r>
      <w:r w:rsidR="00924930">
        <w:rPr>
          <w:rFonts w:ascii="Times New Roman" w:hAnsi="Times New Roman" w:cs="Times New Roman"/>
          <w:sz w:val="24"/>
          <w:szCs w:val="24"/>
        </w:rPr>
        <w:fldChar w:fldCharType="end"/>
      </w:r>
      <w:r w:rsidR="00802741" w:rsidRPr="0048424F">
        <w:rPr>
          <w:rFonts w:ascii="Times New Roman" w:hAnsi="Times New Roman" w:cs="Times New Roman"/>
          <w:sz w:val="24"/>
          <w:szCs w:val="24"/>
        </w:rPr>
      </w:r>
      <w:r w:rsidR="00802741"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(13)</w:t>
      </w:r>
      <w:r w:rsidR="00802741" w:rsidRPr="0048424F">
        <w:rPr>
          <w:rFonts w:ascii="Times New Roman" w:hAnsi="Times New Roman" w:cs="Times New Roman"/>
          <w:sz w:val="24"/>
          <w:szCs w:val="24"/>
        </w:rPr>
        <w:fldChar w:fldCharType="end"/>
      </w:r>
      <w:r w:rsidR="00802741" w:rsidRPr="0048424F">
        <w:rPr>
          <w:rFonts w:ascii="Times New Roman" w:hAnsi="Times New Roman" w:cs="Times New Roman"/>
          <w:sz w:val="24"/>
          <w:szCs w:val="24"/>
        </w:rPr>
        <w:t xml:space="preserve"> Therefore, we introduce MDR-TB into our model at a time consistent with our historical understanding of the emergence of MDR-TB in the Province, </w:t>
      </w:r>
      <w:r w:rsidR="0007276C" w:rsidRPr="0048424F">
        <w:rPr>
          <w:rFonts w:ascii="Times New Roman" w:hAnsi="Times New Roman" w:cs="Times New Roman"/>
          <w:sz w:val="24"/>
          <w:szCs w:val="24"/>
        </w:rPr>
        <w:t>adjusting</w:t>
      </w:r>
      <w:r w:rsidR="00802741" w:rsidRPr="0048424F">
        <w:rPr>
          <w:rFonts w:ascii="Times New Roman" w:hAnsi="Times New Roman" w:cs="Times New Roman"/>
          <w:sz w:val="24"/>
          <w:szCs w:val="24"/>
        </w:rPr>
        <w:t xml:space="preserve"> both the timing of its emergence and its relative fitness </w:t>
      </w:r>
      <w:r w:rsidR="0007276C" w:rsidRPr="0048424F">
        <w:rPr>
          <w:rFonts w:ascii="Times New Roman" w:hAnsi="Times New Roman" w:cs="Times New Roman"/>
          <w:sz w:val="24"/>
          <w:szCs w:val="24"/>
        </w:rPr>
        <w:t xml:space="preserve">along with other variable parameters to achieve the </w:t>
      </w:r>
      <w:r w:rsidR="00802741" w:rsidRPr="0048424F">
        <w:rPr>
          <w:rFonts w:ascii="Times New Roman" w:hAnsi="Times New Roman" w:cs="Times New Roman"/>
          <w:sz w:val="24"/>
          <w:szCs w:val="24"/>
        </w:rPr>
        <w:t>estimated proportion of incident strains attributable to MDR-TB in 2013.</w:t>
      </w:r>
    </w:p>
    <w:p w14:paraId="4FACDD52" w14:textId="77777777" w:rsidR="005B7693" w:rsidRPr="0048424F" w:rsidRDefault="005B7693">
      <w:pPr>
        <w:rPr>
          <w:rFonts w:ascii="Times New Roman" w:hAnsi="Times New Roman" w:cs="Times New Roman"/>
          <w:sz w:val="24"/>
          <w:szCs w:val="24"/>
        </w:rPr>
      </w:pPr>
      <w:r w:rsidRPr="0048424F">
        <w:rPr>
          <w:rFonts w:ascii="Times New Roman" w:hAnsi="Times New Roman" w:cs="Times New Roman"/>
          <w:sz w:val="24"/>
          <w:szCs w:val="24"/>
        </w:rPr>
        <w:br w:type="page"/>
      </w:r>
    </w:p>
    <w:p w14:paraId="668996C7" w14:textId="77777777" w:rsidR="00F81A02" w:rsidRPr="0048424F" w:rsidRDefault="001A649C"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lastRenderedPageBreak/>
        <w:t>Scenario Development</w:t>
      </w:r>
    </w:p>
    <w:p w14:paraId="2051FDC0" w14:textId="1F3CF990" w:rsidR="008B4A3D"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Five potential intervention scenarios were developed in consultation with staff of the National Tuberculosis Program based in Western Province, advocates and funding bodies</w:t>
      </w:r>
      <w:r w:rsidR="00770AC8">
        <w:rPr>
          <w:rFonts w:ascii="Times New Roman" w:hAnsi="Times New Roman" w:cs="Times New Roman"/>
          <w:sz w:val="24"/>
          <w:szCs w:val="24"/>
        </w:rPr>
        <w:t>. These are presented in Web Table 2 and</w:t>
      </w:r>
      <w:r w:rsidR="005B7693" w:rsidRPr="0048424F">
        <w:rPr>
          <w:rFonts w:ascii="Times New Roman" w:hAnsi="Times New Roman" w:cs="Times New Roman"/>
          <w:sz w:val="24"/>
          <w:szCs w:val="24"/>
        </w:rPr>
        <w:t xml:space="preserve"> </w:t>
      </w:r>
      <w:proofErr w:type="spellStart"/>
      <w:r w:rsidR="005B7693" w:rsidRPr="0048424F">
        <w:rPr>
          <w:rFonts w:ascii="Times New Roman" w:hAnsi="Times New Roman" w:cs="Times New Roman"/>
          <w:sz w:val="24"/>
          <w:szCs w:val="24"/>
        </w:rPr>
        <w:t>summarised</w:t>
      </w:r>
      <w:proofErr w:type="spellEnd"/>
      <w:r w:rsidR="005B7693" w:rsidRPr="0048424F">
        <w:rPr>
          <w:rFonts w:ascii="Times New Roman" w:hAnsi="Times New Roman" w:cs="Times New Roman"/>
          <w:sz w:val="24"/>
          <w:szCs w:val="24"/>
        </w:rPr>
        <w:t xml:space="preserve"> in Table 2</w:t>
      </w:r>
      <w:r w:rsidRPr="0048424F">
        <w:rPr>
          <w:rFonts w:ascii="Times New Roman" w:hAnsi="Times New Roman" w:cs="Times New Roman"/>
          <w:sz w:val="24"/>
          <w:szCs w:val="24"/>
        </w:rPr>
        <w:t xml:space="preserve">. We </w:t>
      </w:r>
      <w:proofErr w:type="spellStart"/>
      <w:r w:rsidRPr="0048424F">
        <w:rPr>
          <w:rFonts w:ascii="Times New Roman" w:hAnsi="Times New Roman" w:cs="Times New Roman"/>
          <w:sz w:val="24"/>
          <w:szCs w:val="24"/>
        </w:rPr>
        <w:t>parameterised</w:t>
      </w:r>
      <w:proofErr w:type="spellEnd"/>
      <w:r w:rsidRPr="0048424F">
        <w:rPr>
          <w:rFonts w:ascii="Times New Roman" w:hAnsi="Times New Roman" w:cs="Times New Roman"/>
          <w:sz w:val="24"/>
          <w:szCs w:val="24"/>
        </w:rPr>
        <w:t xml:space="preserve"> these proposed responses to our model structure to assess the effect of these respo</w:t>
      </w:r>
      <w:r w:rsidR="008B4A3D" w:rsidRPr="0048424F">
        <w:rPr>
          <w:rFonts w:ascii="Times New Roman" w:hAnsi="Times New Roman" w:cs="Times New Roman"/>
          <w:sz w:val="24"/>
          <w:szCs w:val="24"/>
        </w:rPr>
        <w:t>n</w:t>
      </w:r>
      <w:r w:rsidR="005B7693" w:rsidRPr="0048424F">
        <w:rPr>
          <w:rFonts w:ascii="Times New Roman" w:hAnsi="Times New Roman" w:cs="Times New Roman"/>
          <w:sz w:val="24"/>
          <w:szCs w:val="24"/>
        </w:rPr>
        <w:t>ses over the period 2013-2023.</w:t>
      </w:r>
    </w:p>
    <w:p w14:paraId="40070E82" w14:textId="3765529E" w:rsidR="008B4A3D" w:rsidRPr="0048424F" w:rsidRDefault="005B7693"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Scenario 1 simulates </w:t>
      </w:r>
      <w:r w:rsidR="0086120A" w:rsidRPr="0048424F">
        <w:rPr>
          <w:rFonts w:ascii="Times New Roman" w:hAnsi="Times New Roman" w:cs="Times New Roman"/>
          <w:sz w:val="24"/>
          <w:szCs w:val="24"/>
        </w:rPr>
        <w:t xml:space="preserve">a continuation of </w:t>
      </w:r>
      <w:r w:rsidR="00F9721B" w:rsidRPr="0048424F">
        <w:rPr>
          <w:rFonts w:ascii="Times New Roman" w:hAnsi="Times New Roman" w:cs="Times New Roman"/>
          <w:sz w:val="24"/>
          <w:szCs w:val="24"/>
        </w:rPr>
        <w:t xml:space="preserve">the programmatic situation </w:t>
      </w:r>
      <w:r w:rsidR="001F7F72" w:rsidRPr="0048424F">
        <w:rPr>
          <w:rFonts w:ascii="Times New Roman" w:hAnsi="Times New Roman" w:cs="Times New Roman"/>
          <w:sz w:val="24"/>
          <w:szCs w:val="24"/>
        </w:rPr>
        <w:t>around the period 2011-2013</w:t>
      </w:r>
      <w:r w:rsidR="00F9721B" w:rsidRPr="0048424F">
        <w:rPr>
          <w:rFonts w:ascii="Times New Roman" w:hAnsi="Times New Roman" w:cs="Times New Roman"/>
          <w:sz w:val="24"/>
          <w:szCs w:val="24"/>
        </w:rPr>
        <w:t xml:space="preserve">. </w:t>
      </w:r>
      <w:r w:rsidR="00DF090E" w:rsidRPr="0048424F">
        <w:rPr>
          <w:rFonts w:ascii="Times New Roman" w:hAnsi="Times New Roman" w:cs="Times New Roman"/>
          <w:sz w:val="24"/>
          <w:szCs w:val="24"/>
        </w:rPr>
        <w:t>At this time, TB programs in the Pro</w:t>
      </w:r>
      <w:r w:rsidR="00AE4828" w:rsidRPr="0048424F">
        <w:rPr>
          <w:rFonts w:ascii="Times New Roman" w:hAnsi="Times New Roman" w:cs="Times New Roman"/>
          <w:sz w:val="24"/>
          <w:szCs w:val="24"/>
        </w:rPr>
        <w:t>vince were primarily</w:t>
      </w:r>
      <w:r w:rsidR="00D40DCF">
        <w:rPr>
          <w:rFonts w:ascii="Times New Roman" w:hAnsi="Times New Roman" w:cs="Times New Roman"/>
          <w:sz w:val="24"/>
          <w:szCs w:val="24"/>
        </w:rPr>
        <w:t xml:space="preserve"> directly observed treatment, short-course (</w:t>
      </w:r>
      <w:r w:rsidR="00AE4828" w:rsidRPr="0048424F">
        <w:rPr>
          <w:rFonts w:ascii="Times New Roman" w:hAnsi="Times New Roman" w:cs="Times New Roman"/>
          <w:sz w:val="24"/>
          <w:szCs w:val="24"/>
        </w:rPr>
        <w:t>DOTS</w:t>
      </w:r>
      <w:r w:rsidR="00D40DCF">
        <w:rPr>
          <w:rFonts w:ascii="Times New Roman" w:hAnsi="Times New Roman" w:cs="Times New Roman"/>
          <w:sz w:val="24"/>
          <w:szCs w:val="24"/>
        </w:rPr>
        <w:t>)</w:t>
      </w:r>
      <w:r w:rsidR="00AE4828" w:rsidRPr="0048424F">
        <w:rPr>
          <w:rFonts w:ascii="Times New Roman" w:hAnsi="Times New Roman" w:cs="Times New Roman"/>
          <w:sz w:val="24"/>
          <w:szCs w:val="24"/>
        </w:rPr>
        <w:t xml:space="preserve">-based, with a pilot programmatic management of MDR-TB program being undertaken out of Daru, the </w:t>
      </w:r>
      <w:r w:rsidR="008C7B46" w:rsidRPr="0048424F">
        <w:rPr>
          <w:rFonts w:ascii="Times New Roman" w:hAnsi="Times New Roman" w:cs="Times New Roman"/>
          <w:sz w:val="24"/>
          <w:szCs w:val="24"/>
        </w:rPr>
        <w:t>capital of</w:t>
      </w:r>
      <w:r w:rsidR="00AE4828" w:rsidRPr="0048424F">
        <w:rPr>
          <w:rFonts w:ascii="Times New Roman" w:hAnsi="Times New Roman" w:cs="Times New Roman"/>
          <w:sz w:val="24"/>
          <w:szCs w:val="24"/>
        </w:rPr>
        <w:t xml:space="preserve"> </w:t>
      </w:r>
      <w:r w:rsidR="005F4C0C" w:rsidRPr="0048424F">
        <w:rPr>
          <w:rFonts w:ascii="Times New Roman" w:hAnsi="Times New Roman" w:cs="Times New Roman"/>
          <w:sz w:val="24"/>
          <w:szCs w:val="24"/>
        </w:rPr>
        <w:t>Western Province</w:t>
      </w:r>
      <w:r w:rsidR="00AE4828" w:rsidRPr="0048424F">
        <w:rPr>
          <w:rFonts w:ascii="Times New Roman" w:hAnsi="Times New Roman" w:cs="Times New Roman"/>
          <w:sz w:val="24"/>
          <w:szCs w:val="24"/>
        </w:rPr>
        <w:t>.</w:t>
      </w:r>
      <w:r w:rsidR="00AE4828" w:rsidRPr="0048424F">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&lt;EndNote&gt;&lt;Cite&gt;&lt;Author&gt;Moke&lt;/Author&gt;&lt;Year&gt;2013&lt;/Year&gt;&lt;RecNum&gt;1252&lt;/RecNum&gt;&lt;DisplayText&gt;(17)&lt;/DisplayText&gt;&lt;record&gt;&lt;rec-number&gt;1252&lt;/rec-number&gt;&lt;foreign-keys&gt;&lt;key app="EN" db-id="tepwvstp60rw0qe5ewzvf52nvaxxt5tf2ftp" timestamp="1438232131"&gt;1252&lt;/key&gt;&lt;/foreign-keys&gt;&lt;ref-type name="Web Page"&gt;12&lt;/ref-type&gt;&lt;contributors&gt;&lt;authors&gt;&lt;author&gt;Moke, R.&lt;/author&gt;&lt;/authors&gt;&lt;/contributors&gt;&lt;titles&gt;&lt;title&gt;TB epidemiology and responses in Papua New Guinea&lt;/title&gt;&lt;/titles&gt;&lt;volume&gt;2015&lt;/volume&gt;&lt;number&gt;July 30&lt;/number&gt;&lt;dates&gt;&lt;year&gt;2013&lt;/year&gt;&lt;pub-dates&gt;&lt;date&gt;November 6, 2015&lt;/date&gt;&lt;/pub-dates&gt;&lt;/dates&gt;&lt;pub-location&gt;Melbourne&lt;/pub-location&gt;&lt;publisher&gt;Burnet Institute&lt;/publisher&gt;&lt;urls&gt;&lt;related-urls&gt;&lt;url&gt;https://www.burnet.edu.au/system/asset/file/1094/Rendi_Moke_TB_in_PNG.pdf&lt;/url&gt;&lt;/related-urls&gt;&lt;/urls&gt;&lt;custom1&gt;2015&lt;/custom1&gt;&lt;custom2&gt;July 30&lt;/custom2&gt;&lt;/record&gt;&lt;/Cite&gt;&lt;/EndNote&gt;</w:instrText>
      </w:r>
      <w:r w:rsidR="00AE4828"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(17)</w:t>
      </w:r>
      <w:r w:rsidR="00AE4828" w:rsidRPr="0048424F">
        <w:rPr>
          <w:rFonts w:ascii="Times New Roman" w:hAnsi="Times New Roman" w:cs="Times New Roman"/>
          <w:sz w:val="24"/>
          <w:szCs w:val="24"/>
        </w:rPr>
        <w:fldChar w:fldCharType="end"/>
      </w:r>
      <w:r w:rsidR="00AE4828" w:rsidRPr="0048424F">
        <w:rPr>
          <w:rFonts w:ascii="Times New Roman" w:hAnsi="Times New Roman" w:cs="Times New Roman"/>
          <w:sz w:val="24"/>
          <w:szCs w:val="24"/>
        </w:rPr>
        <w:t xml:space="preserve"> </w:t>
      </w:r>
      <w:r w:rsidR="00F9721B" w:rsidRPr="0048424F">
        <w:rPr>
          <w:rFonts w:ascii="Times New Roman" w:hAnsi="Times New Roman" w:cs="Times New Roman"/>
          <w:sz w:val="24"/>
          <w:szCs w:val="24"/>
        </w:rPr>
        <w:t>Programmatic parameters, including treatment success rates, case detection rates and treatment availability for MDR-TB are informed by our epidemiological assessment with field visits across the Province undertaken in 2012.</w:t>
      </w:r>
      <w:r w:rsidR="00F9721B" w:rsidRPr="0048424F">
        <w:rPr>
          <w:rFonts w:ascii="Times New Roman" w:hAnsi="Times New Roman" w:cs="Times New Roman"/>
          <w:sz w:val="24"/>
          <w:szCs w:val="24"/>
        </w:rPr>
        <w:fldChar w:fldCharType="begin"/>
      </w:r>
      <w:r w:rsidR="00A816E4">
        <w:rPr>
          <w:rFonts w:ascii="Times New Roman" w:hAnsi="Times New Roman" w:cs="Times New Roman"/>
          <w:sz w:val="24"/>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00F9721B"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(8)</w:t>
      </w:r>
      <w:r w:rsidR="00F9721B" w:rsidRPr="0048424F">
        <w:rPr>
          <w:rFonts w:ascii="Times New Roman" w:hAnsi="Times New Roman" w:cs="Times New Roman"/>
          <w:sz w:val="24"/>
          <w:szCs w:val="24"/>
        </w:rPr>
        <w:fldChar w:fldCharType="end"/>
      </w:r>
    </w:p>
    <w:p w14:paraId="7831E3D3" w14:textId="6103A5C9" w:rsidR="008B4A3D"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Scenario 2 consists of broad scale-up of </w:t>
      </w:r>
      <w:r w:rsidR="00D40DCF">
        <w:rPr>
          <w:rFonts w:ascii="Times New Roman" w:hAnsi="Times New Roman" w:cs="Times New Roman"/>
          <w:sz w:val="24"/>
          <w:szCs w:val="24"/>
        </w:rPr>
        <w:t>DOTS-based</w:t>
      </w:r>
      <w:r w:rsidRPr="0048424F">
        <w:rPr>
          <w:rFonts w:ascii="Times New Roman" w:hAnsi="Times New Roman" w:cs="Times New Roman"/>
          <w:sz w:val="24"/>
          <w:szCs w:val="24"/>
        </w:rPr>
        <w:t xml:space="preserve"> programs, </w:t>
      </w:r>
      <w:r w:rsidR="00D40DCF">
        <w:rPr>
          <w:rFonts w:ascii="Times New Roman" w:hAnsi="Times New Roman" w:cs="Times New Roman"/>
          <w:sz w:val="24"/>
          <w:szCs w:val="24"/>
        </w:rPr>
        <w:t xml:space="preserve">with additional </w:t>
      </w:r>
      <w:r w:rsidR="000674FE" w:rsidRPr="0048424F">
        <w:rPr>
          <w:rFonts w:ascii="Times New Roman" w:hAnsi="Times New Roman" w:cs="Times New Roman"/>
          <w:sz w:val="24"/>
          <w:szCs w:val="24"/>
        </w:rPr>
        <w:t>programmatic management of MDR-TB (PMDT)</w:t>
      </w:r>
      <w:r w:rsidRPr="0048424F">
        <w:rPr>
          <w:rFonts w:ascii="Times New Roman" w:hAnsi="Times New Roman" w:cs="Times New Roman"/>
          <w:sz w:val="24"/>
          <w:szCs w:val="24"/>
        </w:rPr>
        <w:t xml:space="preserve"> </w:t>
      </w:r>
      <w:r w:rsidR="00AE4828" w:rsidRPr="0048424F">
        <w:rPr>
          <w:rFonts w:ascii="Times New Roman" w:hAnsi="Times New Roman" w:cs="Times New Roman"/>
          <w:sz w:val="24"/>
          <w:szCs w:val="24"/>
        </w:rPr>
        <w:t xml:space="preserve">throughout </w:t>
      </w:r>
      <w:r w:rsidRPr="0048424F">
        <w:rPr>
          <w:rFonts w:ascii="Times New Roman" w:hAnsi="Times New Roman" w:cs="Times New Roman"/>
          <w:sz w:val="24"/>
          <w:szCs w:val="24"/>
        </w:rPr>
        <w:t xml:space="preserve">South Fly District, and pilot PMDT programs in the remaining two districts. </w:t>
      </w:r>
      <w:r w:rsidR="000110D5" w:rsidRPr="0048424F">
        <w:rPr>
          <w:rFonts w:ascii="Times New Roman" w:hAnsi="Times New Roman" w:cs="Times New Roman"/>
          <w:sz w:val="24"/>
          <w:szCs w:val="24"/>
        </w:rPr>
        <w:t xml:space="preserve">Improved </w:t>
      </w:r>
      <w:proofErr w:type="spellStart"/>
      <w:r w:rsidR="00002ACD">
        <w:rPr>
          <w:rFonts w:ascii="Times New Roman" w:hAnsi="Times New Roman" w:cs="Times New Roman"/>
          <w:sz w:val="24"/>
          <w:szCs w:val="24"/>
        </w:rPr>
        <w:t>Bacille</w:t>
      </w:r>
      <w:proofErr w:type="spellEnd"/>
      <w:r w:rsidR="00002ACD">
        <w:rPr>
          <w:rFonts w:ascii="Times New Roman" w:hAnsi="Times New Roman" w:cs="Times New Roman"/>
          <w:sz w:val="24"/>
          <w:szCs w:val="24"/>
        </w:rPr>
        <w:t xml:space="preserve"> </w:t>
      </w:r>
      <w:proofErr w:type="spellStart"/>
      <w:r w:rsidR="00002ACD">
        <w:rPr>
          <w:rFonts w:ascii="Times New Roman" w:hAnsi="Times New Roman" w:cs="Times New Roman"/>
          <w:sz w:val="24"/>
          <w:szCs w:val="24"/>
        </w:rPr>
        <w:t>Calmette-Guérin</w:t>
      </w:r>
      <w:proofErr w:type="spellEnd"/>
      <w:r w:rsidR="00002ACD">
        <w:rPr>
          <w:rFonts w:ascii="Times New Roman" w:hAnsi="Times New Roman" w:cs="Times New Roman"/>
          <w:sz w:val="24"/>
          <w:szCs w:val="24"/>
        </w:rPr>
        <w:t xml:space="preserve"> (</w:t>
      </w:r>
      <w:r w:rsidR="000110D5" w:rsidRPr="0048424F">
        <w:rPr>
          <w:rFonts w:ascii="Times New Roman" w:hAnsi="Times New Roman" w:cs="Times New Roman"/>
          <w:sz w:val="24"/>
          <w:szCs w:val="24"/>
        </w:rPr>
        <w:t>BCG</w:t>
      </w:r>
      <w:r w:rsidR="00002ACD">
        <w:rPr>
          <w:rFonts w:ascii="Times New Roman" w:hAnsi="Times New Roman" w:cs="Times New Roman"/>
          <w:sz w:val="24"/>
          <w:szCs w:val="24"/>
        </w:rPr>
        <w:t>)</w:t>
      </w:r>
      <w:r w:rsidR="000110D5" w:rsidRPr="0048424F">
        <w:rPr>
          <w:rFonts w:ascii="Times New Roman" w:hAnsi="Times New Roman" w:cs="Times New Roman"/>
          <w:sz w:val="24"/>
          <w:szCs w:val="24"/>
        </w:rPr>
        <w:t xml:space="preserve"> coverage is achieved through education and support of c</w:t>
      </w:r>
      <w:r w:rsidR="000674FE" w:rsidRPr="0048424F">
        <w:rPr>
          <w:rFonts w:ascii="Times New Roman" w:hAnsi="Times New Roman" w:cs="Times New Roman"/>
          <w:sz w:val="24"/>
          <w:szCs w:val="24"/>
        </w:rPr>
        <w:t xml:space="preserve">ommunity health workers provided through </w:t>
      </w:r>
      <w:r w:rsidR="00002ACD">
        <w:rPr>
          <w:rFonts w:ascii="Times New Roman" w:hAnsi="Times New Roman" w:cs="Times New Roman"/>
          <w:sz w:val="24"/>
          <w:szCs w:val="24"/>
        </w:rPr>
        <w:t>basic management units</w:t>
      </w:r>
      <w:r w:rsidR="000674FE" w:rsidRPr="0048424F">
        <w:rPr>
          <w:rFonts w:ascii="Times New Roman" w:hAnsi="Times New Roman" w:cs="Times New Roman"/>
          <w:sz w:val="24"/>
          <w:szCs w:val="24"/>
        </w:rPr>
        <w:t>, which thereby increases</w:t>
      </w:r>
      <w:r w:rsidR="000110D5" w:rsidRPr="0048424F">
        <w:rPr>
          <w:rFonts w:ascii="Times New Roman" w:hAnsi="Times New Roman" w:cs="Times New Roman"/>
          <w:sz w:val="24"/>
          <w:szCs w:val="24"/>
        </w:rPr>
        <w:t xml:space="preserve"> rates of neonatal </w:t>
      </w:r>
      <w:r w:rsidR="00002ACD">
        <w:rPr>
          <w:rFonts w:ascii="Times New Roman" w:hAnsi="Times New Roman" w:cs="Times New Roman"/>
          <w:sz w:val="24"/>
          <w:szCs w:val="24"/>
        </w:rPr>
        <w:t xml:space="preserve">BCG </w:t>
      </w:r>
      <w:r w:rsidR="000110D5" w:rsidRPr="0048424F">
        <w:rPr>
          <w:rFonts w:ascii="Times New Roman" w:hAnsi="Times New Roman" w:cs="Times New Roman"/>
          <w:sz w:val="24"/>
          <w:szCs w:val="24"/>
        </w:rPr>
        <w:t xml:space="preserve">vaccination and </w:t>
      </w:r>
      <w:r w:rsidR="000674FE" w:rsidRPr="0048424F">
        <w:rPr>
          <w:rFonts w:ascii="Times New Roman" w:hAnsi="Times New Roman" w:cs="Times New Roman"/>
          <w:sz w:val="24"/>
          <w:szCs w:val="24"/>
        </w:rPr>
        <w:t>supports</w:t>
      </w:r>
      <w:r w:rsidR="000110D5" w:rsidRPr="0048424F">
        <w:rPr>
          <w:rFonts w:ascii="Times New Roman" w:hAnsi="Times New Roman" w:cs="Times New Roman"/>
          <w:sz w:val="24"/>
          <w:szCs w:val="24"/>
        </w:rPr>
        <w:t xml:space="preserve"> catch-up vaccinations for children aged over one. Such strategies are consistent with evidence for the effectiveness of several provider-based interventions </w:t>
      </w:r>
      <w:r w:rsidR="002E7D2D" w:rsidRPr="0048424F">
        <w:rPr>
          <w:rFonts w:ascii="Times New Roman" w:hAnsi="Times New Roman" w:cs="Times New Roman"/>
          <w:sz w:val="24"/>
          <w:szCs w:val="24"/>
        </w:rPr>
        <w:t xml:space="preserve">in </w:t>
      </w:r>
      <w:r w:rsidR="000110D5" w:rsidRPr="0048424F">
        <w:rPr>
          <w:rFonts w:ascii="Times New Roman" w:hAnsi="Times New Roman" w:cs="Times New Roman"/>
          <w:sz w:val="24"/>
          <w:szCs w:val="24"/>
        </w:rPr>
        <w:t>improving vaccination coverage.</w:t>
      </w:r>
      <w:r w:rsidR="002E7D2D" w:rsidRPr="0048424F">
        <w:rPr>
          <w:rFonts w:ascii="Times New Roman" w:hAnsi="Times New Roman" w:cs="Times New Roman"/>
          <w:sz w:val="24"/>
          <w:szCs w:val="24"/>
        </w:rPr>
        <w:fldChar w:fldCharType="begin">
          <w:fldData xml:space="preserve">PEVuZE5vdGU+PENpdGU+PEF1dGhvcj5CcmlzczwvQXV0aG9yPjxZZWFyPjIwMDA8L1llYXI+PFJl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PEVuZE5vdGU+PENpdGU+PEF1dGhvcj5CcmlzczwvQXV0aG9yPjxZZWFyPjIwMDA8L1llYXI+PFJl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002E7D2D" w:rsidRPr="0048424F">
        <w:rPr>
          <w:rFonts w:ascii="Times New Roman" w:hAnsi="Times New Roman" w:cs="Times New Roman"/>
          <w:sz w:val="24"/>
          <w:szCs w:val="24"/>
        </w:rPr>
      </w:r>
      <w:r w:rsidR="002E7D2D"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(18, 19)</w:t>
      </w:r>
      <w:r w:rsidR="002E7D2D" w:rsidRPr="0048424F">
        <w:rPr>
          <w:rFonts w:ascii="Times New Roman" w:hAnsi="Times New Roman" w:cs="Times New Roman"/>
          <w:sz w:val="24"/>
          <w:szCs w:val="24"/>
        </w:rPr>
        <w:fldChar w:fldCharType="end"/>
      </w:r>
      <w:r w:rsidR="000110D5" w:rsidRPr="0048424F">
        <w:rPr>
          <w:rFonts w:ascii="Times New Roman" w:hAnsi="Times New Roman" w:cs="Times New Roman"/>
          <w:sz w:val="24"/>
          <w:szCs w:val="24"/>
        </w:rPr>
        <w:t xml:space="preserve"> </w:t>
      </w:r>
      <w:r w:rsidR="008B4A3D" w:rsidRPr="0048424F">
        <w:rPr>
          <w:rFonts w:ascii="Times New Roman" w:hAnsi="Times New Roman" w:cs="Times New Roman"/>
          <w:sz w:val="24"/>
          <w:szCs w:val="24"/>
        </w:rPr>
        <w:t xml:space="preserve">The expansion and improvement of DOTS-based care across the Province incorporates improved treatment </w:t>
      </w:r>
      <w:r w:rsidR="0086120A" w:rsidRPr="0048424F">
        <w:rPr>
          <w:rFonts w:ascii="Times New Roman" w:hAnsi="Times New Roman" w:cs="Times New Roman"/>
          <w:sz w:val="24"/>
          <w:szCs w:val="24"/>
        </w:rPr>
        <w:t xml:space="preserve">adherence and reduction in loss to follow-up </w:t>
      </w:r>
      <w:r w:rsidR="000674FE" w:rsidRPr="0048424F">
        <w:rPr>
          <w:rFonts w:ascii="Times New Roman" w:hAnsi="Times New Roman" w:cs="Times New Roman"/>
          <w:sz w:val="24"/>
          <w:szCs w:val="24"/>
        </w:rPr>
        <w:t>th</w:t>
      </w:r>
      <w:r w:rsidR="008B4A3D" w:rsidRPr="0048424F">
        <w:rPr>
          <w:rFonts w:ascii="Times New Roman" w:hAnsi="Times New Roman" w:cs="Times New Roman"/>
          <w:sz w:val="24"/>
          <w:szCs w:val="24"/>
        </w:rPr>
        <w:t xml:space="preserve">rough </w:t>
      </w:r>
      <w:r w:rsidR="00342226" w:rsidRPr="0048424F">
        <w:rPr>
          <w:rFonts w:ascii="Times New Roman" w:hAnsi="Times New Roman" w:cs="Times New Roman"/>
          <w:sz w:val="24"/>
          <w:szCs w:val="24"/>
        </w:rPr>
        <w:t xml:space="preserve">increased </w:t>
      </w:r>
      <w:r w:rsidR="008B4A3D" w:rsidRPr="0048424F">
        <w:rPr>
          <w:rFonts w:ascii="Times New Roman" w:hAnsi="Times New Roman" w:cs="Times New Roman"/>
          <w:sz w:val="24"/>
          <w:szCs w:val="24"/>
        </w:rPr>
        <w:t xml:space="preserve">human </w:t>
      </w:r>
      <w:r w:rsidR="008B4A3D" w:rsidRPr="0048424F">
        <w:rPr>
          <w:rFonts w:ascii="Times New Roman" w:hAnsi="Times New Roman" w:cs="Times New Roman"/>
          <w:sz w:val="24"/>
          <w:szCs w:val="24"/>
        </w:rPr>
        <w:lastRenderedPageBreak/>
        <w:t>resource</w:t>
      </w:r>
      <w:r w:rsidR="008C7B46" w:rsidRPr="0048424F">
        <w:rPr>
          <w:rFonts w:ascii="Times New Roman" w:hAnsi="Times New Roman" w:cs="Times New Roman"/>
          <w:sz w:val="24"/>
          <w:szCs w:val="24"/>
        </w:rPr>
        <w:t>s</w:t>
      </w:r>
      <w:proofErr w:type="gramStart"/>
      <w:r w:rsidR="008C7B46" w:rsidRPr="0048424F">
        <w:rPr>
          <w:rFonts w:ascii="Times New Roman" w:hAnsi="Times New Roman" w:cs="Times New Roman"/>
          <w:sz w:val="24"/>
          <w:szCs w:val="24"/>
        </w:rPr>
        <w:t>,</w:t>
      </w:r>
      <w:proofErr w:type="gramEnd"/>
      <w:r w:rsidR="008B4A3D" w:rsidRPr="0048424F">
        <w:rPr>
          <w:rFonts w:ascii="Times New Roman" w:hAnsi="Times New Roman" w:cs="Times New Roman"/>
          <w:sz w:val="24"/>
          <w:szCs w:val="24"/>
        </w:rPr>
        <w:fldChar w:fldCharType="begin">
          <w:fldData xml:space="preserve">PEVuZE5vdGU+PENpdGU+PEF1dGhvcj5HZWxtYW5vdmE8L0F1dGhvcj48WWVhcj4yMDExPC9ZZWFy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PEVuZE5vdGU+PENpdGU+PEF1dGhvcj5HZWxtYW5vdmE8L0F1dGhvcj48WWVhcj4yMDExPC9ZZWFy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008B4A3D" w:rsidRPr="0048424F">
        <w:rPr>
          <w:rFonts w:ascii="Times New Roman" w:hAnsi="Times New Roman" w:cs="Times New Roman"/>
          <w:sz w:val="24"/>
          <w:szCs w:val="24"/>
        </w:rPr>
      </w:r>
      <w:r w:rsidR="008B4A3D"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(20)</w:t>
      </w:r>
      <w:r w:rsidR="008B4A3D" w:rsidRPr="0048424F">
        <w:rPr>
          <w:rFonts w:ascii="Times New Roman" w:hAnsi="Times New Roman" w:cs="Times New Roman"/>
          <w:sz w:val="24"/>
          <w:szCs w:val="24"/>
        </w:rPr>
        <w:fldChar w:fldCharType="end"/>
      </w:r>
      <w:r w:rsidR="00342226" w:rsidRPr="0048424F">
        <w:rPr>
          <w:rFonts w:ascii="Times New Roman" w:hAnsi="Times New Roman" w:cs="Times New Roman"/>
          <w:sz w:val="24"/>
          <w:szCs w:val="24"/>
        </w:rPr>
        <w:t xml:space="preserve"> </w:t>
      </w:r>
      <w:r w:rsidR="00D64BD1" w:rsidRPr="0048424F">
        <w:rPr>
          <w:rFonts w:ascii="Times New Roman" w:hAnsi="Times New Roman" w:cs="Times New Roman"/>
          <w:sz w:val="24"/>
          <w:szCs w:val="24"/>
        </w:rPr>
        <w:t>improved record keeping and staff training and better reliability of the drug supply chain. U</w:t>
      </w:r>
      <w:r w:rsidR="008B4A3D" w:rsidRPr="0048424F">
        <w:rPr>
          <w:rFonts w:ascii="Times New Roman" w:hAnsi="Times New Roman" w:cs="Times New Roman"/>
          <w:sz w:val="24"/>
          <w:szCs w:val="24"/>
        </w:rPr>
        <w:t>nder this Scenario, default rates per unit time are halved from their baseline values</w:t>
      </w:r>
      <w:r w:rsidR="00342226" w:rsidRPr="0048424F">
        <w:rPr>
          <w:rFonts w:ascii="Times New Roman" w:hAnsi="Times New Roman" w:cs="Times New Roman"/>
          <w:sz w:val="24"/>
          <w:szCs w:val="24"/>
        </w:rPr>
        <w:t>.</w:t>
      </w:r>
      <w:r w:rsidR="007F7C4A" w:rsidRPr="0048424F">
        <w:rPr>
          <w:rFonts w:ascii="Times New Roman" w:hAnsi="Times New Roman" w:cs="Times New Roman"/>
          <w:sz w:val="24"/>
          <w:szCs w:val="24"/>
        </w:rPr>
        <w:t xml:space="preserve"> The case detection rate is improved through a combination of intensified case finding strategies and improved knowledge of </w:t>
      </w:r>
      <w:r w:rsidR="001A0A1F" w:rsidRPr="0048424F">
        <w:rPr>
          <w:rFonts w:ascii="Times New Roman" w:hAnsi="Times New Roman" w:cs="Times New Roman"/>
          <w:sz w:val="24"/>
          <w:szCs w:val="24"/>
        </w:rPr>
        <w:t>standard</w:t>
      </w:r>
      <w:r w:rsidR="007F7C4A" w:rsidRPr="0048424F">
        <w:rPr>
          <w:rFonts w:ascii="Times New Roman" w:hAnsi="Times New Roman" w:cs="Times New Roman"/>
          <w:sz w:val="24"/>
          <w:szCs w:val="24"/>
        </w:rPr>
        <w:t xml:space="preserve"> operating procedures for TB diagnosis and treatment commencement. Intensified case finding is considered as symptom-based screening through health facilities of individuals presenting </w:t>
      </w:r>
      <w:r w:rsidR="00BC53D7" w:rsidRPr="0048424F">
        <w:rPr>
          <w:rFonts w:ascii="Times New Roman" w:hAnsi="Times New Roman" w:cs="Times New Roman"/>
          <w:sz w:val="24"/>
          <w:szCs w:val="24"/>
        </w:rPr>
        <w:t>for non-TB indications and similar screening of close contacts of cases diagnosed with active TB.</w:t>
      </w:r>
      <w:r w:rsidR="007F7C4A" w:rsidRPr="0048424F">
        <w:rPr>
          <w:rFonts w:ascii="Times New Roman" w:hAnsi="Times New Roman" w:cs="Times New Roman"/>
          <w:sz w:val="24"/>
          <w:szCs w:val="24"/>
        </w:rPr>
        <w:fldChar w:fldCharType="begin">
          <w:fldData xml:space="preserve">PEVuZE5vdGU+PENpdGU+PEF1dGhvcj5Kb3NoaTwvQXV0aG9yPjxZZWFyPjIwMTU8L1llYXI+PFJl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==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PEVuZE5vdGU+PENpdGU+PEF1dGhvcj5Kb3NoaTwvQXV0aG9yPjxZZWFyPjIwMTU8L1llYXI+PFJl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==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007F7C4A" w:rsidRPr="0048424F">
        <w:rPr>
          <w:rFonts w:ascii="Times New Roman" w:hAnsi="Times New Roman" w:cs="Times New Roman"/>
          <w:sz w:val="24"/>
          <w:szCs w:val="24"/>
        </w:rPr>
      </w:r>
      <w:r w:rsidR="007F7C4A"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(21, 22)</w:t>
      </w:r>
      <w:r w:rsidR="007F7C4A" w:rsidRPr="0048424F">
        <w:rPr>
          <w:rFonts w:ascii="Times New Roman" w:hAnsi="Times New Roman" w:cs="Times New Roman"/>
          <w:sz w:val="24"/>
          <w:szCs w:val="24"/>
        </w:rPr>
        <w:fldChar w:fldCharType="end"/>
      </w:r>
      <w:r w:rsidR="00E40500" w:rsidRPr="0048424F">
        <w:rPr>
          <w:rFonts w:ascii="Times New Roman" w:hAnsi="Times New Roman" w:cs="Times New Roman"/>
          <w:sz w:val="24"/>
          <w:szCs w:val="24"/>
        </w:rPr>
        <w:t xml:space="preserve"> These strategies are predicted to improve </w:t>
      </w:r>
      <w:r w:rsidR="0007160D" w:rsidRPr="0048424F">
        <w:rPr>
          <w:rFonts w:ascii="Times New Roman" w:hAnsi="Times New Roman" w:cs="Times New Roman"/>
          <w:sz w:val="24"/>
          <w:szCs w:val="24"/>
        </w:rPr>
        <w:t xml:space="preserve">the </w:t>
      </w:r>
      <w:r w:rsidR="00E40500" w:rsidRPr="0048424F">
        <w:rPr>
          <w:rFonts w:ascii="Times New Roman" w:hAnsi="Times New Roman" w:cs="Times New Roman"/>
          <w:sz w:val="24"/>
          <w:szCs w:val="24"/>
        </w:rPr>
        <w:t xml:space="preserve">case detection </w:t>
      </w:r>
      <w:r w:rsidR="0007160D" w:rsidRPr="0048424F">
        <w:rPr>
          <w:rFonts w:ascii="Times New Roman" w:hAnsi="Times New Roman" w:cs="Times New Roman"/>
          <w:sz w:val="24"/>
          <w:szCs w:val="24"/>
        </w:rPr>
        <w:t xml:space="preserve">rate </w:t>
      </w:r>
      <w:r w:rsidR="00E40500" w:rsidRPr="0048424F">
        <w:rPr>
          <w:rFonts w:ascii="Times New Roman" w:hAnsi="Times New Roman" w:cs="Times New Roman"/>
          <w:sz w:val="24"/>
          <w:szCs w:val="24"/>
        </w:rPr>
        <w:t xml:space="preserve">from </w:t>
      </w:r>
      <w:r w:rsidR="00300CCF" w:rsidRPr="0048424F">
        <w:rPr>
          <w:rFonts w:ascii="Times New Roman" w:hAnsi="Times New Roman" w:cs="Times New Roman"/>
          <w:sz w:val="24"/>
          <w:szCs w:val="24"/>
        </w:rPr>
        <w:t xml:space="preserve">around 70% during the pre-intervention phase to </w:t>
      </w:r>
      <w:r w:rsidR="00960A3B" w:rsidRPr="0048424F">
        <w:rPr>
          <w:rFonts w:ascii="Times New Roman" w:hAnsi="Times New Roman" w:cs="Times New Roman"/>
          <w:sz w:val="24"/>
          <w:szCs w:val="24"/>
        </w:rPr>
        <w:t>percentages</w:t>
      </w:r>
      <w:r w:rsidR="00300CCF" w:rsidRPr="0048424F">
        <w:rPr>
          <w:rFonts w:ascii="Times New Roman" w:hAnsi="Times New Roman" w:cs="Times New Roman"/>
          <w:sz w:val="24"/>
          <w:szCs w:val="24"/>
        </w:rPr>
        <w:t xml:space="preserve"> in the high 80s, which are comparable to the highest case detection rates reported in the </w:t>
      </w:r>
      <w:r w:rsidR="00960A3B" w:rsidRPr="0048424F">
        <w:rPr>
          <w:rFonts w:ascii="Times New Roman" w:hAnsi="Times New Roman" w:cs="Times New Roman"/>
          <w:sz w:val="24"/>
          <w:szCs w:val="24"/>
        </w:rPr>
        <w:t>Western Pacific Region (e.g. China)</w:t>
      </w:r>
      <w:r w:rsidR="00300CCF" w:rsidRPr="0048424F">
        <w:rPr>
          <w:rFonts w:ascii="Times New Roman" w:hAnsi="Times New Roman" w:cs="Times New Roman"/>
          <w:sz w:val="24"/>
          <w:szCs w:val="24"/>
        </w:rPr>
        <w:t>.</w:t>
      </w:r>
      <w:r w:rsidR="00455A0B">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&lt;EndNote&gt;&lt;Cite&gt;&lt;Author&gt;World Health Organization&lt;/Author&gt;&lt;Year&gt;2013&lt;/Year&gt;&lt;RecNum&gt;671&lt;/RecNum&gt;&lt;DisplayText&gt;(2)&lt;/DisplayText&gt;&lt;record&gt;&lt;rec-number&gt;671&lt;/rec-number&gt;&lt;foreign-keys&gt;&lt;key app="EN" db-id="tepwvstp60rw0qe5ewzvf52nvaxxt5tf2ftp" timestamp="1413432255"&gt;671&lt;/key&gt;&lt;/foreign-keys&gt;&lt;ref-type name="Web Page"&gt;12&lt;/ref-type&gt;&lt;contributors&gt;&lt;authors&gt;&lt;author&gt;World Health Organization,&lt;/author&gt;&lt;/authors&gt;&lt;/contributors&gt;&lt;titles&gt;&lt;title&gt;Global Tuberculosis Report 2013&lt;/title&gt;&lt;/titles&gt;&lt;volume&gt;2014&lt;/volume&gt;&lt;number&gt;June 3&lt;/number&gt;&lt;dates&gt;&lt;year&gt;2013&lt;/year&gt;&lt;pub-dates&gt;&lt;date&gt;November 6, 2015&lt;/date&gt;&lt;/pub-dates&gt;&lt;/dates&gt;&lt;pub-location&gt;Geneva, Switzerland&lt;/pub-location&gt;&lt;publisher&gt;World Health Organization&lt;/publisher&gt;&lt;urls&gt;&lt;related-urls&gt;&lt;url&gt;http://apps.who.int/iris/bitstream/10665/91355/1/9789241564656_eng.pdf&lt;/url&gt;&lt;/related-urls&gt;&lt;/urls&gt;&lt;custom1&gt;2014&lt;/custom1&gt;&lt;custom2&gt;January 15&lt;/custom2&gt;&lt;/record&gt;&lt;/Cite&gt;&lt;/EndNote&gt;</w:instrText>
      </w:r>
      <w:r w:rsidR="00455A0B">
        <w:rPr>
          <w:rFonts w:ascii="Times New Roman" w:hAnsi="Times New Roman" w:cs="Times New Roman"/>
          <w:sz w:val="24"/>
          <w:szCs w:val="24"/>
        </w:rPr>
        <w:fldChar w:fldCharType="separate"/>
      </w:r>
      <w:r w:rsidR="00455A0B">
        <w:rPr>
          <w:rFonts w:ascii="Times New Roman" w:hAnsi="Times New Roman" w:cs="Times New Roman"/>
          <w:noProof/>
          <w:sz w:val="24"/>
          <w:szCs w:val="24"/>
        </w:rPr>
        <w:t>(2)</w:t>
      </w:r>
      <w:r w:rsidR="00455A0B">
        <w:rPr>
          <w:rFonts w:ascii="Times New Roman" w:hAnsi="Times New Roman" w:cs="Times New Roman"/>
          <w:sz w:val="24"/>
          <w:szCs w:val="24"/>
        </w:rPr>
        <w:fldChar w:fldCharType="end"/>
      </w:r>
    </w:p>
    <w:p w14:paraId="387A69A0" w14:textId="4857078D" w:rsidR="00960A3B"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Scenario 3 </w:t>
      </w:r>
      <w:r w:rsidR="00960A3B" w:rsidRPr="0048424F">
        <w:rPr>
          <w:rFonts w:ascii="Times New Roman" w:hAnsi="Times New Roman" w:cs="Times New Roman"/>
          <w:sz w:val="24"/>
          <w:szCs w:val="24"/>
        </w:rPr>
        <w:t>incorporates</w:t>
      </w:r>
      <w:r w:rsidRPr="0048424F">
        <w:rPr>
          <w:rFonts w:ascii="Times New Roman" w:hAnsi="Times New Roman" w:cs="Times New Roman"/>
          <w:sz w:val="24"/>
          <w:szCs w:val="24"/>
        </w:rPr>
        <w:t xml:space="preserve"> </w:t>
      </w:r>
      <w:r w:rsidR="005B7693" w:rsidRPr="0048424F">
        <w:rPr>
          <w:rFonts w:ascii="Times New Roman" w:hAnsi="Times New Roman" w:cs="Times New Roman"/>
          <w:sz w:val="24"/>
          <w:szCs w:val="24"/>
        </w:rPr>
        <w:t>all the interventions</w:t>
      </w:r>
      <w:r w:rsidRPr="0048424F">
        <w:rPr>
          <w:rFonts w:ascii="Times New Roman" w:hAnsi="Times New Roman" w:cs="Times New Roman"/>
          <w:sz w:val="24"/>
          <w:szCs w:val="24"/>
        </w:rPr>
        <w:t xml:space="preserve"> modeled in Scenario 2, but with the addition of </w:t>
      </w:r>
      <w:r w:rsidR="00960A3B" w:rsidRPr="0048424F">
        <w:rPr>
          <w:rFonts w:ascii="Times New Roman" w:hAnsi="Times New Roman" w:cs="Times New Roman"/>
          <w:sz w:val="24"/>
          <w:szCs w:val="24"/>
        </w:rPr>
        <w:t>Province-wide PMDT</w:t>
      </w:r>
      <w:r w:rsidRPr="0048424F">
        <w:rPr>
          <w:rFonts w:ascii="Times New Roman" w:hAnsi="Times New Roman" w:cs="Times New Roman"/>
          <w:sz w:val="24"/>
          <w:szCs w:val="24"/>
        </w:rPr>
        <w:t xml:space="preserve">. </w:t>
      </w:r>
      <w:r w:rsidR="00C815A5" w:rsidRPr="0048424F">
        <w:rPr>
          <w:rFonts w:ascii="Times New Roman" w:hAnsi="Times New Roman" w:cs="Times New Roman"/>
          <w:sz w:val="24"/>
          <w:szCs w:val="24"/>
        </w:rPr>
        <w:t xml:space="preserve">PMDT is considered as a comprehensive response to MDR-TB, incorporating </w:t>
      </w:r>
      <w:proofErr w:type="spellStart"/>
      <w:r w:rsidR="00C815A5" w:rsidRPr="0048424F">
        <w:rPr>
          <w:rFonts w:ascii="Times New Roman" w:hAnsi="Times New Roman" w:cs="Times New Roman"/>
          <w:sz w:val="24"/>
          <w:szCs w:val="24"/>
        </w:rPr>
        <w:t>GeneXpert</w:t>
      </w:r>
      <w:proofErr w:type="spellEnd"/>
      <w:r w:rsidR="00C815A5" w:rsidRPr="0048424F">
        <w:rPr>
          <w:rFonts w:ascii="Times New Roman" w:hAnsi="Times New Roman" w:cs="Times New Roman"/>
          <w:sz w:val="24"/>
          <w:szCs w:val="24"/>
        </w:rPr>
        <w:t>®</w:t>
      </w:r>
      <w:r w:rsidR="00565F46">
        <w:rPr>
          <w:rFonts w:ascii="Times New Roman" w:hAnsi="Times New Roman" w:cs="Times New Roman"/>
          <w:sz w:val="24"/>
          <w:szCs w:val="24"/>
        </w:rPr>
        <w:t xml:space="preserve"> (Cepheid, Sunnyvale, CA)</w:t>
      </w:r>
      <w:r w:rsidR="00C815A5" w:rsidRPr="0048424F">
        <w:rPr>
          <w:rFonts w:ascii="Times New Roman" w:hAnsi="Times New Roman" w:cs="Times New Roman"/>
          <w:sz w:val="24"/>
          <w:szCs w:val="24"/>
        </w:rPr>
        <w:t xml:space="preserve">-based diagnosis </w:t>
      </w:r>
      <w:r w:rsidR="00960A3B" w:rsidRPr="0048424F">
        <w:rPr>
          <w:rFonts w:ascii="Times New Roman" w:hAnsi="Times New Roman" w:cs="Times New Roman"/>
          <w:sz w:val="24"/>
          <w:szCs w:val="24"/>
        </w:rPr>
        <w:fldChar w:fldCharType="begin">
          <w:fldData xml:space="preserve">PEVuZE5vdGU+PENpdGU+PEF1dGhvcj5Cb2VobWU8L0F1dGhvcj48WWVhcj4yMDEwPC9ZZWFyPjxS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PEVuZE5vdGU+PENpdGU+PEF1dGhvcj5Cb2VobWU8L0F1dGhvcj48WWVhcj4yMDEwPC9ZZWFyPjxS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00960A3B" w:rsidRPr="0048424F">
        <w:rPr>
          <w:rFonts w:ascii="Times New Roman" w:hAnsi="Times New Roman" w:cs="Times New Roman"/>
          <w:sz w:val="24"/>
          <w:szCs w:val="24"/>
        </w:rPr>
      </w:r>
      <w:r w:rsidR="00960A3B"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(23, 24)</w:t>
      </w:r>
      <w:r w:rsidR="00960A3B" w:rsidRPr="0048424F">
        <w:rPr>
          <w:rFonts w:ascii="Times New Roman" w:hAnsi="Times New Roman" w:cs="Times New Roman"/>
          <w:sz w:val="24"/>
          <w:szCs w:val="24"/>
        </w:rPr>
        <w:fldChar w:fldCharType="end"/>
      </w:r>
      <w:r w:rsidR="00960A3B" w:rsidRPr="0048424F">
        <w:rPr>
          <w:rFonts w:ascii="Times New Roman" w:hAnsi="Times New Roman" w:cs="Times New Roman"/>
          <w:sz w:val="24"/>
          <w:szCs w:val="24"/>
        </w:rPr>
        <w:t xml:space="preserve"> </w:t>
      </w:r>
      <w:r w:rsidR="00216BDC" w:rsidRPr="0048424F">
        <w:rPr>
          <w:rFonts w:ascii="Times New Roman" w:hAnsi="Times New Roman" w:cs="Times New Roman"/>
          <w:sz w:val="24"/>
          <w:szCs w:val="24"/>
        </w:rPr>
        <w:t xml:space="preserve">for all new and re-treatment cases </w:t>
      </w:r>
      <w:r w:rsidR="00002ACD">
        <w:rPr>
          <w:rFonts w:ascii="Times New Roman" w:hAnsi="Times New Roman" w:cs="Times New Roman"/>
          <w:sz w:val="24"/>
          <w:szCs w:val="24"/>
        </w:rPr>
        <w:t>at basic management units</w:t>
      </w:r>
      <w:r w:rsidR="002A6698" w:rsidRPr="0048424F">
        <w:rPr>
          <w:rFonts w:ascii="Times New Roman" w:hAnsi="Times New Roman" w:cs="Times New Roman"/>
          <w:sz w:val="24"/>
          <w:szCs w:val="24"/>
        </w:rPr>
        <w:t xml:space="preserve"> </w:t>
      </w:r>
      <w:r w:rsidR="00C815A5" w:rsidRPr="0048424F">
        <w:rPr>
          <w:rFonts w:ascii="Times New Roman" w:hAnsi="Times New Roman" w:cs="Times New Roman"/>
          <w:sz w:val="24"/>
          <w:szCs w:val="24"/>
        </w:rPr>
        <w:t xml:space="preserve">and directly-observed </w:t>
      </w:r>
      <w:r w:rsidR="00216BDC" w:rsidRPr="0048424F">
        <w:rPr>
          <w:rFonts w:ascii="Times New Roman" w:hAnsi="Times New Roman" w:cs="Times New Roman"/>
          <w:sz w:val="24"/>
          <w:szCs w:val="24"/>
        </w:rPr>
        <w:t>treatment according to the World Health Organization’s guidelines for MDR-TB treatment,</w:t>
      </w:r>
      <w:r w:rsidR="00216BDC" w:rsidRPr="0048424F">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&lt;EndNote&gt;&lt;Cite&gt;&lt;Author&gt;World Health Organization&lt;/Author&gt;&lt;Year&gt;2010&lt;/Year&gt;&lt;RecNum&gt;57&lt;/RecNum&gt;&lt;DisplayText&gt;(25)&lt;/DisplayText&gt;&lt;record&gt;&lt;rec-number&gt;57&lt;/rec-number&gt;&lt;foreign-keys&gt;&lt;key app="EN" db-id="tepwvstp60rw0qe5ewzvf52nvaxxt5tf2ftp" timestamp="1395187762"&gt;57&lt;/key&gt;&lt;/foreign-keys&gt;&lt;ref-type name="Report"&gt;27&lt;/ref-type&gt;&lt;contributors&gt;&lt;authors&gt;&lt;author&gt;World Health Organization,&lt;/author&gt;&lt;/authors&gt;&lt;/contributors&gt;&lt;titles&gt;&lt;title&gt;Treatment of Tuberculosis Guidelines&lt;/title&gt;&lt;/titles&gt;&lt;edition&gt;4th&lt;/edition&gt;&lt;dates&gt;&lt;year&gt;2010&lt;/year&gt;&lt;pub-dates&gt;&lt;date&gt;2010&lt;/date&gt;&lt;/pub-dates&gt;&lt;/dates&gt;&lt;pub-location&gt;Geneva, Switzerland&lt;/pub-location&gt;&lt;publisher&gt;WHO&lt;/publisher&gt;&lt;urls&gt;&lt;/urls&gt;&lt;/record&gt;&lt;/Cite&gt;&lt;/EndNote&gt;</w:instrText>
      </w:r>
      <w:r w:rsidR="00216BDC"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(25)</w:t>
      </w:r>
      <w:r w:rsidR="00216BDC" w:rsidRPr="0048424F">
        <w:rPr>
          <w:rFonts w:ascii="Times New Roman" w:hAnsi="Times New Roman" w:cs="Times New Roman"/>
          <w:sz w:val="24"/>
          <w:szCs w:val="24"/>
        </w:rPr>
        <w:fldChar w:fldCharType="end"/>
      </w:r>
      <w:r w:rsidR="00216BDC" w:rsidRPr="0048424F">
        <w:rPr>
          <w:rFonts w:ascii="Times New Roman" w:hAnsi="Times New Roman" w:cs="Times New Roman"/>
          <w:sz w:val="24"/>
          <w:szCs w:val="24"/>
        </w:rPr>
        <w:t xml:space="preserve"> including inpatient management throughout the intensive phase of treatment with parenteral antibiotics. </w:t>
      </w:r>
      <w:r w:rsidR="002A6698" w:rsidRPr="0048424F">
        <w:rPr>
          <w:rFonts w:ascii="Times New Roman" w:hAnsi="Times New Roman" w:cs="Times New Roman"/>
          <w:sz w:val="24"/>
          <w:szCs w:val="24"/>
        </w:rPr>
        <w:t xml:space="preserve">In settings where such programs are implemented, time to presentation and </w:t>
      </w:r>
      <w:r w:rsidR="00443360" w:rsidRPr="0048424F">
        <w:rPr>
          <w:rFonts w:ascii="Times New Roman" w:hAnsi="Times New Roman" w:cs="Times New Roman"/>
          <w:sz w:val="24"/>
          <w:szCs w:val="24"/>
        </w:rPr>
        <w:t>effective diagnosis</w:t>
      </w:r>
      <w:r w:rsidR="002A6698" w:rsidRPr="0048424F">
        <w:rPr>
          <w:rFonts w:ascii="Times New Roman" w:hAnsi="Times New Roman" w:cs="Times New Roman"/>
          <w:sz w:val="24"/>
          <w:szCs w:val="24"/>
        </w:rPr>
        <w:t xml:space="preserve"> are considered to be the primary driver</w:t>
      </w:r>
      <w:r w:rsidR="00960A3B" w:rsidRPr="0048424F">
        <w:rPr>
          <w:rFonts w:ascii="Times New Roman" w:hAnsi="Times New Roman" w:cs="Times New Roman"/>
          <w:sz w:val="24"/>
          <w:szCs w:val="24"/>
        </w:rPr>
        <w:t>s</w:t>
      </w:r>
      <w:r w:rsidR="002A6698" w:rsidRPr="0048424F">
        <w:rPr>
          <w:rFonts w:ascii="Times New Roman" w:hAnsi="Times New Roman" w:cs="Times New Roman"/>
          <w:sz w:val="24"/>
          <w:szCs w:val="24"/>
        </w:rPr>
        <w:t xml:space="preserve"> of delays to commencing treatment, while appropriate diagnosis through on-site molecular diagnostics is considered to result in identified patients commencing appropriate regimens </w:t>
      </w:r>
      <w:r w:rsidR="00960A3B" w:rsidRPr="0048424F">
        <w:rPr>
          <w:rFonts w:ascii="Times New Roman" w:hAnsi="Times New Roman" w:cs="Times New Roman"/>
          <w:sz w:val="24"/>
          <w:szCs w:val="24"/>
        </w:rPr>
        <w:t>where such resources are available.</w:t>
      </w:r>
    </w:p>
    <w:p w14:paraId="73BDE22C" w14:textId="66486DD5" w:rsidR="00960A3B"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Scenario 4 modifies Scenario 3 to describe outcomes with similar programmatic scale-up, but use </w:t>
      </w:r>
      <w:r w:rsidR="00960A3B" w:rsidRPr="0048424F">
        <w:rPr>
          <w:rFonts w:ascii="Times New Roman" w:hAnsi="Times New Roman" w:cs="Times New Roman"/>
          <w:sz w:val="24"/>
          <w:szCs w:val="24"/>
        </w:rPr>
        <w:t>of a short course treatment regimen recently found to result in excellent treatment outcomes when implemented in Bangladesh</w:t>
      </w:r>
      <w:r w:rsidR="000674FE" w:rsidRPr="0048424F">
        <w:rPr>
          <w:rFonts w:ascii="Times New Roman" w:hAnsi="Times New Roman" w:cs="Times New Roman"/>
          <w:sz w:val="24"/>
          <w:szCs w:val="24"/>
        </w:rPr>
        <w:t xml:space="preserve"> and considered to have an average duration of ten </w:t>
      </w:r>
      <w:r w:rsidR="000674FE" w:rsidRPr="0048424F">
        <w:rPr>
          <w:rFonts w:ascii="Times New Roman" w:hAnsi="Times New Roman" w:cs="Times New Roman"/>
          <w:sz w:val="24"/>
          <w:szCs w:val="24"/>
        </w:rPr>
        <w:lastRenderedPageBreak/>
        <w:t>months</w:t>
      </w:r>
      <w:r w:rsidR="00960A3B" w:rsidRPr="0048424F">
        <w:rPr>
          <w:rFonts w:ascii="Times New Roman" w:hAnsi="Times New Roman" w:cs="Times New Roman"/>
          <w:sz w:val="24"/>
          <w:szCs w:val="24"/>
        </w:rPr>
        <w:t>.</w:t>
      </w:r>
      <w:r w:rsidR="00960A3B" w:rsidRPr="0048424F">
        <w:rPr>
          <w:rFonts w:ascii="Times New Roman" w:hAnsi="Times New Roman" w:cs="Times New Roman"/>
          <w:sz w:val="24"/>
          <w:szCs w:val="24"/>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00960A3B" w:rsidRPr="0048424F">
        <w:rPr>
          <w:rFonts w:ascii="Times New Roman" w:hAnsi="Times New Roman" w:cs="Times New Roman"/>
          <w:sz w:val="24"/>
          <w:szCs w:val="24"/>
        </w:rPr>
      </w:r>
      <w:r w:rsidR="00960A3B"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(26)</w:t>
      </w:r>
      <w:r w:rsidR="00960A3B" w:rsidRPr="0048424F">
        <w:rPr>
          <w:rFonts w:ascii="Times New Roman" w:hAnsi="Times New Roman" w:cs="Times New Roman"/>
          <w:sz w:val="24"/>
          <w:szCs w:val="24"/>
        </w:rPr>
        <w:fldChar w:fldCharType="end"/>
      </w:r>
      <w:r w:rsidR="00960A3B" w:rsidRPr="0048424F">
        <w:rPr>
          <w:rFonts w:ascii="Times New Roman" w:hAnsi="Times New Roman" w:cs="Times New Roman"/>
          <w:sz w:val="24"/>
          <w:szCs w:val="24"/>
        </w:rPr>
        <w:t xml:space="preserve"> </w:t>
      </w:r>
      <w:r w:rsidR="00443360" w:rsidRPr="0048424F">
        <w:rPr>
          <w:rFonts w:ascii="Times New Roman" w:hAnsi="Times New Roman" w:cs="Times New Roman"/>
          <w:sz w:val="24"/>
          <w:szCs w:val="24"/>
        </w:rPr>
        <w:t>A</w:t>
      </w:r>
      <w:r w:rsidR="00960A3B" w:rsidRPr="0048424F">
        <w:rPr>
          <w:rFonts w:ascii="Times New Roman" w:hAnsi="Times New Roman" w:cs="Times New Roman"/>
          <w:sz w:val="24"/>
          <w:szCs w:val="24"/>
        </w:rPr>
        <w:t xml:space="preserve">s default rates are assumed to relate primarily to local programmatic conditions, the </w:t>
      </w:r>
      <w:r w:rsidR="00443360" w:rsidRPr="0048424F">
        <w:rPr>
          <w:rFonts w:ascii="Times New Roman" w:hAnsi="Times New Roman" w:cs="Times New Roman"/>
          <w:sz w:val="24"/>
          <w:szCs w:val="24"/>
        </w:rPr>
        <w:t>default rate per unit time remains the same as for other regimens, resulting in a considerably higher treatment success rate than in Scenarios 1 to 3. However, as Scenarios 3 and 4 assume universal treatment availability for diagnosed patients, the rate of treatment commencement remains unchanged.</w:t>
      </w:r>
    </w:p>
    <w:p w14:paraId="6AE5F44E" w14:textId="33A4DFE2" w:rsidR="001A649C"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Lastly, Scenario 5 describes withdrawal of external support with reversion to the programma</w:t>
      </w:r>
      <w:r w:rsidR="005B7693" w:rsidRPr="0048424F">
        <w:rPr>
          <w:rFonts w:ascii="Times New Roman" w:hAnsi="Times New Roman" w:cs="Times New Roman"/>
          <w:sz w:val="24"/>
          <w:szCs w:val="24"/>
        </w:rPr>
        <w:t>tic situation prior to 2011-2013</w:t>
      </w:r>
      <w:r w:rsidRPr="0048424F">
        <w:rPr>
          <w:rFonts w:ascii="Times New Roman" w:hAnsi="Times New Roman" w:cs="Times New Roman"/>
          <w:sz w:val="24"/>
          <w:szCs w:val="24"/>
        </w:rPr>
        <w:t>.</w:t>
      </w:r>
      <w:r w:rsidR="00443360" w:rsidRPr="0048424F">
        <w:rPr>
          <w:rFonts w:ascii="Times New Roman" w:hAnsi="Times New Roman" w:cs="Times New Roman"/>
          <w:sz w:val="24"/>
          <w:szCs w:val="24"/>
        </w:rPr>
        <w:t xml:space="preserve"> Under this Scenario, all model parameters remain unchanged, but the pilot PMDT program being undertaken in So</w:t>
      </w:r>
      <w:r w:rsidR="005B7693" w:rsidRPr="0048424F">
        <w:rPr>
          <w:rFonts w:ascii="Times New Roman" w:hAnsi="Times New Roman" w:cs="Times New Roman"/>
          <w:sz w:val="24"/>
          <w:szCs w:val="24"/>
        </w:rPr>
        <w:t>uth Fly District is lost.</w:t>
      </w:r>
    </w:p>
    <w:p w14:paraId="6A3B8462" w14:textId="77777777" w:rsidR="00F81A02" w:rsidRPr="0048424F" w:rsidRDefault="001A649C"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Uncertainty Analysis</w:t>
      </w:r>
    </w:p>
    <w:p w14:paraId="12DA4E66" w14:textId="0758E956" w:rsidR="001A649C" w:rsidRPr="0048424F" w:rsidRDefault="001A649C" w:rsidP="00A9347D">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Prior probability distributions for each parameter included in our uncertainty </w:t>
      </w:r>
      <w:r w:rsidR="005B7693" w:rsidRPr="0048424F">
        <w:rPr>
          <w:rFonts w:ascii="Times New Roman" w:hAnsi="Times New Roman" w:cs="Times New Roman"/>
          <w:sz w:val="24"/>
          <w:szCs w:val="24"/>
        </w:rPr>
        <w:t>analysis</w:t>
      </w:r>
      <w:r w:rsidRPr="0048424F">
        <w:rPr>
          <w:rFonts w:ascii="Times New Roman" w:hAnsi="Times New Roman" w:cs="Times New Roman"/>
          <w:sz w:val="24"/>
          <w:szCs w:val="24"/>
        </w:rPr>
        <w:t xml:space="preserve"> in 2013 were formed with a beta probability density function with shape parameters of α=2 and β=2, </w:t>
      </w:r>
      <w:proofErr w:type="spellStart"/>
      <w:r w:rsidRPr="0048424F">
        <w:rPr>
          <w:rFonts w:ascii="Times New Roman" w:hAnsi="Times New Roman" w:cs="Times New Roman"/>
          <w:sz w:val="24"/>
          <w:szCs w:val="24"/>
        </w:rPr>
        <w:t>centred</w:t>
      </w:r>
      <w:proofErr w:type="spellEnd"/>
      <w:r w:rsidRPr="0048424F">
        <w:rPr>
          <w:rFonts w:ascii="Times New Roman" w:hAnsi="Times New Roman" w:cs="Times New Roman"/>
          <w:sz w:val="24"/>
          <w:szCs w:val="24"/>
        </w:rPr>
        <w:t xml:space="preserve"> around the baseline estimate, with ranges </w:t>
      </w:r>
      <w:r w:rsidR="005B7693" w:rsidRPr="0048424F">
        <w:rPr>
          <w:rFonts w:ascii="Times New Roman" w:hAnsi="Times New Roman" w:cs="Times New Roman"/>
          <w:sz w:val="24"/>
          <w:szCs w:val="24"/>
        </w:rPr>
        <w:t>as</w:t>
      </w:r>
      <w:r w:rsidRPr="0048424F">
        <w:rPr>
          <w:rFonts w:ascii="Times New Roman" w:hAnsi="Times New Roman" w:cs="Times New Roman"/>
          <w:sz w:val="24"/>
          <w:szCs w:val="24"/>
        </w:rPr>
        <w:t xml:space="preserve"> presented in Table 1. Normally distributed likelihood functions for the model outputs of </w:t>
      </w:r>
      <w:r w:rsidR="001F7F72" w:rsidRPr="0048424F">
        <w:rPr>
          <w:rFonts w:ascii="Times New Roman" w:hAnsi="Times New Roman" w:cs="Times New Roman"/>
          <w:sz w:val="24"/>
          <w:szCs w:val="24"/>
        </w:rPr>
        <w:t xml:space="preserve">total </w:t>
      </w:r>
      <w:r w:rsidRPr="0048424F">
        <w:rPr>
          <w:rFonts w:ascii="Times New Roman" w:hAnsi="Times New Roman" w:cs="Times New Roman"/>
          <w:sz w:val="24"/>
          <w:szCs w:val="24"/>
        </w:rPr>
        <w:t xml:space="preserve">incidence </w:t>
      </w:r>
      <w:r w:rsidR="001F7F72" w:rsidRPr="0048424F">
        <w:rPr>
          <w:rFonts w:ascii="Times New Roman" w:hAnsi="Times New Roman" w:cs="Times New Roman"/>
          <w:sz w:val="24"/>
          <w:szCs w:val="24"/>
        </w:rPr>
        <w:t xml:space="preserve">in 2013 </w:t>
      </w:r>
      <w:r w:rsidRPr="0048424F">
        <w:rPr>
          <w:rFonts w:ascii="Times New Roman" w:hAnsi="Times New Roman" w:cs="Times New Roman"/>
          <w:sz w:val="24"/>
          <w:szCs w:val="24"/>
        </w:rPr>
        <w:t xml:space="preserve">and proportion of incidence attributable to MDR-TB in 2013 were defined based on our epidemiological assessment. These were 600 (standard deviation </w:t>
      </w:r>
      <w:r w:rsidR="005A3373" w:rsidRPr="0048424F">
        <w:rPr>
          <w:rFonts w:ascii="Times New Roman" w:hAnsi="Times New Roman" w:cs="Times New Roman"/>
          <w:sz w:val="24"/>
          <w:szCs w:val="24"/>
        </w:rPr>
        <w:t>50</w:t>
      </w:r>
      <w:r w:rsidRPr="0048424F">
        <w:rPr>
          <w:rFonts w:ascii="Times New Roman" w:hAnsi="Times New Roman" w:cs="Times New Roman"/>
          <w:sz w:val="24"/>
          <w:szCs w:val="24"/>
        </w:rPr>
        <w:t>) per 100,000 per year for incidence and 20% (standard deviation 7.5</w:t>
      </w:r>
      <w:r w:rsidR="005B7693" w:rsidRPr="0048424F">
        <w:rPr>
          <w:rFonts w:ascii="Times New Roman" w:hAnsi="Times New Roman" w:cs="Times New Roman"/>
          <w:sz w:val="24"/>
          <w:szCs w:val="24"/>
        </w:rPr>
        <w:t>%</w:t>
      </w:r>
      <w:r w:rsidRPr="0048424F">
        <w:rPr>
          <w:rFonts w:ascii="Times New Roman" w:hAnsi="Times New Roman" w:cs="Times New Roman"/>
          <w:sz w:val="24"/>
          <w:szCs w:val="24"/>
        </w:rPr>
        <w:t>) for the proportion of in</w:t>
      </w:r>
      <w:r w:rsidR="003759AE" w:rsidRPr="0048424F">
        <w:rPr>
          <w:rFonts w:ascii="Times New Roman" w:hAnsi="Times New Roman" w:cs="Times New Roman"/>
          <w:sz w:val="24"/>
          <w:szCs w:val="24"/>
        </w:rPr>
        <w:t xml:space="preserve">cidence attributable to MDR-TB. </w:t>
      </w:r>
      <w:r w:rsidRPr="0048424F">
        <w:rPr>
          <w:rFonts w:ascii="Times New Roman" w:hAnsi="Times New Roman" w:cs="Times New Roman"/>
          <w:sz w:val="24"/>
          <w:szCs w:val="24"/>
        </w:rPr>
        <w:t>A Metropolis algorithm was used to estimate the joint posterior probability distribution of both the model parameters and the projected future epide</w:t>
      </w:r>
      <w:r w:rsidR="00113B57" w:rsidRPr="0048424F">
        <w:rPr>
          <w:rFonts w:ascii="Times New Roman" w:hAnsi="Times New Roman" w:cs="Times New Roman"/>
          <w:sz w:val="24"/>
          <w:szCs w:val="24"/>
        </w:rPr>
        <w:t xml:space="preserve">mic curves. The joint posterior probability is </w:t>
      </w:r>
      <w:r w:rsidR="003759AE" w:rsidRPr="0048424F">
        <w:rPr>
          <w:rFonts w:ascii="Times New Roman" w:hAnsi="Times New Roman" w:cs="Times New Roman"/>
          <w:sz w:val="24"/>
          <w:szCs w:val="24"/>
        </w:rPr>
        <w:t>calculated as the product of the prior probability of each input parameter multiplied by the product of the probability of each of the two model outputs considered</w:t>
      </w:r>
      <w:r w:rsidR="00A9347D" w:rsidRPr="0048424F">
        <w:rPr>
          <w:rFonts w:ascii="Times New Roman" w:hAnsi="Times New Roman" w:cs="Times New Roman"/>
          <w:sz w:val="24"/>
          <w:szCs w:val="24"/>
        </w:rPr>
        <w:t>, based on the fixed probability distributions described for each of these variables</w:t>
      </w:r>
      <w:r w:rsidR="003759AE" w:rsidRPr="0048424F">
        <w:rPr>
          <w:rFonts w:ascii="Times New Roman" w:hAnsi="Times New Roman" w:cs="Times New Roman"/>
          <w:sz w:val="24"/>
          <w:szCs w:val="24"/>
        </w:rPr>
        <w:t xml:space="preserve">. The resulting likelihood </w:t>
      </w:r>
      <w:r w:rsidR="00113B57" w:rsidRPr="0048424F">
        <w:rPr>
          <w:rFonts w:ascii="Times New Roman" w:hAnsi="Times New Roman" w:cs="Times New Roman"/>
          <w:sz w:val="24"/>
          <w:szCs w:val="24"/>
        </w:rPr>
        <w:t>of</w:t>
      </w:r>
      <w:r w:rsidR="003759AE" w:rsidRPr="0048424F">
        <w:rPr>
          <w:rFonts w:ascii="Times New Roman" w:hAnsi="Times New Roman" w:cs="Times New Roman"/>
          <w:sz w:val="24"/>
          <w:szCs w:val="24"/>
        </w:rPr>
        <w:t xml:space="preserve"> each parameter set is compared to the likelihood </w:t>
      </w:r>
      <w:r w:rsidR="00113B57" w:rsidRPr="0048424F">
        <w:rPr>
          <w:rFonts w:ascii="Times New Roman" w:hAnsi="Times New Roman" w:cs="Times New Roman"/>
          <w:sz w:val="24"/>
          <w:szCs w:val="24"/>
        </w:rPr>
        <w:t xml:space="preserve">of the previous parameter set and accepted if the likelihood of the </w:t>
      </w:r>
      <w:r w:rsidR="00113B57" w:rsidRPr="0048424F">
        <w:rPr>
          <w:rFonts w:ascii="Times New Roman" w:hAnsi="Times New Roman" w:cs="Times New Roman"/>
          <w:sz w:val="24"/>
          <w:szCs w:val="24"/>
        </w:rPr>
        <w:lastRenderedPageBreak/>
        <w:t>new set is greater than that of the previous set. If the likelihood of the new parameter set is less than that of the previous set, the probability of its acceptance is set equal to the likelihood of the new set divided by the previous set, and rejected otherwise. E</w:t>
      </w:r>
      <w:r w:rsidRPr="0048424F">
        <w:rPr>
          <w:rFonts w:ascii="Times New Roman" w:hAnsi="Times New Roman" w:cs="Times New Roman"/>
          <w:sz w:val="24"/>
          <w:szCs w:val="24"/>
        </w:rPr>
        <w:t xml:space="preserve">ach accepted parameter set </w:t>
      </w:r>
      <w:r w:rsidR="00113B57" w:rsidRPr="0048424F">
        <w:rPr>
          <w:rFonts w:ascii="Times New Roman" w:hAnsi="Times New Roman" w:cs="Times New Roman"/>
          <w:sz w:val="24"/>
          <w:szCs w:val="24"/>
        </w:rPr>
        <w:t xml:space="preserve">is then </w:t>
      </w:r>
      <w:r w:rsidRPr="0048424F">
        <w:rPr>
          <w:rFonts w:ascii="Times New Roman" w:hAnsi="Times New Roman" w:cs="Times New Roman"/>
          <w:sz w:val="24"/>
          <w:szCs w:val="24"/>
        </w:rPr>
        <w:t>used to estimate</w:t>
      </w:r>
      <w:r w:rsidR="00113B57" w:rsidRPr="0048424F">
        <w:rPr>
          <w:rFonts w:ascii="Times New Roman" w:hAnsi="Times New Roman" w:cs="Times New Roman"/>
          <w:sz w:val="24"/>
          <w:szCs w:val="24"/>
        </w:rPr>
        <w:t xml:space="preserve"> outcomes for each of the five S</w:t>
      </w:r>
      <w:r w:rsidRPr="0048424F">
        <w:rPr>
          <w:rFonts w:ascii="Times New Roman" w:hAnsi="Times New Roman" w:cs="Times New Roman"/>
          <w:sz w:val="24"/>
          <w:szCs w:val="24"/>
        </w:rPr>
        <w:t>cenarios from 2013 to 2023</w:t>
      </w:r>
      <w:r w:rsidR="00A9347D" w:rsidRPr="0048424F">
        <w:rPr>
          <w:rFonts w:ascii="Times New Roman" w:hAnsi="Times New Roman" w:cs="Times New Roman"/>
          <w:sz w:val="24"/>
          <w:szCs w:val="24"/>
        </w:rPr>
        <w:t xml:space="preserve">, and each parameter is then independently varied to generate the next parameter set for consideration </w:t>
      </w:r>
      <w:r w:rsidR="00113B57" w:rsidRPr="0048424F">
        <w:rPr>
          <w:rFonts w:ascii="Times New Roman" w:hAnsi="Times New Roman" w:cs="Times New Roman"/>
          <w:sz w:val="24"/>
          <w:szCs w:val="24"/>
        </w:rPr>
        <w:t>until 10,00</w:t>
      </w:r>
      <w:r w:rsidR="00A9347D" w:rsidRPr="0048424F">
        <w:rPr>
          <w:rFonts w:ascii="Times New Roman" w:hAnsi="Times New Roman" w:cs="Times New Roman"/>
          <w:sz w:val="24"/>
          <w:szCs w:val="24"/>
        </w:rPr>
        <w:t>0 model runs have been accepted and applied to each Scenario.</w:t>
      </w:r>
    </w:p>
    <w:p w14:paraId="1B291DBE" w14:textId="77777777" w:rsidR="00F81A02" w:rsidRPr="0048424F" w:rsidRDefault="001A649C"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Economic Analysis</w:t>
      </w:r>
    </w:p>
    <w:p w14:paraId="5BFE4E7C" w14:textId="29D8E465" w:rsidR="001A649C" w:rsidRPr="0048424F" w:rsidRDefault="001A649C"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An economic analysis was performed based on the disease rates produced from the epidemiological modelling described above and PNG’s costed Country Strategic Plan for TB (applicable to the period 2011-2015). The focus of this analysis was to consider the additional programmatic costs incurred by Scenarios 2-5 by comparison to Scenario 1, considering total costs of medication supply, total costs of </w:t>
      </w:r>
      <w:proofErr w:type="spellStart"/>
      <w:r w:rsidRPr="0048424F">
        <w:rPr>
          <w:rFonts w:ascii="Times New Roman" w:hAnsi="Times New Roman" w:cs="Times New Roman"/>
          <w:sz w:val="24"/>
          <w:szCs w:val="24"/>
        </w:rPr>
        <w:t>hospitalisation</w:t>
      </w:r>
      <w:proofErr w:type="spellEnd"/>
      <w:r w:rsidRPr="0048424F">
        <w:rPr>
          <w:rFonts w:ascii="Times New Roman" w:hAnsi="Times New Roman" w:cs="Times New Roman"/>
          <w:sz w:val="24"/>
          <w:szCs w:val="24"/>
        </w:rPr>
        <w:t xml:space="preserve"> and the additional costs associated with programmatic scale-up. This was supplemented by estimates from other sources where requ</w:t>
      </w:r>
      <w:r w:rsidR="008E660A" w:rsidRPr="0048424F">
        <w:rPr>
          <w:rFonts w:ascii="Times New Roman" w:hAnsi="Times New Roman" w:cs="Times New Roman"/>
          <w:sz w:val="24"/>
          <w:szCs w:val="24"/>
        </w:rPr>
        <w:t xml:space="preserve">ired, as not all intervention costs </w:t>
      </w:r>
      <w:r w:rsidRPr="0048424F">
        <w:rPr>
          <w:rFonts w:ascii="Times New Roman" w:hAnsi="Times New Roman" w:cs="Times New Roman"/>
          <w:sz w:val="24"/>
          <w:szCs w:val="24"/>
        </w:rPr>
        <w:t xml:space="preserve">fall within the remit of </w:t>
      </w:r>
      <w:r w:rsidR="008E660A" w:rsidRPr="0048424F">
        <w:rPr>
          <w:rFonts w:ascii="Times New Roman" w:hAnsi="Times New Roman" w:cs="Times New Roman"/>
          <w:sz w:val="24"/>
          <w:szCs w:val="24"/>
        </w:rPr>
        <w:t xml:space="preserve">Provincial </w:t>
      </w:r>
      <w:r w:rsidRPr="0048424F">
        <w:rPr>
          <w:rFonts w:ascii="Times New Roman" w:hAnsi="Times New Roman" w:cs="Times New Roman"/>
          <w:sz w:val="24"/>
          <w:szCs w:val="24"/>
        </w:rPr>
        <w:t xml:space="preserve">TB activities. Economic assumptions consisted of an inflation rate of 6% per annum, a 2011 exchange rate of </w:t>
      </w:r>
      <w:r w:rsidR="008E660A" w:rsidRPr="0048424F">
        <w:rPr>
          <w:rFonts w:ascii="Times New Roman" w:hAnsi="Times New Roman" w:cs="Times New Roman"/>
          <w:sz w:val="24"/>
          <w:szCs w:val="24"/>
        </w:rPr>
        <w:t>2.15</w:t>
      </w:r>
      <w:r w:rsidRPr="0048424F">
        <w:rPr>
          <w:rFonts w:ascii="Times New Roman" w:hAnsi="Times New Roman" w:cs="Times New Roman"/>
          <w:dstrike/>
          <w:sz w:val="24"/>
          <w:szCs w:val="24"/>
        </w:rPr>
        <w:t>K</w:t>
      </w:r>
      <w:r w:rsidR="008E660A" w:rsidRPr="0048424F">
        <w:rPr>
          <w:rFonts w:ascii="Times New Roman" w:hAnsi="Times New Roman" w:cs="Times New Roman"/>
          <w:sz w:val="24"/>
          <w:szCs w:val="24"/>
        </w:rPr>
        <w:t xml:space="preserve"> (PNG Kina) </w:t>
      </w:r>
      <w:r w:rsidRPr="0048424F">
        <w:rPr>
          <w:rFonts w:ascii="Times New Roman" w:hAnsi="Times New Roman" w:cs="Times New Roman"/>
          <w:sz w:val="24"/>
          <w:szCs w:val="24"/>
        </w:rPr>
        <w:t xml:space="preserve">to US$1, 25% procurement costs, 10% insurance costs, a 2011 per night </w:t>
      </w:r>
      <w:proofErr w:type="spellStart"/>
      <w:r w:rsidRPr="0048424F">
        <w:rPr>
          <w:rFonts w:ascii="Times New Roman" w:hAnsi="Times New Roman" w:cs="Times New Roman"/>
          <w:sz w:val="24"/>
          <w:szCs w:val="24"/>
        </w:rPr>
        <w:t>hospitalisation</w:t>
      </w:r>
      <w:proofErr w:type="spellEnd"/>
      <w:r w:rsidRPr="0048424F">
        <w:rPr>
          <w:rFonts w:ascii="Times New Roman" w:hAnsi="Times New Roman" w:cs="Times New Roman"/>
          <w:sz w:val="24"/>
          <w:szCs w:val="24"/>
        </w:rPr>
        <w:t xml:space="preserve"> cost of </w:t>
      </w:r>
      <w:r w:rsidR="008E660A" w:rsidRPr="0048424F">
        <w:rPr>
          <w:rFonts w:ascii="Times New Roman" w:hAnsi="Times New Roman" w:cs="Times New Roman"/>
          <w:sz w:val="24"/>
          <w:szCs w:val="24"/>
        </w:rPr>
        <w:t>190</w:t>
      </w:r>
      <w:r w:rsidRPr="0048424F">
        <w:rPr>
          <w:rFonts w:ascii="Times New Roman" w:hAnsi="Times New Roman" w:cs="Times New Roman"/>
          <w:dstrike/>
          <w:sz w:val="24"/>
          <w:szCs w:val="24"/>
        </w:rPr>
        <w:t>K</w:t>
      </w:r>
      <w:r w:rsidR="00CC5FB9" w:rsidRPr="0048424F">
        <w:rPr>
          <w:rFonts w:ascii="Times New Roman" w:hAnsi="Times New Roman" w:cs="Times New Roman"/>
          <w:sz w:val="24"/>
          <w:szCs w:val="24"/>
        </w:rPr>
        <w:t xml:space="preserve"> </w:t>
      </w:r>
      <w:r w:rsidRPr="0048424F">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&lt;EndNote&gt;&lt;Cite&gt;&lt;Author&gt;Inder B&lt;/Author&gt;&lt;Year&gt;2009&lt;/Year&gt;&lt;RecNum&gt;698&lt;/RecNum&gt;&lt;DisplayText&gt;(27, 28)&lt;/DisplayText&gt;&lt;record&gt;&lt;rec-number&gt;698&lt;/rec-number&gt;&lt;foreign-keys&gt;&lt;key app="EN" db-id="tepwvstp60rw0qe5ewzvf52nvaxxt5tf2ftp" timestamp="1415586170"&gt;698&lt;/key&gt;&lt;/foreign-keys&gt;&lt;ref-type name="Report"&gt;27&lt;/ref-type&gt;&lt;contributors&gt;&lt;authors&gt;&lt;author&gt;Inder B, Spinks J, Srivastava P, Sweeney R.&lt;/author&gt;&lt;/authors&gt;&lt;/contributors&gt;&lt;titles&gt;&lt;title&gt;Modeling Costs and Efficiency of Primary Health Care Services in Papua New Guinea&lt;/title&gt;&lt;/titles&gt;&lt;dates&gt;&lt;year&gt;2009&lt;/year&gt;&lt;pub-dates&gt;&lt;date&gt;November 2009&lt;/date&gt;&lt;/pub-dates&gt;&lt;/dates&gt;&lt;publisher&gt;Centre for Health Economics, Monash University, Australia&lt;/publisher&gt;&lt;urls&gt;&lt;/urls&gt;&lt;/record&gt;&lt;/Cite&gt;&lt;Cite&gt;&lt;Author&gt;Ahlburg DA&lt;/Author&gt;&lt;Year&gt;1995&lt;/Year&gt;&lt;RecNum&gt;700&lt;/RecNum&gt;&lt;record&gt;&lt;rec-number&gt;700&lt;/rec-number&gt;&lt;foreign-keys&gt;&lt;key app="EN" db-id="tepwvstp60rw0qe5ewzvf52nvaxxt5tf2ftp" timestamp="1415586746"&gt;700&lt;/key&gt;&lt;/foreign-keys&gt;&lt;ref-type name="Journal Article"&gt;17&lt;/ref-type&gt;&lt;contributors&gt;&lt;authors&gt;&lt;author&gt;Ahlburg DA, Larson HJ, Brown T.&lt;/author&gt;&lt;/authors&gt;&lt;/contributors&gt;&lt;titles&gt;&lt;title&gt;Health Care Costs of HIV/AIDS in the Pacific&lt;/title&gt;&lt;secondary-title&gt;Pacific Health Dialogue&lt;/secondary-title&gt;&lt;/titles&gt;&lt;periodical&gt;&lt;full-title&gt;Pacific Health Dialogue&lt;/full-title&gt;&lt;/periodical&gt;&lt;volume&gt;2&lt;/volume&gt;&lt;number&gt;2&lt;/number&gt;&lt;dates&gt;&lt;year&gt;1995&lt;/year&gt;&lt;/dates&gt;&lt;urls&gt;&lt;/urls&gt;&lt;/record&gt;&lt;/Cite&gt;&lt;/EndNote&gt;</w:instrText>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(27, 28)</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and no discounting over time. Although children were not explicitly distinguished by the model, we assume 20% of cases are </w:t>
      </w:r>
      <w:proofErr w:type="spellStart"/>
      <w:r w:rsidRPr="0048424F">
        <w:rPr>
          <w:rFonts w:ascii="Times New Roman" w:hAnsi="Times New Roman" w:cs="Times New Roman"/>
          <w:sz w:val="24"/>
          <w:szCs w:val="24"/>
        </w:rPr>
        <w:t>paediatric</w:t>
      </w:r>
      <w:proofErr w:type="spellEnd"/>
      <w:r w:rsidRPr="0048424F">
        <w:rPr>
          <w:rFonts w:ascii="Times New Roman" w:hAnsi="Times New Roman" w:cs="Times New Roman"/>
          <w:sz w:val="24"/>
          <w:szCs w:val="24"/>
        </w:rPr>
        <w:t xml:space="preserve"> and a mean </w:t>
      </w:r>
      <w:proofErr w:type="spellStart"/>
      <w:r w:rsidRPr="0048424F">
        <w:rPr>
          <w:rFonts w:ascii="Times New Roman" w:hAnsi="Times New Roman" w:cs="Times New Roman"/>
          <w:sz w:val="24"/>
          <w:szCs w:val="24"/>
        </w:rPr>
        <w:t>paediatric</w:t>
      </w:r>
      <w:proofErr w:type="spellEnd"/>
      <w:r w:rsidRPr="0048424F">
        <w:rPr>
          <w:rFonts w:ascii="Times New Roman" w:hAnsi="Times New Roman" w:cs="Times New Roman"/>
          <w:sz w:val="24"/>
          <w:szCs w:val="24"/>
        </w:rPr>
        <w:t xml:space="preserve"> weight of 40kg for economic calculations. DS-TB prices were based on daily fixed-dose combination treatment and MDR-TB treatment regimens were taken from the PNG Country Guidelines for PMDT,</w:t>
      </w:r>
      <w:r w:rsidR="0038392C">
        <w:rPr>
          <w:rFonts w:ascii="Times New Roman" w:hAnsi="Times New Roman" w:cs="Times New Roman"/>
          <w:sz w:val="24"/>
          <w:szCs w:val="24"/>
        </w:rPr>
        <w:fldChar w:fldCharType="begin"/>
      </w:r>
      <w:r w:rsidR="00F8194A">
        <w:rPr>
          <w:rFonts w:ascii="Times New Roman" w:hAnsi="Times New Roman" w:cs="Times New Roman"/>
          <w:sz w:val="24"/>
          <w:szCs w:val="24"/>
        </w:rPr>
        <w:instrText xml:space="preserve"> ADDIN EN.CITE &lt;EndNote&gt;&lt;Cite&gt;&lt;Author&gt;Branch&lt;/Author&gt;&lt;Year&gt;2011&lt;/Year&gt;&lt;RecNum&gt;697&lt;/RecNum&gt;&lt;DisplayText&gt;(29)&lt;/DisplayText&gt;&lt;record&gt;&lt;rec-number&gt;697&lt;/rec-number&gt;&lt;foreign-keys&gt;&lt;key app="EN" db-id="tepwvstp60rw0qe5ewzvf52nvaxxt5tf2ftp" timestamp="1415582281"&gt;697&lt;/key&gt;&lt;/foreign-keys&gt;&lt;ref-type name="Report"&gt;27&lt;/ref-type&gt;&lt;contributors&gt;&lt;authors&gt;&lt;author&gt;National Tuberculosis Program Unit Disease Control Branch,&lt;/author&gt;&lt;/authors&gt;&lt;tertiary-authors&gt;&lt;author&gt;National Department of Health,&lt;/author&gt;&lt;/tertiary-authors&gt;&lt;/contributors&gt;&lt;titles&gt;&lt;title&gt;Country Guidelines for the Programmatic Management of Drug-resistant Tuberculosis (PMDT)&lt;/title&gt;&lt;/titles&gt;&lt;dates&gt;&lt;year&gt;2011&lt;/year&gt;&lt;/dates&gt;&lt;pub-location&gt;Port Moresby, Papua New Guinea&lt;/pub-location&gt;&lt;urls&gt;&lt;/urls&gt;&lt;/record&gt;&lt;/Cite&gt;&lt;/EndNote&gt;</w:instrText>
      </w:r>
      <w:r w:rsidR="0038392C">
        <w:rPr>
          <w:rFonts w:ascii="Times New Roman" w:hAnsi="Times New Roman" w:cs="Times New Roman"/>
          <w:sz w:val="24"/>
          <w:szCs w:val="24"/>
        </w:rPr>
        <w:fldChar w:fldCharType="separate"/>
      </w:r>
      <w:r w:rsidR="00455A0B">
        <w:rPr>
          <w:rFonts w:ascii="Times New Roman" w:hAnsi="Times New Roman" w:cs="Times New Roman"/>
          <w:noProof/>
          <w:sz w:val="24"/>
          <w:szCs w:val="24"/>
        </w:rPr>
        <w:t>(29)</w:t>
      </w:r>
      <w:r w:rsidR="0038392C">
        <w:rPr>
          <w:rFonts w:ascii="Times New Roman" w:hAnsi="Times New Roman" w:cs="Times New Roman"/>
          <w:sz w:val="24"/>
          <w:szCs w:val="24"/>
        </w:rPr>
        <w:fldChar w:fldCharType="end"/>
      </w:r>
      <w:r w:rsidRPr="0048424F">
        <w:rPr>
          <w:rFonts w:ascii="Times New Roman" w:hAnsi="Times New Roman" w:cs="Times New Roman"/>
          <w:sz w:val="24"/>
          <w:szCs w:val="24"/>
        </w:rPr>
        <w:t xml:space="preserve"> supplemented with international prices for </w:t>
      </w:r>
      <w:proofErr w:type="spellStart"/>
      <w:r w:rsidRPr="0048424F">
        <w:rPr>
          <w:rFonts w:ascii="Times New Roman" w:hAnsi="Times New Roman" w:cs="Times New Roman"/>
          <w:sz w:val="24"/>
          <w:szCs w:val="24"/>
        </w:rPr>
        <w:t>gatifloxacin</w:t>
      </w:r>
      <w:proofErr w:type="spellEnd"/>
      <w:r w:rsidRPr="0048424F">
        <w:rPr>
          <w:rFonts w:ascii="Times New Roman" w:hAnsi="Times New Roman" w:cs="Times New Roman"/>
          <w:sz w:val="24"/>
          <w:szCs w:val="24"/>
        </w:rPr>
        <w:t xml:space="preserve"> and </w:t>
      </w:r>
      <w:proofErr w:type="spellStart"/>
      <w:r w:rsidRPr="0048424F">
        <w:rPr>
          <w:rFonts w:ascii="Times New Roman" w:hAnsi="Times New Roman" w:cs="Times New Roman"/>
          <w:sz w:val="24"/>
          <w:szCs w:val="24"/>
        </w:rPr>
        <w:t>clofazamine</w:t>
      </w:r>
      <w:proofErr w:type="spellEnd"/>
      <w:r w:rsidRPr="0048424F">
        <w:rPr>
          <w:rFonts w:ascii="Times New Roman" w:hAnsi="Times New Roman" w:cs="Times New Roman"/>
          <w:sz w:val="24"/>
          <w:szCs w:val="24"/>
        </w:rPr>
        <w:t xml:space="preserve"> </w:t>
      </w:r>
      <w:r w:rsidR="00B2172E" w:rsidRPr="0048424F">
        <w:rPr>
          <w:rFonts w:ascii="Times New Roman" w:hAnsi="Times New Roman" w:cs="Times New Roman"/>
          <w:sz w:val="24"/>
          <w:szCs w:val="24"/>
        </w:rPr>
        <w:t>in</w:t>
      </w:r>
      <w:r w:rsidRPr="0048424F">
        <w:rPr>
          <w:rFonts w:ascii="Times New Roman" w:hAnsi="Times New Roman" w:cs="Times New Roman"/>
          <w:sz w:val="24"/>
          <w:szCs w:val="24"/>
        </w:rPr>
        <w:t xml:space="preserve"> Scenario 4 and for BCG.</w:t>
      </w:r>
      <w:r w:rsidR="0038392C">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&lt;EndNote&gt;&lt;Cite&gt;&lt;Author&gt;UNICEF&lt;/Author&gt;&lt;Year&gt;2013&lt;/Year&gt;&lt;RecNum&gt;701&lt;/RecNum&gt;&lt;DisplayText&gt;(30)&lt;/DisplayText&gt;&lt;record&gt;&lt;rec-number&gt;701&lt;/rec-number&gt;&lt;foreign-keys&gt;&lt;key app="EN" db-id="tepwvstp60rw0qe5ewzvf52nvaxxt5tf2ftp" timestamp="1415586946"&gt;701&lt;/key&gt;&lt;/foreign-keys&gt;&lt;ref-type name="Web Page"&gt;12&lt;/ref-type&gt;&lt;contributors&gt;&lt;authors&gt;&lt;author&gt;UNICEF&lt;/author&gt;&lt;/authors&gt;&lt;/contributors&gt;&lt;titles&gt;&lt;title&gt;BCG cost&lt;/title&gt;&lt;short-title&gt;BCG&lt;/short-title&gt;&lt;/titles&gt;&lt;pages&gt;BCG vaccine in a 20 dose presentation&lt;/pages&gt;&lt;volume&gt;2013&lt;/volume&gt;&lt;number&gt;August 3&lt;/number&gt;&lt;dates&gt;&lt;year&gt;2013&lt;/year&gt;&lt;pub-dates&gt;&lt;date&gt;November 6, 2015&lt;/date&gt;&lt;/pub-dates&gt;&lt;/dates&gt;&lt;pub-location&gt;New York City, NY&lt;/pub-location&gt;&lt;publisher&gt;UNICEF&lt;/publisher&gt;&lt;urls&gt;&lt;related-urls&gt;&lt;url&gt;http://www.unicef.org/supply/files/BCG.pdf&lt;/url&gt;&lt;/related-urls&gt;&lt;/urls&gt;&lt;custom1&gt;2013&lt;/custom1&gt;&lt;custom2&gt;April 10&lt;/custom2&gt;&lt;/record&gt;&lt;/Cite&gt;&lt;/EndNote&gt;</w:instrText>
      </w:r>
      <w:r w:rsidR="0038392C">
        <w:rPr>
          <w:rFonts w:ascii="Times New Roman" w:hAnsi="Times New Roman" w:cs="Times New Roman"/>
          <w:sz w:val="24"/>
          <w:szCs w:val="24"/>
        </w:rPr>
        <w:fldChar w:fldCharType="separate"/>
      </w:r>
      <w:r w:rsidR="00455A0B">
        <w:rPr>
          <w:rFonts w:ascii="Times New Roman" w:hAnsi="Times New Roman" w:cs="Times New Roman"/>
          <w:noProof/>
          <w:sz w:val="24"/>
          <w:szCs w:val="24"/>
        </w:rPr>
        <w:t>(30)</w:t>
      </w:r>
      <w:r w:rsidR="0038392C">
        <w:rPr>
          <w:rFonts w:ascii="Times New Roman" w:hAnsi="Times New Roman" w:cs="Times New Roman"/>
          <w:sz w:val="24"/>
          <w:szCs w:val="24"/>
        </w:rPr>
        <w:fldChar w:fldCharType="end"/>
      </w:r>
      <w:r w:rsidRPr="0048424F">
        <w:rPr>
          <w:rFonts w:ascii="Times New Roman" w:hAnsi="Times New Roman" w:cs="Times New Roman"/>
          <w:sz w:val="24"/>
          <w:szCs w:val="24"/>
        </w:rPr>
        <w:t xml:space="preserve"> Duration of </w:t>
      </w:r>
      <w:proofErr w:type="spellStart"/>
      <w:r w:rsidRPr="0048424F">
        <w:rPr>
          <w:rFonts w:ascii="Times New Roman" w:hAnsi="Times New Roman" w:cs="Times New Roman"/>
          <w:sz w:val="24"/>
          <w:szCs w:val="24"/>
        </w:rPr>
        <w:t>hospitalisation</w:t>
      </w:r>
      <w:proofErr w:type="spellEnd"/>
      <w:r w:rsidRPr="0048424F">
        <w:rPr>
          <w:rFonts w:ascii="Times New Roman" w:hAnsi="Times New Roman" w:cs="Times New Roman"/>
          <w:sz w:val="24"/>
          <w:szCs w:val="24"/>
        </w:rPr>
        <w:t xml:space="preserve"> was assumed to be two months for standard MDR-TB treatment, consistent with national guidelines, and was assumed to </w:t>
      </w:r>
      <w:r w:rsidRPr="0048424F">
        <w:rPr>
          <w:rFonts w:ascii="Times New Roman" w:hAnsi="Times New Roman" w:cs="Times New Roman"/>
          <w:sz w:val="24"/>
          <w:szCs w:val="24"/>
        </w:rPr>
        <w:lastRenderedPageBreak/>
        <w:t>be two weeks for DS-TB and five months for MDR-TB treatment in Scenario 4. Program costs listed are the costs of additional programmatic requirements for Scenarios 2-4 by comparison to Scenario 1. These include equipment for basic management units, community outreach visits, staff salaries and incentives, infrastructural development, reporting costs and communication costs and are fixed for each Scenario so are not presented with uncertainty ranges.</w:t>
      </w:r>
      <w:r w:rsidR="008E660A" w:rsidRPr="0048424F">
        <w:rPr>
          <w:rFonts w:ascii="Times New Roman" w:hAnsi="Times New Roman" w:cs="Times New Roman"/>
          <w:sz w:val="24"/>
          <w:szCs w:val="24"/>
        </w:rPr>
        <w:t xml:space="preserve"> Composition of regimens, medication unit costs, total daily regimen costs and fixed programmatic costs are presented in </w:t>
      </w:r>
      <w:r w:rsidR="0016179E">
        <w:rPr>
          <w:rFonts w:ascii="Times New Roman" w:hAnsi="Times New Roman" w:cs="Times New Roman"/>
          <w:sz w:val="24"/>
          <w:szCs w:val="24"/>
        </w:rPr>
        <w:t>Web Tables 3</w:t>
      </w:r>
      <w:r w:rsidR="008363BB">
        <w:rPr>
          <w:rFonts w:ascii="Times New Roman" w:hAnsi="Times New Roman" w:cs="Times New Roman"/>
          <w:sz w:val="24"/>
          <w:szCs w:val="24"/>
        </w:rPr>
        <w:t xml:space="preserve"> to </w:t>
      </w:r>
      <w:r w:rsidR="0016179E">
        <w:rPr>
          <w:rFonts w:ascii="Times New Roman" w:hAnsi="Times New Roman" w:cs="Times New Roman"/>
          <w:sz w:val="24"/>
          <w:szCs w:val="24"/>
        </w:rPr>
        <w:t>6</w:t>
      </w:r>
      <w:r w:rsidR="008E660A" w:rsidRPr="0048424F">
        <w:rPr>
          <w:rFonts w:ascii="Times New Roman" w:hAnsi="Times New Roman" w:cs="Times New Roman"/>
          <w:sz w:val="24"/>
          <w:szCs w:val="24"/>
        </w:rPr>
        <w:t>.</w:t>
      </w:r>
      <w:r w:rsidR="00D04F0E" w:rsidRPr="0048424F">
        <w:rPr>
          <w:rFonts w:ascii="Times New Roman" w:hAnsi="Times New Roman" w:cs="Times New Roman"/>
          <w:sz w:val="24"/>
          <w:szCs w:val="24"/>
        </w:rPr>
        <w:t xml:space="preserve"> Economic outputs based on the same epidemiological results, but </w:t>
      </w:r>
      <w:r w:rsidR="00730D20" w:rsidRPr="0048424F">
        <w:rPr>
          <w:rFonts w:ascii="Times New Roman" w:hAnsi="Times New Roman" w:cs="Times New Roman"/>
          <w:sz w:val="24"/>
          <w:szCs w:val="24"/>
        </w:rPr>
        <w:t>three</w:t>
      </w:r>
      <w:r w:rsidR="00D04F0E" w:rsidRPr="0048424F">
        <w:rPr>
          <w:rFonts w:ascii="Times New Roman" w:hAnsi="Times New Roman" w:cs="Times New Roman"/>
          <w:sz w:val="24"/>
          <w:szCs w:val="24"/>
        </w:rPr>
        <w:t xml:space="preserve"> alternative economic assu</w:t>
      </w:r>
      <w:r w:rsidR="008363BB">
        <w:rPr>
          <w:rFonts w:ascii="Times New Roman" w:hAnsi="Times New Roman" w:cs="Times New Roman"/>
          <w:sz w:val="24"/>
          <w:szCs w:val="24"/>
        </w:rPr>
        <w:t xml:space="preserve">mptions are presented in Web Table </w:t>
      </w:r>
      <w:r w:rsidR="0016179E">
        <w:rPr>
          <w:rFonts w:ascii="Times New Roman" w:hAnsi="Times New Roman" w:cs="Times New Roman"/>
          <w:sz w:val="24"/>
          <w:szCs w:val="24"/>
        </w:rPr>
        <w:t>7</w:t>
      </w:r>
      <w:r w:rsidR="00D04F0E" w:rsidRPr="0048424F">
        <w:rPr>
          <w:rFonts w:ascii="Times New Roman" w:hAnsi="Times New Roman" w:cs="Times New Roman"/>
          <w:sz w:val="24"/>
          <w:szCs w:val="24"/>
        </w:rPr>
        <w:t>.</w:t>
      </w:r>
    </w:p>
    <w:p w14:paraId="7E73B136" w14:textId="37625469" w:rsidR="009A21E6" w:rsidRPr="0048424F" w:rsidRDefault="009A21E6" w:rsidP="00F55389">
      <w:pPr>
        <w:spacing w:line="480" w:lineRule="auto"/>
        <w:rPr>
          <w:rFonts w:ascii="Times New Roman" w:hAnsi="Times New Roman" w:cs="Times New Roman"/>
          <w:sz w:val="24"/>
          <w:szCs w:val="24"/>
        </w:rPr>
      </w:pPr>
      <w:r w:rsidRPr="0048424F">
        <w:rPr>
          <w:rFonts w:ascii="Times New Roman" w:hAnsi="Times New Roman" w:cs="Times New Roman"/>
          <w:sz w:val="24"/>
          <w:szCs w:val="24"/>
        </w:rPr>
        <w:br w:type="page"/>
      </w:r>
    </w:p>
    <w:p w14:paraId="15C7D6FB" w14:textId="091235F1" w:rsidR="003A7E28" w:rsidRPr="0048424F" w:rsidRDefault="00F81A02" w:rsidP="00F55389">
      <w:pPr>
        <w:spacing w:line="480" w:lineRule="auto"/>
        <w:rPr>
          <w:rFonts w:ascii="Arial" w:hAnsi="Arial" w:cs="Arial"/>
          <w:b/>
          <w:sz w:val="24"/>
          <w:szCs w:val="24"/>
        </w:rPr>
      </w:pPr>
      <w:r w:rsidRPr="0048424F">
        <w:rPr>
          <w:rFonts w:ascii="Arial" w:hAnsi="Arial" w:cs="Arial"/>
          <w:b/>
          <w:sz w:val="24"/>
          <w:szCs w:val="24"/>
        </w:rPr>
        <w:lastRenderedPageBreak/>
        <w:t>RESULTS</w:t>
      </w:r>
    </w:p>
    <w:p w14:paraId="3F550821" w14:textId="77777777" w:rsidR="00F81A02" w:rsidRPr="0048424F" w:rsidRDefault="00B86730"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Scenario analysis</w:t>
      </w:r>
    </w:p>
    <w:p w14:paraId="14F196B5" w14:textId="79E651F2" w:rsidR="0092385A" w:rsidRPr="0048424F" w:rsidRDefault="00F80055" w:rsidP="00F9721B">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Results of the five scenario </w:t>
      </w:r>
      <w:r w:rsidR="00A540F3">
        <w:rPr>
          <w:rFonts w:ascii="Times New Roman" w:hAnsi="Times New Roman" w:cs="Times New Roman"/>
          <w:sz w:val="24"/>
          <w:szCs w:val="24"/>
        </w:rPr>
        <w:t>analyses are presented in Figure</w:t>
      </w:r>
      <w:r w:rsidRPr="0048424F">
        <w:rPr>
          <w:rFonts w:ascii="Times New Roman" w:hAnsi="Times New Roman" w:cs="Times New Roman"/>
          <w:sz w:val="24"/>
          <w:szCs w:val="24"/>
        </w:rPr>
        <w:t xml:space="preserve"> 1</w:t>
      </w:r>
      <w:r w:rsidR="00E27E43" w:rsidRPr="0048424F">
        <w:rPr>
          <w:rFonts w:ascii="Times New Roman" w:hAnsi="Times New Roman" w:cs="Times New Roman"/>
          <w:sz w:val="24"/>
          <w:szCs w:val="24"/>
        </w:rPr>
        <w:t xml:space="preserve"> and Table 3</w:t>
      </w:r>
      <w:r w:rsidRPr="0048424F">
        <w:rPr>
          <w:rFonts w:ascii="Times New Roman" w:hAnsi="Times New Roman" w:cs="Times New Roman"/>
          <w:sz w:val="24"/>
          <w:szCs w:val="24"/>
        </w:rPr>
        <w:t>.</w:t>
      </w:r>
      <w:r w:rsidR="00F9721B" w:rsidRPr="0048424F">
        <w:rPr>
          <w:rFonts w:ascii="Times New Roman" w:hAnsi="Times New Roman" w:cs="Times New Roman"/>
          <w:sz w:val="24"/>
          <w:szCs w:val="24"/>
        </w:rPr>
        <w:t xml:space="preserve"> Under Scenario 1</w:t>
      </w:r>
      <w:r w:rsidR="00067C50" w:rsidRPr="0048424F">
        <w:rPr>
          <w:rFonts w:ascii="Times New Roman" w:hAnsi="Times New Roman" w:cs="Times New Roman"/>
          <w:sz w:val="24"/>
          <w:szCs w:val="24"/>
        </w:rPr>
        <w:t xml:space="preserve">, the introduction of a </w:t>
      </w:r>
      <w:proofErr w:type="spellStart"/>
      <w:r w:rsidR="00067C50" w:rsidRPr="0048424F">
        <w:rPr>
          <w:rFonts w:ascii="Times New Roman" w:hAnsi="Times New Roman" w:cs="Times New Roman"/>
          <w:sz w:val="24"/>
          <w:szCs w:val="24"/>
        </w:rPr>
        <w:t>GeneXpert</w:t>
      </w:r>
      <w:proofErr w:type="spellEnd"/>
      <w:r w:rsidR="00067C50" w:rsidRPr="0048424F">
        <w:rPr>
          <w:rFonts w:ascii="Times New Roman" w:hAnsi="Times New Roman" w:cs="Times New Roman"/>
          <w:sz w:val="24"/>
          <w:szCs w:val="24"/>
        </w:rPr>
        <w:t xml:space="preserve"> and pilot MDR-TB t</w:t>
      </w:r>
      <w:r w:rsidR="00F9721B" w:rsidRPr="0048424F">
        <w:rPr>
          <w:rFonts w:ascii="Times New Roman" w:hAnsi="Times New Roman" w:cs="Times New Roman"/>
          <w:sz w:val="24"/>
          <w:szCs w:val="24"/>
        </w:rPr>
        <w:t>reatment program in Daru result</w:t>
      </w:r>
      <w:r w:rsidR="00067C50" w:rsidRPr="0048424F">
        <w:rPr>
          <w:rFonts w:ascii="Times New Roman" w:hAnsi="Times New Roman" w:cs="Times New Roman"/>
          <w:sz w:val="24"/>
          <w:szCs w:val="24"/>
        </w:rPr>
        <w:t xml:space="preserve"> in a slight overall reduction in disease burden, with a particularly marked improvement in South Fly. However, the </w:t>
      </w:r>
      <w:r w:rsidR="00B86730" w:rsidRPr="0048424F">
        <w:rPr>
          <w:rFonts w:ascii="Times New Roman" w:hAnsi="Times New Roman" w:cs="Times New Roman"/>
          <w:sz w:val="24"/>
          <w:szCs w:val="24"/>
        </w:rPr>
        <w:t xml:space="preserve">modestly </w:t>
      </w:r>
      <w:r w:rsidR="00067C50" w:rsidRPr="0048424F">
        <w:rPr>
          <w:rFonts w:ascii="Times New Roman" w:hAnsi="Times New Roman" w:cs="Times New Roman"/>
          <w:sz w:val="24"/>
          <w:szCs w:val="24"/>
        </w:rPr>
        <w:t>expanded management of MDR-TB fails to control disease attributable to this strain, with a progressively greater proportion of disease incidence resulting from the resistant strain.</w:t>
      </w:r>
    </w:p>
    <w:p w14:paraId="6E7F0E14" w14:textId="240CA669" w:rsidR="0092385A" w:rsidRPr="0048424F" w:rsidRDefault="0092385A"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Under Scenario 2, a moderate improvement in overall disease burden is observed, due to the Province-wide expansion and improvement of TB control activities. However, despite the introduction of PMDT in South Fly, MDR-TB comprises a markedly greater propo</w:t>
      </w:r>
      <w:r w:rsidR="00B2172E" w:rsidRPr="0048424F">
        <w:rPr>
          <w:rFonts w:ascii="Times New Roman" w:hAnsi="Times New Roman" w:cs="Times New Roman"/>
          <w:sz w:val="24"/>
          <w:szCs w:val="24"/>
        </w:rPr>
        <w:t>rtion of incident cases, part</w:t>
      </w:r>
      <w:r w:rsidRPr="0048424F">
        <w:rPr>
          <w:rFonts w:ascii="Times New Roman" w:hAnsi="Times New Roman" w:cs="Times New Roman"/>
          <w:sz w:val="24"/>
          <w:szCs w:val="24"/>
        </w:rPr>
        <w:t>ly due to reductions in DS-TB incidence. Improvements are seen in the Province-wide TB-specific mortality rate, although this is offset as the proportion of disease attributable to MDR-TB increases.</w:t>
      </w:r>
    </w:p>
    <w:p w14:paraId="1B4C098F" w14:textId="09A06B43" w:rsidR="0092385A" w:rsidRPr="0048424F" w:rsidRDefault="0092385A"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Under Scenarios 3 and 4, expansion of TB</w:t>
      </w:r>
      <w:r w:rsidR="00B86730" w:rsidRPr="0048424F">
        <w:rPr>
          <w:rFonts w:ascii="Times New Roman" w:hAnsi="Times New Roman" w:cs="Times New Roman"/>
          <w:sz w:val="24"/>
          <w:szCs w:val="24"/>
        </w:rPr>
        <w:t xml:space="preserve"> control activities across the P</w:t>
      </w:r>
      <w:r w:rsidRPr="0048424F">
        <w:rPr>
          <w:rFonts w:ascii="Times New Roman" w:hAnsi="Times New Roman" w:cs="Times New Roman"/>
          <w:sz w:val="24"/>
          <w:szCs w:val="24"/>
        </w:rPr>
        <w:t>rovince</w:t>
      </w:r>
      <w:r w:rsidR="00B86730" w:rsidRPr="0048424F">
        <w:rPr>
          <w:rFonts w:ascii="Times New Roman" w:hAnsi="Times New Roman" w:cs="Times New Roman"/>
          <w:sz w:val="24"/>
          <w:szCs w:val="24"/>
        </w:rPr>
        <w:t>, incorporating Province-wide</w:t>
      </w:r>
      <w:r w:rsidRPr="0048424F">
        <w:rPr>
          <w:rFonts w:ascii="Times New Roman" w:hAnsi="Times New Roman" w:cs="Times New Roman"/>
          <w:sz w:val="24"/>
          <w:szCs w:val="24"/>
        </w:rPr>
        <w:t xml:space="preserve"> PMDT, result</w:t>
      </w:r>
      <w:r w:rsidR="00B86730" w:rsidRPr="0048424F">
        <w:rPr>
          <w:rFonts w:ascii="Times New Roman" w:hAnsi="Times New Roman" w:cs="Times New Roman"/>
          <w:sz w:val="24"/>
          <w:szCs w:val="24"/>
        </w:rPr>
        <w:t>s</w:t>
      </w:r>
      <w:r w:rsidRPr="0048424F">
        <w:rPr>
          <w:rFonts w:ascii="Times New Roman" w:hAnsi="Times New Roman" w:cs="Times New Roman"/>
          <w:sz w:val="24"/>
          <w:szCs w:val="24"/>
        </w:rPr>
        <w:t xml:space="preserve"> in improvements in disease burden that are notably greater than those described in Scenario 2, with particular improvements in mortality rates. The additional reduction in disease burden due to shortening of the regimen to</w:t>
      </w:r>
      <w:r w:rsidR="005F4C0C" w:rsidRPr="0048424F">
        <w:rPr>
          <w:rFonts w:ascii="Times New Roman" w:hAnsi="Times New Roman" w:cs="Times New Roman"/>
          <w:sz w:val="24"/>
          <w:szCs w:val="24"/>
        </w:rPr>
        <w:t xml:space="preserve"> ten</w:t>
      </w:r>
      <w:r w:rsidRPr="0048424F">
        <w:rPr>
          <w:rFonts w:ascii="Times New Roman" w:hAnsi="Times New Roman" w:cs="Times New Roman"/>
          <w:sz w:val="24"/>
          <w:szCs w:val="24"/>
        </w:rPr>
        <w:t xml:space="preserve"> months under Scenario 4 is </w:t>
      </w:r>
      <w:r w:rsidR="00B86730" w:rsidRPr="0048424F">
        <w:rPr>
          <w:rFonts w:ascii="Times New Roman" w:hAnsi="Times New Roman" w:cs="Times New Roman"/>
          <w:sz w:val="24"/>
          <w:szCs w:val="24"/>
        </w:rPr>
        <w:t xml:space="preserve">modest. This is attributable to the detection rate being </w:t>
      </w:r>
      <w:r w:rsidRPr="0048424F">
        <w:rPr>
          <w:rFonts w:ascii="Times New Roman" w:hAnsi="Times New Roman" w:cs="Times New Roman"/>
          <w:sz w:val="24"/>
          <w:szCs w:val="24"/>
        </w:rPr>
        <w:t xml:space="preserve">the limiting factor in </w:t>
      </w:r>
      <w:r w:rsidR="00B86730" w:rsidRPr="0048424F">
        <w:rPr>
          <w:rFonts w:ascii="Times New Roman" w:hAnsi="Times New Roman" w:cs="Times New Roman"/>
          <w:sz w:val="24"/>
          <w:szCs w:val="24"/>
        </w:rPr>
        <w:t>patient</w:t>
      </w:r>
      <w:r w:rsidR="00834723" w:rsidRPr="0048424F">
        <w:rPr>
          <w:rFonts w:ascii="Times New Roman" w:hAnsi="Times New Roman" w:cs="Times New Roman"/>
          <w:sz w:val="24"/>
          <w:szCs w:val="24"/>
        </w:rPr>
        <w:t>s</w:t>
      </w:r>
      <w:r w:rsidR="00B86730" w:rsidRPr="0048424F">
        <w:rPr>
          <w:rFonts w:ascii="Times New Roman" w:hAnsi="Times New Roman" w:cs="Times New Roman"/>
          <w:sz w:val="24"/>
          <w:szCs w:val="24"/>
        </w:rPr>
        <w:t xml:space="preserve"> </w:t>
      </w:r>
      <w:r w:rsidRPr="0048424F">
        <w:rPr>
          <w:rFonts w:ascii="Times New Roman" w:hAnsi="Times New Roman" w:cs="Times New Roman"/>
          <w:sz w:val="24"/>
          <w:szCs w:val="24"/>
        </w:rPr>
        <w:t xml:space="preserve">commencing treatment, such that the </w:t>
      </w:r>
      <w:r w:rsidR="00B86730" w:rsidRPr="0048424F">
        <w:rPr>
          <w:rFonts w:ascii="Times New Roman" w:hAnsi="Times New Roman" w:cs="Times New Roman"/>
          <w:sz w:val="24"/>
          <w:szCs w:val="24"/>
        </w:rPr>
        <w:t xml:space="preserve">reduction in </w:t>
      </w:r>
      <w:r w:rsidRPr="0048424F">
        <w:rPr>
          <w:rFonts w:ascii="Times New Roman" w:hAnsi="Times New Roman" w:cs="Times New Roman"/>
          <w:sz w:val="24"/>
          <w:szCs w:val="24"/>
        </w:rPr>
        <w:t xml:space="preserve">treatment duration does not </w:t>
      </w:r>
      <w:r w:rsidR="00B86730" w:rsidRPr="0048424F">
        <w:rPr>
          <w:rFonts w:ascii="Times New Roman" w:hAnsi="Times New Roman" w:cs="Times New Roman"/>
          <w:sz w:val="24"/>
          <w:szCs w:val="24"/>
        </w:rPr>
        <w:t xml:space="preserve">increase the number of </w:t>
      </w:r>
      <w:r w:rsidRPr="0048424F">
        <w:rPr>
          <w:rFonts w:ascii="Times New Roman" w:hAnsi="Times New Roman" w:cs="Times New Roman"/>
          <w:sz w:val="24"/>
          <w:szCs w:val="24"/>
        </w:rPr>
        <w:t xml:space="preserve">patients </w:t>
      </w:r>
      <w:r w:rsidR="00B86730" w:rsidRPr="0048424F">
        <w:rPr>
          <w:rFonts w:ascii="Times New Roman" w:hAnsi="Times New Roman" w:cs="Times New Roman"/>
          <w:sz w:val="24"/>
          <w:szCs w:val="24"/>
        </w:rPr>
        <w:t>starting treatment</w:t>
      </w:r>
      <w:r w:rsidRPr="0048424F">
        <w:rPr>
          <w:rFonts w:ascii="Times New Roman" w:hAnsi="Times New Roman" w:cs="Times New Roman"/>
          <w:sz w:val="24"/>
          <w:szCs w:val="24"/>
        </w:rPr>
        <w:t xml:space="preserve"> per unit time.</w:t>
      </w:r>
    </w:p>
    <w:p w14:paraId="7D274867" w14:textId="500F49A2" w:rsidR="0092385A" w:rsidRPr="0048424F" w:rsidRDefault="0092385A"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lastRenderedPageBreak/>
        <w:t xml:space="preserve">Under Scenario 5, disease burden increases </w:t>
      </w:r>
      <w:r w:rsidR="00330862" w:rsidRPr="0048424F">
        <w:rPr>
          <w:rFonts w:ascii="Times New Roman" w:hAnsi="Times New Roman" w:cs="Times New Roman"/>
          <w:sz w:val="24"/>
          <w:szCs w:val="24"/>
        </w:rPr>
        <w:t xml:space="preserve">slightly </w:t>
      </w:r>
      <w:r w:rsidRPr="0048424F">
        <w:rPr>
          <w:rFonts w:ascii="Times New Roman" w:hAnsi="Times New Roman" w:cs="Times New Roman"/>
          <w:sz w:val="24"/>
          <w:szCs w:val="24"/>
        </w:rPr>
        <w:t>over the ten year period, with MDR-TB contributing a steadily greater proportion of incident cases and outcomes marginally worse than under Scenario 1.</w:t>
      </w:r>
    </w:p>
    <w:p w14:paraId="1EF82614" w14:textId="77777777" w:rsidR="00F81A02" w:rsidRPr="0048424F" w:rsidRDefault="00B86730"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Uncertainty</w:t>
      </w:r>
    </w:p>
    <w:p w14:paraId="21A832C0" w14:textId="391FC783" w:rsidR="00541982" w:rsidRPr="0048424F" w:rsidRDefault="00B86730"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Posterior distributions of the parameter values in relation to their respective priors are presented in</w:t>
      </w:r>
      <w:r w:rsidR="00A540F3">
        <w:rPr>
          <w:rFonts w:ascii="Times New Roman" w:hAnsi="Times New Roman" w:cs="Times New Roman"/>
          <w:sz w:val="24"/>
          <w:szCs w:val="24"/>
        </w:rPr>
        <w:t xml:space="preserve"> Web Figures 2 and </w:t>
      </w:r>
      <w:r w:rsidRPr="0048424F">
        <w:rPr>
          <w:rFonts w:ascii="Times New Roman" w:hAnsi="Times New Roman" w:cs="Times New Roman"/>
          <w:sz w:val="24"/>
          <w:szCs w:val="24"/>
        </w:rPr>
        <w:t xml:space="preserve">3. The degree of uncertainty in estimates of outcomes is greater with respect to the proportion of disease attributable to MDR-TB than for total incidence and </w:t>
      </w:r>
      <w:r w:rsidR="00541982" w:rsidRPr="0048424F">
        <w:rPr>
          <w:rFonts w:ascii="Times New Roman" w:hAnsi="Times New Roman" w:cs="Times New Roman"/>
          <w:sz w:val="24"/>
          <w:szCs w:val="24"/>
        </w:rPr>
        <w:t xml:space="preserve">TB-specific </w:t>
      </w:r>
      <w:r w:rsidRPr="0048424F">
        <w:rPr>
          <w:rFonts w:ascii="Times New Roman" w:hAnsi="Times New Roman" w:cs="Times New Roman"/>
          <w:sz w:val="24"/>
          <w:szCs w:val="24"/>
        </w:rPr>
        <w:t xml:space="preserve">mortality for the Province. </w:t>
      </w:r>
      <w:r w:rsidR="00541982" w:rsidRPr="0048424F">
        <w:rPr>
          <w:rFonts w:ascii="Times New Roman" w:hAnsi="Times New Roman" w:cs="Times New Roman"/>
          <w:sz w:val="24"/>
          <w:szCs w:val="24"/>
        </w:rPr>
        <w:t>This is largely attributable to the considerable uncertainty around both the relative fitness of this strain and its current and historical burden in the Province. Despite this, the large majority of model runs show an increase in proportionate incidence of MDR-TB in the absence of Province-wide PMDT.</w:t>
      </w:r>
    </w:p>
    <w:p w14:paraId="0F7A552F" w14:textId="19B1126A" w:rsidR="00B86730" w:rsidRPr="0048424F" w:rsidRDefault="00B86730"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Despite the extensive mixing assumed between populations and the dilution of programmatic effects through TB importation from Indonesia to North Fly, district-level outcomes are </w:t>
      </w:r>
      <w:r w:rsidR="00D04F0E" w:rsidRPr="0048424F">
        <w:rPr>
          <w:rFonts w:ascii="Times New Roman" w:hAnsi="Times New Roman" w:cs="Times New Roman"/>
          <w:sz w:val="24"/>
          <w:szCs w:val="24"/>
        </w:rPr>
        <w:t>not strongly influenced</w:t>
      </w:r>
      <w:r w:rsidRPr="0048424F">
        <w:rPr>
          <w:rFonts w:ascii="Times New Roman" w:hAnsi="Times New Roman" w:cs="Times New Roman"/>
          <w:sz w:val="24"/>
          <w:szCs w:val="24"/>
        </w:rPr>
        <w:t xml:space="preserve"> by surrounding areas.</w:t>
      </w:r>
    </w:p>
    <w:p w14:paraId="6D7DC67A" w14:textId="6C446806" w:rsidR="005F2015" w:rsidRPr="0048424F" w:rsidRDefault="005F2015" w:rsidP="005F2015">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A </w:t>
      </w:r>
      <w:proofErr w:type="spellStart"/>
      <w:r w:rsidRPr="0048424F">
        <w:rPr>
          <w:rFonts w:ascii="Times New Roman" w:hAnsi="Times New Roman" w:cs="Times New Roman"/>
          <w:sz w:val="24"/>
          <w:szCs w:val="24"/>
        </w:rPr>
        <w:t>univariable</w:t>
      </w:r>
      <w:proofErr w:type="spellEnd"/>
      <w:r w:rsidRPr="0048424F">
        <w:rPr>
          <w:rFonts w:ascii="Times New Roman" w:hAnsi="Times New Roman" w:cs="Times New Roman"/>
          <w:sz w:val="24"/>
          <w:szCs w:val="24"/>
        </w:rPr>
        <w:t xml:space="preserve"> sensitivity analysis was performed in our previous publication which considered the model’s general characteristics.</w:t>
      </w:r>
      <w:r w:rsidRPr="0048424F">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 </w:instrText>
      </w:r>
      <w:r w:rsidR="00924930">
        <w:rPr>
          <w:rFonts w:ascii="Times New Roman" w:hAnsi="Times New Roman" w:cs="Times New Roman"/>
          <w:sz w:val="24"/>
          <w:szCs w:val="24"/>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rPr>
        <w:instrText xml:space="preserve"> ADDIN EN.CITE.DATA </w:instrText>
      </w:r>
      <w:r w:rsidR="00924930">
        <w:rPr>
          <w:rFonts w:ascii="Times New Roman" w:hAnsi="Times New Roman" w:cs="Times New Roman"/>
          <w:sz w:val="24"/>
          <w:szCs w:val="24"/>
        </w:rPr>
      </w:r>
      <w:r w:rsidR="00924930">
        <w:rPr>
          <w:rFonts w:ascii="Times New Roman" w:hAnsi="Times New Roman" w:cs="Times New Roman"/>
          <w:sz w:val="24"/>
          <w:szCs w:val="24"/>
        </w:rPr>
        <w:fldChar w:fldCharType="end"/>
      </w:r>
      <w:r w:rsidRPr="0048424F">
        <w:rPr>
          <w:rFonts w:ascii="Times New Roman" w:hAnsi="Times New Roman" w:cs="Times New Roman"/>
          <w:sz w:val="24"/>
          <w:szCs w:val="24"/>
        </w:rPr>
      </w:r>
      <w:r w:rsidRPr="0048424F">
        <w:rPr>
          <w:rFonts w:ascii="Times New Roman" w:hAnsi="Times New Roman" w:cs="Times New Roman"/>
          <w:sz w:val="24"/>
          <w:szCs w:val="24"/>
        </w:rPr>
        <w:fldChar w:fldCharType="separate"/>
      </w:r>
      <w:r w:rsidR="00924930">
        <w:rPr>
          <w:rFonts w:ascii="Times New Roman" w:hAnsi="Times New Roman" w:cs="Times New Roman"/>
          <w:noProof/>
          <w:sz w:val="24"/>
          <w:szCs w:val="24"/>
        </w:rPr>
        <w:t>(13)</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This analysis found that the model outputs were most highly sensitive to detection rates and </w:t>
      </w:r>
      <w:r w:rsidR="00EE23C6" w:rsidRPr="0048424F">
        <w:rPr>
          <w:rFonts w:ascii="Times New Roman" w:hAnsi="Times New Roman" w:cs="Times New Roman"/>
          <w:sz w:val="24"/>
          <w:szCs w:val="24"/>
        </w:rPr>
        <w:t>comparatively</w:t>
      </w:r>
      <w:r w:rsidRPr="0048424F">
        <w:rPr>
          <w:rFonts w:ascii="Times New Roman" w:hAnsi="Times New Roman" w:cs="Times New Roman"/>
          <w:sz w:val="24"/>
          <w:szCs w:val="24"/>
        </w:rPr>
        <w:t xml:space="preserve"> insensitive to default and </w:t>
      </w:r>
      <w:r w:rsidR="00002ACD">
        <w:rPr>
          <w:rFonts w:ascii="Times New Roman" w:hAnsi="Times New Roman" w:cs="Times New Roman"/>
          <w:sz w:val="24"/>
          <w:szCs w:val="24"/>
        </w:rPr>
        <w:t xml:space="preserve">BCG </w:t>
      </w:r>
      <w:r w:rsidRPr="0048424F">
        <w:rPr>
          <w:rFonts w:ascii="Times New Roman" w:hAnsi="Times New Roman" w:cs="Times New Roman"/>
          <w:sz w:val="24"/>
          <w:szCs w:val="24"/>
        </w:rPr>
        <w:t>vaccination rates.</w:t>
      </w:r>
    </w:p>
    <w:p w14:paraId="2B6764E1" w14:textId="77777777" w:rsidR="00F81A02" w:rsidRPr="0048424F" w:rsidRDefault="00B86730" w:rsidP="00F55389">
      <w:pPr>
        <w:spacing w:line="480" w:lineRule="auto"/>
        <w:rPr>
          <w:rFonts w:ascii="Times New Roman" w:hAnsi="Times New Roman" w:cs="Times New Roman"/>
          <w:b/>
          <w:sz w:val="24"/>
          <w:szCs w:val="24"/>
        </w:rPr>
      </w:pPr>
      <w:r w:rsidRPr="0048424F">
        <w:rPr>
          <w:rFonts w:ascii="Times New Roman" w:hAnsi="Times New Roman" w:cs="Times New Roman"/>
          <w:b/>
          <w:sz w:val="24"/>
          <w:szCs w:val="24"/>
        </w:rPr>
        <w:t>Economics</w:t>
      </w:r>
    </w:p>
    <w:p w14:paraId="17D058B2" w14:textId="32AC0A95" w:rsidR="00D45820" w:rsidRPr="00F61B2F" w:rsidRDefault="00B86730" w:rsidP="00F61B2F">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 xml:space="preserve">For Scenario 3, under the </w:t>
      </w:r>
      <w:proofErr w:type="spellStart"/>
      <w:r w:rsidRPr="0048424F">
        <w:rPr>
          <w:rFonts w:ascii="Times New Roman" w:hAnsi="Times New Roman" w:cs="Times New Roman"/>
          <w:sz w:val="24"/>
          <w:szCs w:val="24"/>
        </w:rPr>
        <w:t>hospitalisation</w:t>
      </w:r>
      <w:proofErr w:type="spellEnd"/>
      <w:r w:rsidRPr="0048424F">
        <w:rPr>
          <w:rFonts w:ascii="Times New Roman" w:hAnsi="Times New Roman" w:cs="Times New Roman"/>
          <w:sz w:val="24"/>
          <w:szCs w:val="24"/>
        </w:rPr>
        <w:t xml:space="preserve"> assumptions described above, a large proportion of the Province’s 200-300 total inpatient beds are taken up with TB patients in their intensive </w:t>
      </w:r>
      <w:r w:rsidRPr="0048424F">
        <w:rPr>
          <w:rFonts w:ascii="Times New Roman" w:hAnsi="Times New Roman" w:cs="Times New Roman"/>
          <w:sz w:val="24"/>
          <w:szCs w:val="24"/>
        </w:rPr>
        <w:lastRenderedPageBreak/>
        <w:t>phase of treatment, while under Scenario 4, th</w:t>
      </w:r>
      <w:r w:rsidR="00EE23C6" w:rsidRPr="0048424F">
        <w:rPr>
          <w:rFonts w:ascii="Times New Roman" w:hAnsi="Times New Roman" w:cs="Times New Roman"/>
          <w:sz w:val="24"/>
          <w:szCs w:val="24"/>
        </w:rPr>
        <w:t>e bed capacity of the Province c</w:t>
      </w:r>
      <w:r w:rsidRPr="0048424F">
        <w:rPr>
          <w:rFonts w:ascii="Times New Roman" w:hAnsi="Times New Roman" w:cs="Times New Roman"/>
          <w:sz w:val="24"/>
          <w:szCs w:val="24"/>
        </w:rPr>
        <w:t xml:space="preserve">ould be overwhelmed. Moreover, for all scenarios described, </w:t>
      </w:r>
      <w:proofErr w:type="spellStart"/>
      <w:r w:rsidRPr="0048424F">
        <w:rPr>
          <w:rFonts w:ascii="Times New Roman" w:hAnsi="Times New Roman" w:cs="Times New Roman"/>
          <w:sz w:val="24"/>
          <w:szCs w:val="24"/>
        </w:rPr>
        <w:t>hospitalisation</w:t>
      </w:r>
      <w:proofErr w:type="spellEnd"/>
      <w:r w:rsidRPr="0048424F">
        <w:rPr>
          <w:rFonts w:ascii="Times New Roman" w:hAnsi="Times New Roman" w:cs="Times New Roman"/>
          <w:sz w:val="24"/>
          <w:szCs w:val="24"/>
        </w:rPr>
        <w:t xml:space="preserve"> costs contribute the large majority of the overall costs, while for all scenarios that incorporate treatment of MDR-TB (1-4), most drug costs arise from treatment of this strain.</w:t>
      </w:r>
      <w:r w:rsidR="006A67F5" w:rsidRPr="0048424F">
        <w:rPr>
          <w:rFonts w:ascii="Times New Roman" w:hAnsi="Times New Roman" w:cs="Times New Roman"/>
          <w:sz w:val="24"/>
          <w:szCs w:val="24"/>
        </w:rPr>
        <w:t xml:space="preserve"> As expected, t</w:t>
      </w:r>
      <w:r w:rsidR="0060697C" w:rsidRPr="0048424F">
        <w:rPr>
          <w:rFonts w:ascii="Times New Roman" w:hAnsi="Times New Roman" w:cs="Times New Roman"/>
          <w:sz w:val="24"/>
          <w:szCs w:val="24"/>
        </w:rPr>
        <w:t>he alternative economic analyses</w:t>
      </w:r>
      <w:r w:rsidR="006A67F5" w:rsidRPr="0048424F">
        <w:rPr>
          <w:rFonts w:ascii="Times New Roman" w:hAnsi="Times New Roman" w:cs="Times New Roman"/>
          <w:sz w:val="24"/>
          <w:szCs w:val="24"/>
        </w:rPr>
        <w:t xml:space="preserve"> (</w:t>
      </w:r>
      <w:r w:rsidR="00A540F3">
        <w:rPr>
          <w:rFonts w:ascii="Times New Roman" w:hAnsi="Times New Roman" w:cs="Times New Roman"/>
          <w:sz w:val="24"/>
          <w:szCs w:val="24"/>
        </w:rPr>
        <w:t xml:space="preserve">Web Table </w:t>
      </w:r>
      <w:r w:rsidR="0016179E">
        <w:rPr>
          <w:rFonts w:ascii="Times New Roman" w:hAnsi="Times New Roman" w:cs="Times New Roman"/>
          <w:sz w:val="24"/>
          <w:szCs w:val="24"/>
        </w:rPr>
        <w:t>7</w:t>
      </w:r>
      <w:r w:rsidR="006A67F5" w:rsidRPr="0048424F">
        <w:rPr>
          <w:rFonts w:ascii="Times New Roman" w:hAnsi="Times New Roman" w:cs="Times New Roman"/>
          <w:sz w:val="24"/>
          <w:szCs w:val="24"/>
        </w:rPr>
        <w:t xml:space="preserve">) demonstrate that these </w:t>
      </w:r>
      <w:proofErr w:type="spellStart"/>
      <w:r w:rsidR="006A67F5" w:rsidRPr="0048424F">
        <w:rPr>
          <w:rFonts w:ascii="Times New Roman" w:hAnsi="Times New Roman" w:cs="Times New Roman"/>
          <w:sz w:val="24"/>
          <w:szCs w:val="24"/>
        </w:rPr>
        <w:t>hospitalisation</w:t>
      </w:r>
      <w:proofErr w:type="spellEnd"/>
      <w:r w:rsidR="006A67F5" w:rsidRPr="0048424F">
        <w:rPr>
          <w:rFonts w:ascii="Times New Roman" w:hAnsi="Times New Roman" w:cs="Times New Roman"/>
          <w:sz w:val="24"/>
          <w:szCs w:val="24"/>
        </w:rPr>
        <w:t xml:space="preserve"> costs are markedly and proportionately reduced by modifying the bed night unit cost or the duration of inpatient treatment during the intensive phase.</w:t>
      </w:r>
      <w:r w:rsidR="00E168DD" w:rsidRPr="0048424F">
        <w:rPr>
          <w:rFonts w:ascii="Arial" w:hAnsi="Arial" w:cs="Arial"/>
          <w:b/>
          <w:sz w:val="24"/>
          <w:szCs w:val="24"/>
        </w:rPr>
        <w:br w:type="page"/>
      </w:r>
      <w:r w:rsidR="00F81A02" w:rsidRPr="0048424F">
        <w:rPr>
          <w:rFonts w:ascii="Arial" w:hAnsi="Arial" w:cs="Arial"/>
          <w:b/>
          <w:sz w:val="24"/>
          <w:szCs w:val="24"/>
        </w:rPr>
        <w:lastRenderedPageBreak/>
        <w:t>DISCUSSION</w:t>
      </w:r>
    </w:p>
    <w:p w14:paraId="5B04495F" w14:textId="234AA9F0" w:rsidR="009A7EDB" w:rsidRPr="0048424F" w:rsidRDefault="00D45820" w:rsidP="00F55389">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 xml:space="preserve">Our </w:t>
      </w:r>
      <w:r w:rsidR="00F33771" w:rsidRPr="0048424F">
        <w:rPr>
          <w:rFonts w:ascii="Times New Roman" w:hAnsi="Times New Roman" w:cs="Times New Roman"/>
          <w:sz w:val="24"/>
          <w:szCs w:val="24"/>
          <w:lang w:eastAsia="en-AU"/>
        </w:rPr>
        <w:t>study</w:t>
      </w:r>
      <w:r w:rsidRPr="0048424F">
        <w:rPr>
          <w:rFonts w:ascii="Times New Roman" w:hAnsi="Times New Roman" w:cs="Times New Roman"/>
          <w:sz w:val="24"/>
          <w:szCs w:val="24"/>
          <w:lang w:eastAsia="en-AU"/>
        </w:rPr>
        <w:t xml:space="preserve"> highlights the importance of comprehensive, Province-wide programmatic improvements to TB control in Western Province, PNG. Without such</w:t>
      </w:r>
      <w:r w:rsidR="00C661C4" w:rsidRPr="0048424F">
        <w:rPr>
          <w:rFonts w:ascii="Times New Roman" w:hAnsi="Times New Roman" w:cs="Times New Roman"/>
          <w:sz w:val="24"/>
          <w:szCs w:val="24"/>
          <w:lang w:eastAsia="en-AU"/>
        </w:rPr>
        <w:t xml:space="preserve"> </w:t>
      </w:r>
      <w:r w:rsidR="00D04F0E" w:rsidRPr="0048424F">
        <w:rPr>
          <w:rFonts w:ascii="Times New Roman" w:hAnsi="Times New Roman" w:cs="Times New Roman"/>
          <w:sz w:val="24"/>
          <w:szCs w:val="24"/>
          <w:lang w:eastAsia="en-AU"/>
        </w:rPr>
        <w:t>broad-scale</w:t>
      </w:r>
      <w:r w:rsidRPr="0048424F">
        <w:rPr>
          <w:rFonts w:ascii="Times New Roman" w:hAnsi="Times New Roman" w:cs="Times New Roman"/>
          <w:sz w:val="24"/>
          <w:szCs w:val="24"/>
          <w:lang w:eastAsia="en-AU"/>
        </w:rPr>
        <w:t xml:space="preserve"> approaches, further increases in the overall disease burden are </w:t>
      </w:r>
      <w:r w:rsidR="00D40DCF">
        <w:rPr>
          <w:rFonts w:ascii="Times New Roman" w:hAnsi="Times New Roman" w:cs="Times New Roman"/>
          <w:sz w:val="24"/>
          <w:szCs w:val="24"/>
          <w:lang w:eastAsia="en-AU"/>
        </w:rPr>
        <w:t>anticipated</w:t>
      </w:r>
      <w:r w:rsidRPr="0048424F">
        <w:rPr>
          <w:rFonts w:ascii="Times New Roman" w:hAnsi="Times New Roman" w:cs="Times New Roman"/>
          <w:sz w:val="24"/>
          <w:szCs w:val="24"/>
          <w:lang w:eastAsia="en-AU"/>
        </w:rPr>
        <w:t xml:space="preserve">, and </w:t>
      </w:r>
      <w:r w:rsidR="009A7EDB" w:rsidRPr="0048424F">
        <w:rPr>
          <w:rFonts w:ascii="Times New Roman" w:hAnsi="Times New Roman" w:cs="Times New Roman"/>
          <w:sz w:val="24"/>
          <w:szCs w:val="24"/>
          <w:lang w:eastAsia="en-AU"/>
        </w:rPr>
        <w:t xml:space="preserve">the problem of drug-resistance is likely to escalate. </w:t>
      </w:r>
      <w:r w:rsidR="00AC62B3" w:rsidRPr="0048424F">
        <w:rPr>
          <w:rFonts w:ascii="Times New Roman" w:hAnsi="Times New Roman" w:cs="Times New Roman"/>
          <w:sz w:val="24"/>
          <w:szCs w:val="24"/>
          <w:lang w:eastAsia="en-AU"/>
        </w:rPr>
        <w:t xml:space="preserve">If </w:t>
      </w:r>
      <w:r w:rsidR="00683F2A" w:rsidRPr="0048424F">
        <w:rPr>
          <w:rFonts w:ascii="Times New Roman" w:hAnsi="Times New Roman" w:cs="Times New Roman"/>
          <w:sz w:val="24"/>
          <w:szCs w:val="24"/>
          <w:lang w:eastAsia="en-AU"/>
        </w:rPr>
        <w:t xml:space="preserve">further programmatic </w:t>
      </w:r>
      <w:r w:rsidR="00AC62B3" w:rsidRPr="0048424F">
        <w:rPr>
          <w:rFonts w:ascii="Times New Roman" w:hAnsi="Times New Roman" w:cs="Times New Roman"/>
          <w:sz w:val="24"/>
          <w:szCs w:val="24"/>
          <w:lang w:eastAsia="en-AU"/>
        </w:rPr>
        <w:t xml:space="preserve">development does not occur, especially in relation to expansion of PMDT, it is likely that </w:t>
      </w:r>
      <w:r w:rsidR="00683F2A" w:rsidRPr="0048424F">
        <w:rPr>
          <w:rFonts w:ascii="Times New Roman" w:hAnsi="Times New Roman" w:cs="Times New Roman"/>
          <w:sz w:val="24"/>
          <w:szCs w:val="24"/>
          <w:lang w:eastAsia="en-AU"/>
        </w:rPr>
        <w:t xml:space="preserve">the disease in the Province will remain </w:t>
      </w:r>
      <w:r w:rsidR="00D04F0E" w:rsidRPr="0048424F">
        <w:rPr>
          <w:rFonts w:ascii="Times New Roman" w:hAnsi="Times New Roman" w:cs="Times New Roman"/>
          <w:sz w:val="24"/>
          <w:szCs w:val="24"/>
          <w:lang w:eastAsia="en-AU"/>
        </w:rPr>
        <w:t xml:space="preserve">uncontrolled </w:t>
      </w:r>
      <w:r w:rsidR="00683F2A" w:rsidRPr="0048424F">
        <w:rPr>
          <w:rFonts w:ascii="Times New Roman" w:hAnsi="Times New Roman" w:cs="Times New Roman"/>
          <w:sz w:val="24"/>
          <w:szCs w:val="24"/>
          <w:lang w:eastAsia="en-AU"/>
        </w:rPr>
        <w:t>and the proportion of disease attributable to MDR-TB will increase.</w:t>
      </w:r>
      <w:r w:rsidR="00D04F0E" w:rsidRPr="0048424F">
        <w:rPr>
          <w:rFonts w:ascii="Times New Roman" w:hAnsi="Times New Roman" w:cs="Times New Roman"/>
          <w:sz w:val="24"/>
          <w:szCs w:val="24"/>
          <w:lang w:eastAsia="en-AU"/>
        </w:rPr>
        <w:t xml:space="preserve"> We previously undertook an assessment of the TB burden in Western Province to gain an improved understanding of disease dynamics, and subsequently worked with a range of professionals involved in coordinating, funding and providing TB services across Western Province to develop a realistic set of scenarios representing possible responses to TB control in the Province.</w:t>
      </w:r>
    </w:p>
    <w:p w14:paraId="1101972A" w14:textId="7A6C270D" w:rsidR="009A7EDB" w:rsidRPr="0048424F" w:rsidRDefault="00652AD1" w:rsidP="00F55389">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 xml:space="preserve">Despite </w:t>
      </w:r>
      <w:r w:rsidR="00D54585" w:rsidRPr="0048424F">
        <w:rPr>
          <w:rFonts w:ascii="Times New Roman" w:hAnsi="Times New Roman" w:cs="Times New Roman"/>
          <w:sz w:val="24"/>
          <w:szCs w:val="24"/>
          <w:lang w:eastAsia="en-AU"/>
        </w:rPr>
        <w:t xml:space="preserve">our </w:t>
      </w:r>
      <w:r w:rsidRPr="0048424F">
        <w:rPr>
          <w:rFonts w:ascii="Times New Roman" w:hAnsi="Times New Roman" w:cs="Times New Roman"/>
          <w:sz w:val="24"/>
          <w:szCs w:val="24"/>
          <w:lang w:eastAsia="en-AU"/>
        </w:rPr>
        <w:t>background</w:t>
      </w:r>
      <w:r w:rsidR="00683F2A" w:rsidRPr="0048424F">
        <w:rPr>
          <w:rFonts w:ascii="Times New Roman" w:hAnsi="Times New Roman" w:cs="Times New Roman"/>
          <w:sz w:val="24"/>
          <w:szCs w:val="24"/>
          <w:lang w:eastAsia="en-AU"/>
        </w:rPr>
        <w:t xml:space="preserve"> research</w:t>
      </w:r>
      <w:r w:rsidRPr="0048424F">
        <w:rPr>
          <w:rFonts w:ascii="Times New Roman" w:hAnsi="Times New Roman" w:cs="Times New Roman"/>
          <w:sz w:val="24"/>
          <w:szCs w:val="24"/>
          <w:lang w:eastAsia="en-AU"/>
        </w:rPr>
        <w:t>, significant uncertainty as to the</w:t>
      </w:r>
      <w:r w:rsidR="007F182B" w:rsidRPr="0048424F">
        <w:rPr>
          <w:rFonts w:ascii="Times New Roman" w:hAnsi="Times New Roman" w:cs="Times New Roman"/>
          <w:sz w:val="24"/>
          <w:szCs w:val="24"/>
          <w:lang w:eastAsia="en-AU"/>
        </w:rPr>
        <w:t xml:space="preserve"> true disease </w:t>
      </w:r>
      <w:r w:rsidR="00D54585" w:rsidRPr="0048424F">
        <w:rPr>
          <w:rFonts w:ascii="Times New Roman" w:hAnsi="Times New Roman" w:cs="Times New Roman"/>
          <w:sz w:val="24"/>
          <w:szCs w:val="24"/>
          <w:lang w:eastAsia="en-AU"/>
        </w:rPr>
        <w:t xml:space="preserve">burden in the Province </w:t>
      </w:r>
      <w:r w:rsidR="007F182B" w:rsidRPr="0048424F">
        <w:rPr>
          <w:rFonts w:ascii="Times New Roman" w:hAnsi="Times New Roman" w:cs="Times New Roman"/>
          <w:sz w:val="24"/>
          <w:szCs w:val="24"/>
          <w:lang w:eastAsia="en-AU"/>
        </w:rPr>
        <w:t xml:space="preserve">persists. </w:t>
      </w:r>
      <w:r w:rsidR="009A7EDB" w:rsidRPr="0048424F">
        <w:rPr>
          <w:rFonts w:ascii="Times New Roman" w:hAnsi="Times New Roman" w:cs="Times New Roman"/>
          <w:sz w:val="24"/>
          <w:szCs w:val="24"/>
          <w:lang w:eastAsia="en-AU"/>
        </w:rPr>
        <w:t xml:space="preserve">Regions </w:t>
      </w:r>
      <w:r w:rsidR="00F72F23" w:rsidRPr="0048424F">
        <w:rPr>
          <w:rFonts w:ascii="Times New Roman" w:hAnsi="Times New Roman" w:cs="Times New Roman"/>
          <w:sz w:val="24"/>
          <w:szCs w:val="24"/>
          <w:lang w:eastAsia="en-AU"/>
        </w:rPr>
        <w:t xml:space="preserve">of the world </w:t>
      </w:r>
      <w:r w:rsidR="009A7EDB" w:rsidRPr="0048424F">
        <w:rPr>
          <w:rFonts w:ascii="Times New Roman" w:hAnsi="Times New Roman" w:cs="Times New Roman"/>
          <w:sz w:val="24"/>
          <w:szCs w:val="24"/>
          <w:lang w:eastAsia="en-AU"/>
        </w:rPr>
        <w:t xml:space="preserve">with high TB burden </w:t>
      </w:r>
      <w:r w:rsidR="00F72F23" w:rsidRPr="0048424F">
        <w:rPr>
          <w:rFonts w:ascii="Times New Roman" w:hAnsi="Times New Roman" w:cs="Times New Roman"/>
          <w:sz w:val="24"/>
          <w:szCs w:val="24"/>
          <w:lang w:eastAsia="en-AU"/>
        </w:rPr>
        <w:t>are often also those for which the data</w:t>
      </w:r>
      <w:r w:rsidR="00C661C4" w:rsidRPr="0048424F">
        <w:rPr>
          <w:rFonts w:ascii="Times New Roman" w:hAnsi="Times New Roman" w:cs="Times New Roman"/>
          <w:sz w:val="24"/>
          <w:szCs w:val="24"/>
          <w:lang w:eastAsia="en-AU"/>
        </w:rPr>
        <w:t xml:space="preserve"> on the epidemic</w:t>
      </w:r>
      <w:r w:rsidR="00F72F23" w:rsidRPr="0048424F">
        <w:rPr>
          <w:rFonts w:ascii="Times New Roman" w:hAnsi="Times New Roman" w:cs="Times New Roman"/>
          <w:sz w:val="24"/>
          <w:szCs w:val="24"/>
          <w:lang w:eastAsia="en-AU"/>
        </w:rPr>
        <w:t xml:space="preserve"> are the poorest. This is the case for Western Province, </w:t>
      </w:r>
      <w:r w:rsidR="00B16FD9" w:rsidRPr="0048424F">
        <w:rPr>
          <w:rFonts w:ascii="Times New Roman" w:hAnsi="Times New Roman" w:cs="Times New Roman"/>
          <w:sz w:val="24"/>
          <w:szCs w:val="24"/>
          <w:lang w:eastAsia="en-AU"/>
        </w:rPr>
        <w:t xml:space="preserve">where </w:t>
      </w:r>
      <w:r w:rsidR="00F72F23" w:rsidRPr="0048424F">
        <w:rPr>
          <w:rFonts w:ascii="Times New Roman" w:hAnsi="Times New Roman" w:cs="Times New Roman"/>
          <w:sz w:val="24"/>
          <w:szCs w:val="24"/>
          <w:lang w:eastAsia="en-AU"/>
        </w:rPr>
        <w:t>incidence, MDR-TB burden, proportion of cases infectious, BCG coverage, case detection rate, default rate, and timing of MDR-TB emergence are all uncertain. Moreover, there is uncertainty in the modelling literature regarding</w:t>
      </w:r>
      <w:r w:rsidR="00D4404A" w:rsidRPr="0048424F">
        <w:rPr>
          <w:rFonts w:ascii="Times New Roman" w:hAnsi="Times New Roman" w:cs="Times New Roman"/>
          <w:sz w:val="24"/>
          <w:szCs w:val="24"/>
          <w:lang w:eastAsia="en-AU"/>
        </w:rPr>
        <w:t xml:space="preserve"> a number of key parameters,</w:t>
      </w:r>
      <w:r w:rsidR="00D4404A" w:rsidRPr="0048424F">
        <w:rPr>
          <w:rFonts w:ascii="Times New Roman" w:hAnsi="Times New Roman" w:cs="Times New Roman"/>
          <w:sz w:val="24"/>
          <w:szCs w:val="24"/>
          <w:lang w:eastAsia="en-AU"/>
        </w:rPr>
        <w:fldChar w:fldCharType="begin"/>
      </w:r>
      <w:r w:rsidR="00455A0B">
        <w:rPr>
          <w:rFonts w:ascii="Times New Roman" w:hAnsi="Times New Roman" w:cs="Times New Roman"/>
          <w:sz w:val="24"/>
          <w:szCs w:val="24"/>
          <w:lang w:eastAsia="en-AU"/>
        </w:rPr>
        <w:instrText xml:space="preserve"> ADDIN EN.CITE &lt;EndNote&gt;&lt;Cite&gt;&lt;Author&gt;Dowdy&lt;/Author&gt;&lt;Year&gt;2013&lt;/Year&gt;&lt;RecNum&gt;136&lt;/RecNum&gt;&lt;DisplayText&gt;(31)&lt;/DisplayText&gt;&lt;record&gt;&lt;rec-number&gt;136&lt;/rec-number&gt;&lt;foreign-keys&gt;&lt;key app="EN" db-id="tepwvstp60rw0qe5ewzvf52nvaxxt5tf2ftp" timestamp="1404104174"&gt;136&lt;/key&gt;&lt;/foreign-keys&gt;&lt;ref-type name="Journal Article"&gt;17&lt;/ref-type&gt;&lt;contributors&gt;&lt;authors&gt;&lt;author&gt;Dowdy, D. W.&lt;/author&gt;&lt;author&gt;Dye, C.&lt;/author&gt;&lt;author&gt;Cohen, T.&lt;/author&gt;&lt;/authors&gt;&lt;/contributors&gt;&lt;auth-address&gt;Department of Epidemiology, Johns Hopkins Bloomberg School of Public Health, Baltimore, MD, USA. ddowdy@jhsph.edu&lt;/auth-address&gt;&lt;titles&gt;&lt;title&gt;Data needs for evidence-based decisions: a tuberculosis modeler&amp;apos;s &amp;apos;wish list&amp;apos;&lt;/title&gt;&lt;secondary-title&gt;Int J Tuberc Lung Dis&lt;/secondary-title&gt;&lt;alt-title&gt;The international journal of tuberculosis and lung disease : the official journal of the International Union against Tuberculosis and Lung Disease&lt;/alt-title&gt;&lt;/titles&gt;&lt;periodical&gt;&lt;full-title&gt;Int J Tuberc Lung Dis&lt;/full-title&gt;&lt;abbr-1&gt;The international journal of tuberculosis and lung disease : the official journal of the International Union against Tuberculosis and Lung Disease&lt;/abbr-1&gt;&lt;/periodical&gt;&lt;alt-periodical&gt;&lt;full-title&gt;Int J Tuberc Lung Dis&lt;/full-title&gt;&lt;abbr-1&gt;The international journal of tuberculosis and lung disease : the official journal of the International Union against Tuberculosis and Lung Disease&lt;/abbr-1&gt;&lt;/alt-periodical&gt;&lt;pages&gt;866-77&lt;/pages&gt;&lt;volume&gt;17&lt;/volume&gt;&lt;number&gt;7&lt;/number&gt;&lt;edition&gt;2013/06/08&lt;/edition&gt;&lt;dates&gt;&lt;year&gt;2013&lt;/year&gt;&lt;pub-dates&gt;&lt;date&gt;Jul&lt;/date&gt;&lt;/pub-dates&gt;&lt;/dates&gt;&lt;isbn&gt;1815-7920 (Electronic)&amp;#xD;1027-3719 (Linking)&lt;/isbn&gt;&lt;accession-num&gt;23743307&lt;/accession-num&gt;&lt;urls&gt;&lt;related-urls&gt;&lt;url&gt;http://www.ncbi.nlm.nih.gov/pubmed/23743307&lt;/url&gt;&lt;/related-urls&gt;&lt;/urls&gt;&lt;electronic-resource-num&gt;10.5588/ijtld.12.0573&lt;/electronic-resource-num&gt;&lt;language&gt;eng&lt;/language&gt;&lt;/record&gt;&lt;/Cite&gt;&lt;/EndNote&gt;</w:instrText>
      </w:r>
      <w:r w:rsidR="00D4404A"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(31)</w:t>
      </w:r>
      <w:r w:rsidR="00D4404A" w:rsidRPr="0048424F">
        <w:rPr>
          <w:rFonts w:ascii="Times New Roman" w:hAnsi="Times New Roman" w:cs="Times New Roman"/>
          <w:sz w:val="24"/>
          <w:szCs w:val="24"/>
          <w:lang w:eastAsia="en-AU"/>
        </w:rPr>
        <w:fldChar w:fldCharType="end"/>
      </w:r>
      <w:r w:rsidR="00D4404A" w:rsidRPr="0048424F">
        <w:rPr>
          <w:rFonts w:ascii="Times New Roman" w:hAnsi="Times New Roman" w:cs="Times New Roman"/>
          <w:sz w:val="24"/>
          <w:szCs w:val="24"/>
          <w:lang w:eastAsia="en-AU"/>
        </w:rPr>
        <w:t xml:space="preserve"> particular</w:t>
      </w:r>
      <w:r w:rsidR="00B16FD9" w:rsidRPr="0048424F">
        <w:rPr>
          <w:rFonts w:ascii="Times New Roman" w:hAnsi="Times New Roman" w:cs="Times New Roman"/>
          <w:sz w:val="24"/>
          <w:szCs w:val="24"/>
          <w:lang w:eastAsia="en-AU"/>
        </w:rPr>
        <w:t>ly</w:t>
      </w:r>
      <w:r w:rsidR="00D4404A" w:rsidRPr="0048424F">
        <w:rPr>
          <w:rFonts w:ascii="Times New Roman" w:hAnsi="Times New Roman" w:cs="Times New Roman"/>
          <w:sz w:val="24"/>
          <w:szCs w:val="24"/>
          <w:lang w:eastAsia="en-AU"/>
        </w:rPr>
        <w:t xml:space="preserve"> </w:t>
      </w:r>
      <w:r w:rsidR="00683F2A" w:rsidRPr="0048424F">
        <w:rPr>
          <w:rFonts w:ascii="Times New Roman" w:hAnsi="Times New Roman" w:cs="Times New Roman"/>
          <w:sz w:val="24"/>
          <w:szCs w:val="24"/>
          <w:lang w:eastAsia="en-AU"/>
        </w:rPr>
        <w:t>the</w:t>
      </w:r>
      <w:r w:rsidR="00E12782" w:rsidRPr="0048424F">
        <w:rPr>
          <w:rFonts w:ascii="Times New Roman" w:hAnsi="Times New Roman" w:cs="Times New Roman"/>
          <w:sz w:val="24"/>
          <w:szCs w:val="24"/>
          <w:lang w:eastAsia="en-AU"/>
        </w:rPr>
        <w:t xml:space="preserve"> relative fitness of MDR-TB</w:t>
      </w:r>
      <w:r w:rsidR="00683F2A" w:rsidRPr="0048424F">
        <w:rPr>
          <w:rFonts w:ascii="Times New Roman" w:hAnsi="Times New Roman" w:cs="Times New Roman"/>
          <w:sz w:val="24"/>
          <w:szCs w:val="24"/>
          <w:lang w:eastAsia="en-AU"/>
        </w:rPr>
        <w:t>,</w:t>
      </w:r>
      <w:r w:rsidR="00D4404A" w:rsidRPr="0048424F">
        <w:rPr>
          <w:rFonts w:ascii="Times New Roman" w:hAnsi="Times New Roman" w:cs="Times New Roman"/>
          <w:sz w:val="24"/>
          <w:szCs w:val="24"/>
          <w:lang w:eastAsia="en-AU"/>
        </w:rPr>
        <w:fldChar w:fldCharType="begin"/>
      </w:r>
      <w:r w:rsidR="00924930">
        <w:rPr>
          <w:rFonts w:ascii="Times New Roman" w:hAnsi="Times New Roman" w:cs="Times New Roman"/>
          <w:sz w:val="24"/>
          <w:szCs w:val="24"/>
          <w:lang w:eastAsia="en-AU"/>
        </w:rPr>
        <w:instrText xml:space="preserve"> ADDIN EN.CITE &lt;EndNote&gt;&lt;Cite&gt;&lt;Author&gt;Cohen&lt;/Author&gt;&lt;Year&gt;2003&lt;/Year&gt;&lt;RecNum&gt;685&lt;/RecNum&gt;&lt;DisplayText&gt;(15)&lt;/DisplayText&gt;&lt;record&gt;&lt;rec-number&gt;685&lt;/rec-number&gt;&lt;foreign-keys&gt;&lt;key app="EN" db-id="tepwvstp60rw0qe5ewzvf52nvaxxt5tf2ftp" timestamp="1414277343"&gt;685&lt;/key&gt;&lt;/foreign-keys&gt;&lt;ref-type name="Journal Article"&gt;17&lt;/ref-type&gt;&lt;contributors&gt;&lt;authors&gt;&lt;author&gt;Cohen, T.&lt;/author&gt;&lt;author&gt;Sommers, B.&lt;/author&gt;&lt;author&gt;Murray, M.&lt;/author&gt;&lt;/authors&gt;&lt;/contributors&gt;&lt;auth-address&gt;Department of Epidemiology, Harvard School of Public Health, Boston, MA 02115, USA.&lt;/auth-address&gt;&lt;titles&gt;&lt;title&gt;The effect of drug resistance on the fitness of Mycobacterium tuberculosis&lt;/title&gt;&lt;secondary-title&gt;Lancet Infect Dis&lt;/secondary-title&gt;&lt;alt-title&gt;The Lancet. Infectious diseases&lt;/alt-title&gt;&lt;/titles&gt;&lt;periodical&gt;&lt;full-title&gt;Lancet Infect Dis&lt;/full-title&gt;&lt;abbr-1&gt;The Lancet infectious diseases&lt;/abbr-1&gt;&lt;/periodical&gt;&lt;pages&gt;13-21&lt;/pages&gt;&lt;volume&gt;3&lt;/volume&gt;&lt;number&gt;1&lt;/number&gt;&lt;keywords&gt;&lt;keyword&gt;Antitubercular Agents/*pharmacology&lt;/keyword&gt;&lt;keyword&gt;Cluster Analysis&lt;/keyword&gt;&lt;keyword&gt;Drug Resistance, Multiple, Bacterial&lt;/keyword&gt;&lt;keyword&gt;Humans&lt;/keyword&gt;&lt;keyword&gt;Molecular Epidemiology&lt;/keyword&gt;&lt;keyword&gt;*Mycobacterium tuberculosis/drug effects/genetics/pathogenicity&lt;/keyword&gt;&lt;keyword&gt;Prevalence&lt;/keyword&gt;&lt;keyword&gt;Tuberculosis/*epidemiology&lt;/keyword&gt;&lt;/keywords&gt;&lt;dates&gt;&lt;year&gt;2003&lt;/year&gt;&lt;pub-dates&gt;&lt;date&gt;Jan&lt;/date&gt;&lt;/pub-dates&gt;&lt;/dates&gt;&lt;isbn&gt;1473-3099 (Print)&amp;#xD;1473-3099 (Linking)&lt;/isbn&gt;&lt;accession-num&gt;12505028&lt;/accession-num&gt;&lt;urls&gt;&lt;related-urls&gt;&lt;url&gt;http://www.ncbi.nlm.nih.gov/pubmed/12505028&lt;/url&gt;&lt;url&gt;http://ac.els-cdn.com.ezp.lib.unimelb.edu.au/S1473309903004833/1-s2.0-S1473309903004833-main.pdf?_tid=4d149104-5c99-11e4-9286-00000aab0f02&amp;amp;acdnat=1414277602_43658d241c5d537be879b37fa047c33c&lt;/url&gt;&lt;/related-urls&gt;&lt;/urls&gt;&lt;/record&gt;&lt;/Cite&gt;&lt;/EndNote&gt;</w:instrText>
      </w:r>
      <w:r w:rsidR="00D4404A" w:rsidRPr="0048424F">
        <w:rPr>
          <w:rFonts w:ascii="Times New Roman" w:hAnsi="Times New Roman" w:cs="Times New Roman"/>
          <w:sz w:val="24"/>
          <w:szCs w:val="24"/>
          <w:lang w:eastAsia="en-AU"/>
        </w:rPr>
        <w:fldChar w:fldCharType="separate"/>
      </w:r>
      <w:r w:rsidR="00924930">
        <w:rPr>
          <w:rFonts w:ascii="Times New Roman" w:hAnsi="Times New Roman" w:cs="Times New Roman"/>
          <w:noProof/>
          <w:sz w:val="24"/>
          <w:szCs w:val="24"/>
          <w:lang w:eastAsia="en-AU"/>
        </w:rPr>
        <w:t>(15)</w:t>
      </w:r>
      <w:r w:rsidR="00D4404A" w:rsidRPr="0048424F">
        <w:rPr>
          <w:rFonts w:ascii="Times New Roman" w:hAnsi="Times New Roman" w:cs="Times New Roman"/>
          <w:sz w:val="24"/>
          <w:szCs w:val="24"/>
          <w:lang w:eastAsia="en-AU"/>
        </w:rPr>
        <w:fldChar w:fldCharType="end"/>
      </w:r>
      <w:r w:rsidR="00683F2A" w:rsidRPr="0048424F">
        <w:rPr>
          <w:rFonts w:ascii="Times New Roman" w:hAnsi="Times New Roman" w:cs="Times New Roman"/>
          <w:sz w:val="24"/>
          <w:szCs w:val="24"/>
          <w:lang w:eastAsia="en-AU"/>
        </w:rPr>
        <w:t xml:space="preserve"> which makes estimation of the likely contribution of this strain to disease </w:t>
      </w:r>
      <w:r w:rsidR="00B16FD9" w:rsidRPr="0048424F">
        <w:rPr>
          <w:rFonts w:ascii="Times New Roman" w:hAnsi="Times New Roman" w:cs="Times New Roman"/>
          <w:sz w:val="24"/>
          <w:szCs w:val="24"/>
          <w:lang w:eastAsia="en-AU"/>
        </w:rPr>
        <w:t xml:space="preserve">burden </w:t>
      </w:r>
      <w:r w:rsidR="00683F2A" w:rsidRPr="0048424F">
        <w:rPr>
          <w:rFonts w:ascii="Times New Roman" w:hAnsi="Times New Roman" w:cs="Times New Roman"/>
          <w:sz w:val="24"/>
          <w:szCs w:val="24"/>
          <w:lang w:eastAsia="en-AU"/>
        </w:rPr>
        <w:t>more difficult</w:t>
      </w:r>
      <w:r w:rsidR="00E12782" w:rsidRPr="0048424F">
        <w:rPr>
          <w:rFonts w:ascii="Times New Roman" w:hAnsi="Times New Roman" w:cs="Times New Roman"/>
          <w:sz w:val="24"/>
          <w:szCs w:val="24"/>
          <w:lang w:eastAsia="en-AU"/>
        </w:rPr>
        <w:t xml:space="preserve">. Therefore, we present </w:t>
      </w:r>
      <w:r w:rsidR="00683F2A" w:rsidRPr="0048424F">
        <w:rPr>
          <w:rFonts w:ascii="Times New Roman" w:hAnsi="Times New Roman" w:cs="Times New Roman"/>
          <w:sz w:val="24"/>
          <w:szCs w:val="24"/>
          <w:lang w:eastAsia="en-AU"/>
        </w:rPr>
        <w:t>an approach to explicitly quantifying the degree of uncertainty inherent in our estimates for the outcomes considered.</w:t>
      </w:r>
      <w:r w:rsidR="001D4041" w:rsidRPr="0048424F">
        <w:rPr>
          <w:rFonts w:ascii="Times New Roman" w:hAnsi="Times New Roman" w:cs="Times New Roman"/>
          <w:sz w:val="24"/>
          <w:szCs w:val="24"/>
          <w:lang w:eastAsia="en-AU"/>
        </w:rPr>
        <w:t xml:space="preserve"> Our model outputs show particularly wide uncertainty ranges in relation to the proportional incidence of MDR-TB, which is attributable to the uncertainty regarding the relative fitness of this strain and the wide </w:t>
      </w:r>
      <w:r w:rsidR="001D4041" w:rsidRPr="0048424F">
        <w:rPr>
          <w:rFonts w:ascii="Times New Roman" w:hAnsi="Times New Roman" w:cs="Times New Roman"/>
          <w:sz w:val="24"/>
          <w:szCs w:val="24"/>
          <w:lang w:eastAsia="en-AU"/>
        </w:rPr>
        <w:lastRenderedPageBreak/>
        <w:t>uncertainty</w:t>
      </w:r>
      <w:r w:rsidR="00C661C4" w:rsidRPr="0048424F">
        <w:rPr>
          <w:rFonts w:ascii="Times New Roman" w:hAnsi="Times New Roman" w:cs="Times New Roman"/>
          <w:sz w:val="24"/>
          <w:szCs w:val="24"/>
          <w:lang w:eastAsia="en-AU"/>
        </w:rPr>
        <w:t xml:space="preserve"> as to</w:t>
      </w:r>
      <w:r w:rsidR="001D4041" w:rsidRPr="0048424F">
        <w:rPr>
          <w:rFonts w:ascii="Times New Roman" w:hAnsi="Times New Roman" w:cs="Times New Roman"/>
          <w:sz w:val="24"/>
          <w:szCs w:val="24"/>
          <w:lang w:eastAsia="en-AU"/>
        </w:rPr>
        <w:t xml:space="preserve"> the proportionate burden of MDR-TB</w:t>
      </w:r>
      <w:r w:rsidR="00C661C4" w:rsidRPr="0048424F">
        <w:rPr>
          <w:rFonts w:ascii="Times New Roman" w:hAnsi="Times New Roman" w:cs="Times New Roman"/>
          <w:sz w:val="24"/>
          <w:szCs w:val="24"/>
          <w:lang w:eastAsia="en-AU"/>
        </w:rPr>
        <w:t>,</w:t>
      </w:r>
      <w:r w:rsidR="001D4041" w:rsidRPr="0048424F">
        <w:rPr>
          <w:rFonts w:ascii="Times New Roman" w:hAnsi="Times New Roman" w:cs="Times New Roman"/>
          <w:sz w:val="24"/>
          <w:szCs w:val="24"/>
          <w:lang w:eastAsia="en-AU"/>
        </w:rPr>
        <w:t xml:space="preserve"> due to the absence of a</w:t>
      </w:r>
      <w:r w:rsidR="009D054C" w:rsidRPr="0048424F">
        <w:rPr>
          <w:rFonts w:ascii="Times New Roman" w:hAnsi="Times New Roman" w:cs="Times New Roman"/>
          <w:sz w:val="24"/>
          <w:szCs w:val="24"/>
          <w:lang w:eastAsia="en-AU"/>
        </w:rPr>
        <w:t xml:space="preserve"> comprehensive</w:t>
      </w:r>
      <w:r w:rsidR="001D4041" w:rsidRPr="0048424F">
        <w:rPr>
          <w:rFonts w:ascii="Times New Roman" w:hAnsi="Times New Roman" w:cs="Times New Roman"/>
          <w:sz w:val="24"/>
          <w:szCs w:val="24"/>
          <w:lang w:eastAsia="en-AU"/>
        </w:rPr>
        <w:t xml:space="preserve"> drug-resistance survey.</w:t>
      </w:r>
      <w:r w:rsidR="009D054C" w:rsidRPr="0048424F">
        <w:rPr>
          <w:rFonts w:ascii="Times New Roman" w:hAnsi="Times New Roman" w:cs="Times New Roman"/>
          <w:sz w:val="24"/>
          <w:szCs w:val="24"/>
          <w:lang w:eastAsia="en-AU"/>
        </w:rPr>
        <w:fldChar w:fldCharType="begin">
          <w:fldData xml:space="preserve">PEVuZE5vdGU+PENpdGU+PEF1dGhvcj5CYWxsaWY8L0F1dGhvcj48WWVhcj4yMDEyPC9ZZWFyPjxS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</w:fldData>
        </w:fldChar>
      </w:r>
      <w:r w:rsidR="00455A0B">
        <w:rPr>
          <w:rFonts w:ascii="Times New Roman" w:hAnsi="Times New Roman" w:cs="Times New Roman"/>
          <w:sz w:val="24"/>
          <w:szCs w:val="24"/>
          <w:lang w:eastAsia="en-AU"/>
        </w:rPr>
        <w:instrText xml:space="preserve"> ADDIN EN.CITE </w:instrText>
      </w:r>
      <w:r w:rsidR="00455A0B">
        <w:rPr>
          <w:rFonts w:ascii="Times New Roman" w:hAnsi="Times New Roman" w:cs="Times New Roman"/>
          <w:sz w:val="24"/>
          <w:szCs w:val="24"/>
          <w:lang w:eastAsia="en-AU"/>
        </w:rPr>
        <w:fldChar w:fldCharType="begin">
          <w:fldData xml:space="preserve">PEVuZE5vdGU+PENpdGU+PEF1dGhvcj5CYWxsaWY8L0F1dGhvcj48WWVhcj4yMDEyPC9ZZWFyPjxS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</w:fldData>
        </w:fldChar>
      </w:r>
      <w:r w:rsidR="00455A0B">
        <w:rPr>
          <w:rFonts w:ascii="Times New Roman" w:hAnsi="Times New Roman" w:cs="Times New Roman"/>
          <w:sz w:val="24"/>
          <w:szCs w:val="24"/>
          <w:lang w:eastAsia="en-AU"/>
        </w:rPr>
        <w:instrText xml:space="preserve"> ADDIN EN.CITE.DATA </w:instrText>
      </w:r>
      <w:r w:rsidR="00455A0B">
        <w:rPr>
          <w:rFonts w:ascii="Times New Roman" w:hAnsi="Times New Roman" w:cs="Times New Roman"/>
          <w:sz w:val="24"/>
          <w:szCs w:val="24"/>
          <w:lang w:eastAsia="en-AU"/>
        </w:rPr>
      </w:r>
      <w:r w:rsidR="00455A0B">
        <w:rPr>
          <w:rFonts w:ascii="Times New Roman" w:hAnsi="Times New Roman" w:cs="Times New Roman"/>
          <w:sz w:val="24"/>
          <w:szCs w:val="24"/>
          <w:lang w:eastAsia="en-AU"/>
        </w:rPr>
        <w:fldChar w:fldCharType="end"/>
      </w:r>
      <w:r w:rsidR="009D054C" w:rsidRPr="0048424F">
        <w:rPr>
          <w:rFonts w:ascii="Times New Roman" w:hAnsi="Times New Roman" w:cs="Times New Roman"/>
          <w:sz w:val="24"/>
          <w:szCs w:val="24"/>
          <w:lang w:eastAsia="en-AU"/>
        </w:rPr>
      </w:r>
      <w:r w:rsidR="009D054C"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(32)</w:t>
      </w:r>
      <w:r w:rsidR="009D054C" w:rsidRPr="0048424F">
        <w:rPr>
          <w:rFonts w:ascii="Times New Roman" w:hAnsi="Times New Roman" w:cs="Times New Roman"/>
          <w:sz w:val="24"/>
          <w:szCs w:val="24"/>
          <w:lang w:eastAsia="en-AU"/>
        </w:rPr>
        <w:fldChar w:fldCharType="end"/>
      </w:r>
    </w:p>
    <w:p w14:paraId="6B78AAE7" w14:textId="3E737525" w:rsidR="00683F2A" w:rsidRPr="0048424F" w:rsidRDefault="00D33DE7" w:rsidP="00F55389">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C</w:t>
      </w:r>
      <w:r w:rsidR="00AC62B3" w:rsidRPr="0048424F">
        <w:rPr>
          <w:rFonts w:ascii="Times New Roman" w:hAnsi="Times New Roman" w:cs="Times New Roman"/>
          <w:sz w:val="24"/>
          <w:szCs w:val="24"/>
          <w:lang w:eastAsia="en-AU"/>
        </w:rPr>
        <w:t xml:space="preserve">urrently in Western Province, an established PMDT program is available only in the capital, Daru, and </w:t>
      </w:r>
      <w:r w:rsidR="0003728A" w:rsidRPr="0048424F">
        <w:rPr>
          <w:rFonts w:ascii="Times New Roman" w:hAnsi="Times New Roman" w:cs="Times New Roman"/>
          <w:sz w:val="24"/>
          <w:szCs w:val="24"/>
          <w:lang w:eastAsia="en-AU"/>
        </w:rPr>
        <w:t>our modellin</w:t>
      </w:r>
      <w:r w:rsidR="00C661C4" w:rsidRPr="0048424F">
        <w:rPr>
          <w:rFonts w:ascii="Times New Roman" w:hAnsi="Times New Roman" w:cs="Times New Roman"/>
          <w:sz w:val="24"/>
          <w:szCs w:val="24"/>
          <w:lang w:eastAsia="en-AU"/>
        </w:rPr>
        <w:t>g suggests that this program will not</w:t>
      </w:r>
      <w:r w:rsidR="0003728A" w:rsidRPr="0048424F">
        <w:rPr>
          <w:rFonts w:ascii="Times New Roman" w:hAnsi="Times New Roman" w:cs="Times New Roman"/>
          <w:sz w:val="24"/>
          <w:szCs w:val="24"/>
          <w:lang w:eastAsia="en-AU"/>
        </w:rPr>
        <w:t xml:space="preserve"> adequately control this strain across the Province. Even when comprehensive</w:t>
      </w:r>
      <w:r w:rsidR="00D04F0E" w:rsidRPr="0048424F">
        <w:rPr>
          <w:rFonts w:ascii="Times New Roman" w:hAnsi="Times New Roman" w:cs="Times New Roman"/>
          <w:sz w:val="24"/>
          <w:szCs w:val="24"/>
          <w:lang w:eastAsia="en-AU"/>
        </w:rPr>
        <w:t>, Province-wide</w:t>
      </w:r>
      <w:r w:rsidR="0003728A" w:rsidRPr="0048424F">
        <w:rPr>
          <w:rFonts w:ascii="Times New Roman" w:hAnsi="Times New Roman" w:cs="Times New Roman"/>
          <w:sz w:val="24"/>
          <w:szCs w:val="24"/>
          <w:lang w:eastAsia="en-AU"/>
        </w:rPr>
        <w:t xml:space="preserve"> management of DS-TB is provided in combination with expanded PMDT in South Fly, satisfactory control of MDR-TB is not achieved.</w:t>
      </w:r>
      <w:r w:rsidR="00F01CFD" w:rsidRPr="0048424F">
        <w:rPr>
          <w:rFonts w:ascii="Times New Roman" w:hAnsi="Times New Roman" w:cs="Times New Roman"/>
          <w:sz w:val="24"/>
          <w:szCs w:val="24"/>
          <w:lang w:eastAsia="en-AU"/>
        </w:rPr>
        <w:t xml:space="preserve"> However, when </w:t>
      </w:r>
      <w:r w:rsidR="008B7297" w:rsidRPr="0048424F">
        <w:rPr>
          <w:rFonts w:ascii="Times New Roman" w:hAnsi="Times New Roman" w:cs="Times New Roman"/>
          <w:sz w:val="24"/>
          <w:szCs w:val="24"/>
          <w:lang w:eastAsia="en-AU"/>
        </w:rPr>
        <w:t xml:space="preserve">Province-wide </w:t>
      </w:r>
      <w:r w:rsidR="00F01CFD" w:rsidRPr="0048424F">
        <w:rPr>
          <w:rFonts w:ascii="Times New Roman" w:hAnsi="Times New Roman" w:cs="Times New Roman"/>
          <w:sz w:val="24"/>
          <w:szCs w:val="24"/>
          <w:lang w:eastAsia="en-AU"/>
        </w:rPr>
        <w:t xml:space="preserve">PMDT is scaled up under Scenarios 3 and 4, the reduction in disease burden due to DS-TB is achieved alongside reductions in MDR-TB burden. </w:t>
      </w:r>
      <w:r w:rsidR="00683F2A" w:rsidRPr="0048424F">
        <w:rPr>
          <w:rFonts w:ascii="Times New Roman" w:hAnsi="Times New Roman" w:cs="Times New Roman"/>
          <w:sz w:val="24"/>
          <w:szCs w:val="24"/>
          <w:lang w:eastAsia="en-AU"/>
        </w:rPr>
        <w:t>As previously described</w:t>
      </w:r>
      <w:proofErr w:type="gramStart"/>
      <w:r w:rsidR="00F01CFD" w:rsidRPr="0048424F">
        <w:rPr>
          <w:rFonts w:ascii="Times New Roman" w:hAnsi="Times New Roman" w:cs="Times New Roman"/>
          <w:sz w:val="24"/>
          <w:szCs w:val="24"/>
          <w:lang w:eastAsia="en-AU"/>
        </w:rPr>
        <w:t>,</w:t>
      </w:r>
      <w:proofErr w:type="gramEnd"/>
      <w:r w:rsidR="008B11A6" w:rsidRPr="0048424F">
        <w:rPr>
          <w:rFonts w:ascii="Times New Roman" w:hAnsi="Times New Roman" w:cs="Times New Roman"/>
          <w:sz w:val="24"/>
          <w:szCs w:val="24"/>
          <w:lang w:eastAsia="en-AU"/>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lang w:eastAsia="en-AU"/>
        </w:rPr>
        <w:instrText xml:space="preserve"> ADDIN EN.CITE </w:instrText>
      </w:r>
      <w:r w:rsidR="00924930">
        <w:rPr>
          <w:rFonts w:ascii="Times New Roman" w:hAnsi="Times New Roman" w:cs="Times New Roman"/>
          <w:sz w:val="24"/>
          <w:szCs w:val="24"/>
          <w:lang w:eastAsia="en-AU"/>
        </w:rPr>
        <w:fldChar w:fldCharType="begin">
          <w:fldData xml:space="preserve">PEVuZE5vdGU+PENpdGU+PEF1dGhvcj5UcmF1ZXI8L0F1dGhvcj48WWVhcj4yMDE0PC9ZZWFyPjxS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</w:fldData>
        </w:fldChar>
      </w:r>
      <w:r w:rsidR="00924930">
        <w:rPr>
          <w:rFonts w:ascii="Times New Roman" w:hAnsi="Times New Roman" w:cs="Times New Roman"/>
          <w:sz w:val="24"/>
          <w:szCs w:val="24"/>
          <w:lang w:eastAsia="en-AU"/>
        </w:rPr>
        <w:instrText xml:space="preserve"> ADDIN EN.CITE.DATA </w:instrText>
      </w:r>
      <w:r w:rsidR="00924930">
        <w:rPr>
          <w:rFonts w:ascii="Times New Roman" w:hAnsi="Times New Roman" w:cs="Times New Roman"/>
          <w:sz w:val="24"/>
          <w:szCs w:val="24"/>
          <w:lang w:eastAsia="en-AU"/>
        </w:rPr>
      </w:r>
      <w:r w:rsidR="00924930">
        <w:rPr>
          <w:rFonts w:ascii="Times New Roman" w:hAnsi="Times New Roman" w:cs="Times New Roman"/>
          <w:sz w:val="24"/>
          <w:szCs w:val="24"/>
          <w:lang w:eastAsia="en-AU"/>
        </w:rPr>
        <w:fldChar w:fldCharType="end"/>
      </w:r>
      <w:r w:rsidR="008B11A6" w:rsidRPr="0048424F">
        <w:rPr>
          <w:rFonts w:ascii="Times New Roman" w:hAnsi="Times New Roman" w:cs="Times New Roman"/>
          <w:sz w:val="24"/>
          <w:szCs w:val="24"/>
          <w:lang w:eastAsia="en-AU"/>
        </w:rPr>
      </w:r>
      <w:r w:rsidR="008B11A6" w:rsidRPr="0048424F">
        <w:rPr>
          <w:rFonts w:ascii="Times New Roman" w:hAnsi="Times New Roman" w:cs="Times New Roman"/>
          <w:sz w:val="24"/>
          <w:szCs w:val="24"/>
          <w:lang w:eastAsia="en-AU"/>
        </w:rPr>
        <w:fldChar w:fldCharType="separate"/>
      </w:r>
      <w:r w:rsidR="00924930">
        <w:rPr>
          <w:rFonts w:ascii="Times New Roman" w:hAnsi="Times New Roman" w:cs="Times New Roman"/>
          <w:noProof/>
          <w:sz w:val="24"/>
          <w:szCs w:val="24"/>
          <w:lang w:eastAsia="en-AU"/>
        </w:rPr>
        <w:t>(13)</w:t>
      </w:r>
      <w:r w:rsidR="008B11A6" w:rsidRPr="0048424F">
        <w:rPr>
          <w:rFonts w:ascii="Times New Roman" w:hAnsi="Times New Roman" w:cs="Times New Roman"/>
          <w:sz w:val="24"/>
          <w:szCs w:val="24"/>
          <w:lang w:eastAsia="en-AU"/>
        </w:rPr>
        <w:fldChar w:fldCharType="end"/>
      </w:r>
      <w:r w:rsidR="00F01CFD" w:rsidRPr="0048424F">
        <w:rPr>
          <w:rFonts w:ascii="Times New Roman" w:hAnsi="Times New Roman" w:cs="Times New Roman"/>
          <w:sz w:val="24"/>
          <w:szCs w:val="24"/>
          <w:lang w:eastAsia="en-AU"/>
        </w:rPr>
        <w:t xml:space="preserve"> this is due to the observation that once MDR-TB constitutes a significant proportion of incident cases, the majority of new cases occur through community transmission,</w:t>
      </w:r>
      <w:r w:rsidR="008B11A6" w:rsidRPr="0048424F">
        <w:rPr>
          <w:rFonts w:ascii="Times New Roman" w:hAnsi="Times New Roman" w:cs="Times New Roman"/>
          <w:sz w:val="24"/>
          <w:szCs w:val="24"/>
          <w:lang w:eastAsia="en-AU"/>
        </w:rPr>
        <w:t xml:space="preserve"> and is consistent with observations from the Province</w:t>
      </w:r>
      <w:r w:rsidR="00F01CFD" w:rsidRPr="0048424F">
        <w:rPr>
          <w:rFonts w:ascii="Times New Roman" w:hAnsi="Times New Roman" w:cs="Times New Roman"/>
          <w:sz w:val="24"/>
          <w:szCs w:val="24"/>
          <w:lang w:eastAsia="en-AU"/>
        </w:rPr>
        <w:t>.</w:t>
      </w:r>
      <w:r w:rsidR="009C0049" w:rsidRPr="0048424F">
        <w:rPr>
          <w:rFonts w:ascii="Times New Roman" w:hAnsi="Times New Roman" w:cs="Times New Roman"/>
          <w:sz w:val="24"/>
          <w:szCs w:val="24"/>
          <w:lang w:eastAsia="en-AU"/>
        </w:rPr>
        <w:fldChar w:fldCharType="begin">
          <w:fldData xml:space="preserve">PEVuZE5vdGU+PENpdGU+PEF1dGhvcj5HaWxwaW48L0F1dGhvcj48WWVhcj4yMDA4PC9ZZWFyPjxS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</w:fldData>
        </w:fldChar>
      </w:r>
      <w:r w:rsidR="00924930">
        <w:rPr>
          <w:rFonts w:ascii="Times New Roman" w:hAnsi="Times New Roman" w:cs="Times New Roman"/>
          <w:sz w:val="24"/>
          <w:szCs w:val="24"/>
          <w:lang w:eastAsia="en-AU"/>
        </w:rPr>
        <w:instrText xml:space="preserve"> ADDIN EN.CITE </w:instrText>
      </w:r>
      <w:r w:rsidR="00924930">
        <w:rPr>
          <w:rFonts w:ascii="Times New Roman" w:hAnsi="Times New Roman" w:cs="Times New Roman"/>
          <w:sz w:val="24"/>
          <w:szCs w:val="24"/>
          <w:lang w:eastAsia="en-AU"/>
        </w:rPr>
        <w:fldChar w:fldCharType="begin">
          <w:fldData xml:space="preserve">PEVuZE5vdGU+PENpdGU+PEF1dGhvcj5HaWxwaW48L0F1dGhvcj48WWVhcj4yMDA4PC9ZZWFyPjxS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</w:fldData>
        </w:fldChar>
      </w:r>
      <w:r w:rsidR="00924930">
        <w:rPr>
          <w:rFonts w:ascii="Times New Roman" w:hAnsi="Times New Roman" w:cs="Times New Roman"/>
          <w:sz w:val="24"/>
          <w:szCs w:val="24"/>
          <w:lang w:eastAsia="en-AU"/>
        </w:rPr>
        <w:instrText xml:space="preserve"> ADDIN EN.CITE.DATA </w:instrText>
      </w:r>
      <w:r w:rsidR="00924930">
        <w:rPr>
          <w:rFonts w:ascii="Times New Roman" w:hAnsi="Times New Roman" w:cs="Times New Roman"/>
          <w:sz w:val="24"/>
          <w:szCs w:val="24"/>
          <w:lang w:eastAsia="en-AU"/>
        </w:rPr>
      </w:r>
      <w:r w:rsidR="00924930">
        <w:rPr>
          <w:rFonts w:ascii="Times New Roman" w:hAnsi="Times New Roman" w:cs="Times New Roman"/>
          <w:sz w:val="24"/>
          <w:szCs w:val="24"/>
          <w:lang w:eastAsia="en-AU"/>
        </w:rPr>
        <w:fldChar w:fldCharType="end"/>
      </w:r>
      <w:r w:rsidR="009C0049" w:rsidRPr="0048424F">
        <w:rPr>
          <w:rFonts w:ascii="Times New Roman" w:hAnsi="Times New Roman" w:cs="Times New Roman"/>
          <w:sz w:val="24"/>
          <w:szCs w:val="24"/>
          <w:lang w:eastAsia="en-AU"/>
        </w:rPr>
      </w:r>
      <w:r w:rsidR="009C0049" w:rsidRPr="0048424F">
        <w:rPr>
          <w:rFonts w:ascii="Times New Roman" w:hAnsi="Times New Roman" w:cs="Times New Roman"/>
          <w:sz w:val="24"/>
          <w:szCs w:val="24"/>
          <w:lang w:eastAsia="en-AU"/>
        </w:rPr>
        <w:fldChar w:fldCharType="separate"/>
      </w:r>
      <w:r w:rsidR="00924930">
        <w:rPr>
          <w:rFonts w:ascii="Times New Roman" w:hAnsi="Times New Roman" w:cs="Times New Roman"/>
          <w:noProof/>
          <w:sz w:val="24"/>
          <w:szCs w:val="24"/>
          <w:lang w:eastAsia="en-AU"/>
        </w:rPr>
        <w:t>(9)</w:t>
      </w:r>
      <w:r w:rsidR="009C0049" w:rsidRPr="0048424F">
        <w:rPr>
          <w:rFonts w:ascii="Times New Roman" w:hAnsi="Times New Roman" w:cs="Times New Roman"/>
          <w:sz w:val="24"/>
          <w:szCs w:val="24"/>
          <w:lang w:eastAsia="en-AU"/>
        </w:rPr>
        <w:fldChar w:fldCharType="end"/>
      </w:r>
      <w:r w:rsidR="00F01CFD" w:rsidRPr="0048424F">
        <w:rPr>
          <w:rFonts w:ascii="Times New Roman" w:hAnsi="Times New Roman" w:cs="Times New Roman"/>
          <w:sz w:val="24"/>
          <w:szCs w:val="24"/>
          <w:lang w:eastAsia="en-AU"/>
        </w:rPr>
        <w:t xml:space="preserve"> Therefore, </w:t>
      </w:r>
      <w:r w:rsidR="009C0049" w:rsidRPr="0048424F">
        <w:rPr>
          <w:rFonts w:ascii="Times New Roman" w:hAnsi="Times New Roman" w:cs="Times New Roman"/>
          <w:sz w:val="24"/>
          <w:szCs w:val="24"/>
          <w:lang w:eastAsia="en-AU"/>
        </w:rPr>
        <w:t xml:space="preserve">our results </w:t>
      </w:r>
      <w:r w:rsidR="00042948" w:rsidRPr="0048424F">
        <w:rPr>
          <w:rFonts w:ascii="Times New Roman" w:hAnsi="Times New Roman" w:cs="Times New Roman"/>
          <w:sz w:val="24"/>
          <w:szCs w:val="24"/>
          <w:lang w:eastAsia="en-AU"/>
        </w:rPr>
        <w:t xml:space="preserve">reinforce </w:t>
      </w:r>
      <w:r w:rsidR="009C0049" w:rsidRPr="0048424F">
        <w:rPr>
          <w:rFonts w:ascii="Times New Roman" w:hAnsi="Times New Roman" w:cs="Times New Roman"/>
          <w:sz w:val="24"/>
          <w:szCs w:val="24"/>
          <w:lang w:eastAsia="en-AU"/>
        </w:rPr>
        <w:t xml:space="preserve">that </w:t>
      </w:r>
      <w:r w:rsidR="00F01CFD" w:rsidRPr="0048424F">
        <w:rPr>
          <w:rFonts w:ascii="Times New Roman" w:hAnsi="Times New Roman" w:cs="Times New Roman"/>
          <w:sz w:val="24"/>
          <w:szCs w:val="24"/>
          <w:lang w:eastAsia="en-AU"/>
        </w:rPr>
        <w:t xml:space="preserve">prevention of </w:t>
      </w:r>
      <w:r w:rsidR="00B16FD9" w:rsidRPr="0048424F">
        <w:rPr>
          <w:rFonts w:ascii="Times New Roman" w:hAnsi="Times New Roman" w:cs="Times New Roman"/>
          <w:sz w:val="24"/>
          <w:szCs w:val="24"/>
          <w:lang w:eastAsia="en-AU"/>
        </w:rPr>
        <w:t xml:space="preserve">resistance </w:t>
      </w:r>
      <w:r w:rsidR="00F01CFD" w:rsidRPr="0048424F">
        <w:rPr>
          <w:rFonts w:ascii="Times New Roman" w:hAnsi="Times New Roman" w:cs="Times New Roman"/>
          <w:sz w:val="24"/>
          <w:szCs w:val="24"/>
          <w:lang w:eastAsia="en-AU"/>
        </w:rPr>
        <w:t xml:space="preserve">amplification through adequate treatment of DS-TB </w:t>
      </w:r>
      <w:r w:rsidR="009C0049" w:rsidRPr="0048424F">
        <w:rPr>
          <w:rFonts w:ascii="Times New Roman" w:hAnsi="Times New Roman" w:cs="Times New Roman"/>
          <w:sz w:val="24"/>
          <w:szCs w:val="24"/>
          <w:lang w:eastAsia="en-AU"/>
        </w:rPr>
        <w:t xml:space="preserve">would be </w:t>
      </w:r>
      <w:r w:rsidR="00F01CFD" w:rsidRPr="0048424F">
        <w:rPr>
          <w:rFonts w:ascii="Times New Roman" w:hAnsi="Times New Roman" w:cs="Times New Roman"/>
          <w:sz w:val="24"/>
          <w:szCs w:val="24"/>
          <w:lang w:eastAsia="en-AU"/>
        </w:rPr>
        <w:t>insufficient to prevent the</w:t>
      </w:r>
      <w:r w:rsidR="00683F2A" w:rsidRPr="0048424F">
        <w:rPr>
          <w:rFonts w:ascii="Times New Roman" w:hAnsi="Times New Roman" w:cs="Times New Roman"/>
          <w:sz w:val="24"/>
          <w:szCs w:val="24"/>
          <w:lang w:eastAsia="en-AU"/>
        </w:rPr>
        <w:t xml:space="preserve"> continued emergence of MDR-TB.</w:t>
      </w:r>
    </w:p>
    <w:p w14:paraId="686B5AB9" w14:textId="3DA54BD9" w:rsidR="000E7C82" w:rsidRPr="0048424F" w:rsidRDefault="00AC62B3" w:rsidP="00F55389">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 xml:space="preserve">Such programs, as currently conceived, </w:t>
      </w:r>
      <w:r w:rsidR="00F01CFD" w:rsidRPr="0048424F">
        <w:rPr>
          <w:rFonts w:ascii="Times New Roman" w:hAnsi="Times New Roman" w:cs="Times New Roman"/>
          <w:sz w:val="24"/>
          <w:szCs w:val="24"/>
          <w:lang w:eastAsia="en-AU"/>
        </w:rPr>
        <w:t xml:space="preserve">generally </w:t>
      </w:r>
      <w:r w:rsidRPr="0048424F">
        <w:rPr>
          <w:rFonts w:ascii="Times New Roman" w:hAnsi="Times New Roman" w:cs="Times New Roman"/>
          <w:sz w:val="24"/>
          <w:szCs w:val="24"/>
          <w:lang w:eastAsia="en-AU"/>
        </w:rPr>
        <w:t xml:space="preserve">require </w:t>
      </w:r>
      <w:proofErr w:type="spellStart"/>
      <w:r w:rsidRPr="0048424F">
        <w:rPr>
          <w:rFonts w:ascii="Times New Roman" w:hAnsi="Times New Roman" w:cs="Times New Roman"/>
          <w:sz w:val="24"/>
          <w:szCs w:val="24"/>
          <w:lang w:eastAsia="en-AU"/>
        </w:rPr>
        <w:t>centralised</w:t>
      </w:r>
      <w:proofErr w:type="spellEnd"/>
      <w:r w:rsidRPr="0048424F">
        <w:rPr>
          <w:rFonts w:ascii="Times New Roman" w:hAnsi="Times New Roman" w:cs="Times New Roman"/>
          <w:sz w:val="24"/>
          <w:szCs w:val="24"/>
          <w:lang w:eastAsia="en-AU"/>
        </w:rPr>
        <w:t xml:space="preserve"> management units with experience in MDR-TB treatment, including accurate diagnostics, capacity for monitoring and prolonged </w:t>
      </w:r>
      <w:proofErr w:type="spellStart"/>
      <w:r w:rsidR="00F01CFD" w:rsidRPr="0048424F">
        <w:rPr>
          <w:rFonts w:ascii="Times New Roman" w:hAnsi="Times New Roman" w:cs="Times New Roman"/>
          <w:sz w:val="24"/>
          <w:szCs w:val="24"/>
          <w:lang w:eastAsia="en-AU"/>
        </w:rPr>
        <w:t>hospitalisation</w:t>
      </w:r>
      <w:proofErr w:type="spellEnd"/>
      <w:r w:rsidR="00683F2A" w:rsidRPr="0048424F">
        <w:rPr>
          <w:rFonts w:ascii="Times New Roman" w:hAnsi="Times New Roman" w:cs="Times New Roman"/>
          <w:sz w:val="24"/>
          <w:szCs w:val="24"/>
          <w:lang w:eastAsia="en-AU"/>
        </w:rPr>
        <w:t>,</w:t>
      </w:r>
      <w:r w:rsidR="00F01CFD" w:rsidRPr="0048424F">
        <w:rPr>
          <w:rFonts w:ascii="Times New Roman" w:hAnsi="Times New Roman" w:cs="Times New Roman"/>
          <w:sz w:val="24"/>
          <w:szCs w:val="24"/>
          <w:lang w:eastAsia="en-AU"/>
        </w:rPr>
        <w:t xml:space="preserve"> and so a</w:t>
      </w:r>
      <w:r w:rsidR="006B3E90" w:rsidRPr="0048424F">
        <w:rPr>
          <w:rFonts w:ascii="Times New Roman" w:hAnsi="Times New Roman" w:cs="Times New Roman"/>
          <w:sz w:val="24"/>
          <w:szCs w:val="24"/>
          <w:lang w:eastAsia="en-AU"/>
        </w:rPr>
        <w:t>re often highly resource-intensi</w:t>
      </w:r>
      <w:r w:rsidR="00F01CFD" w:rsidRPr="0048424F">
        <w:rPr>
          <w:rFonts w:ascii="Times New Roman" w:hAnsi="Times New Roman" w:cs="Times New Roman"/>
          <w:sz w:val="24"/>
          <w:szCs w:val="24"/>
          <w:lang w:eastAsia="en-AU"/>
        </w:rPr>
        <w:t xml:space="preserve">ve. </w:t>
      </w:r>
      <w:r w:rsidR="00683F2A" w:rsidRPr="0048424F">
        <w:rPr>
          <w:rFonts w:ascii="Times New Roman" w:hAnsi="Times New Roman" w:cs="Times New Roman"/>
          <w:sz w:val="24"/>
          <w:szCs w:val="24"/>
          <w:lang w:eastAsia="en-AU"/>
        </w:rPr>
        <w:t xml:space="preserve">In our modelling, the majority of costs are due to </w:t>
      </w:r>
      <w:proofErr w:type="spellStart"/>
      <w:r w:rsidR="00683F2A" w:rsidRPr="0048424F">
        <w:rPr>
          <w:rFonts w:ascii="Times New Roman" w:hAnsi="Times New Roman" w:cs="Times New Roman"/>
          <w:sz w:val="24"/>
          <w:szCs w:val="24"/>
          <w:lang w:eastAsia="en-AU"/>
        </w:rPr>
        <w:t>hospitalisation</w:t>
      </w:r>
      <w:proofErr w:type="spellEnd"/>
      <w:r w:rsidR="00683F2A" w:rsidRPr="0048424F">
        <w:rPr>
          <w:rFonts w:ascii="Times New Roman" w:hAnsi="Times New Roman" w:cs="Times New Roman"/>
          <w:sz w:val="24"/>
          <w:szCs w:val="24"/>
          <w:lang w:eastAsia="en-AU"/>
        </w:rPr>
        <w:t xml:space="preserve"> of patients with MDR-TB during the intensive phase of their treatment</w:t>
      </w:r>
      <w:r w:rsidR="00042948" w:rsidRPr="0048424F">
        <w:rPr>
          <w:rFonts w:ascii="Times New Roman" w:hAnsi="Times New Roman" w:cs="Times New Roman"/>
          <w:sz w:val="24"/>
          <w:szCs w:val="24"/>
          <w:lang w:eastAsia="en-AU"/>
        </w:rPr>
        <w:t xml:space="preserve">. </w:t>
      </w:r>
      <w:r w:rsidR="006D75AA" w:rsidRPr="0048424F">
        <w:rPr>
          <w:rFonts w:ascii="Times New Roman" w:hAnsi="Times New Roman" w:cs="Times New Roman"/>
          <w:sz w:val="24"/>
          <w:szCs w:val="24"/>
          <w:lang w:eastAsia="en-AU"/>
        </w:rPr>
        <w:t>While this</w:t>
      </w:r>
      <w:r w:rsidR="00042948" w:rsidRPr="0048424F">
        <w:rPr>
          <w:rFonts w:ascii="Times New Roman" w:hAnsi="Times New Roman" w:cs="Times New Roman"/>
          <w:sz w:val="24"/>
          <w:szCs w:val="24"/>
          <w:lang w:eastAsia="en-AU"/>
        </w:rPr>
        <w:t xml:space="preserve"> is in keeping with </w:t>
      </w:r>
      <w:r w:rsidR="006D75AA" w:rsidRPr="0048424F">
        <w:rPr>
          <w:rFonts w:ascii="Times New Roman" w:hAnsi="Times New Roman" w:cs="Times New Roman"/>
          <w:sz w:val="24"/>
          <w:szCs w:val="24"/>
          <w:lang w:eastAsia="en-AU"/>
        </w:rPr>
        <w:t xml:space="preserve">current PNG national guidelines, </w:t>
      </w:r>
      <w:r w:rsidR="00683F2A" w:rsidRPr="0048424F">
        <w:rPr>
          <w:rFonts w:ascii="Times New Roman" w:hAnsi="Times New Roman" w:cs="Times New Roman"/>
          <w:sz w:val="24"/>
          <w:szCs w:val="24"/>
          <w:lang w:eastAsia="en-AU"/>
        </w:rPr>
        <w:t xml:space="preserve">the need for such extensive </w:t>
      </w:r>
      <w:proofErr w:type="spellStart"/>
      <w:r w:rsidR="00683F2A" w:rsidRPr="0048424F">
        <w:rPr>
          <w:rFonts w:ascii="Times New Roman" w:hAnsi="Times New Roman" w:cs="Times New Roman"/>
          <w:sz w:val="24"/>
          <w:szCs w:val="24"/>
          <w:lang w:eastAsia="en-AU"/>
        </w:rPr>
        <w:t>hospitalisation</w:t>
      </w:r>
      <w:proofErr w:type="spellEnd"/>
      <w:r w:rsidR="00683F2A" w:rsidRPr="0048424F">
        <w:rPr>
          <w:rFonts w:ascii="Times New Roman" w:hAnsi="Times New Roman" w:cs="Times New Roman"/>
          <w:sz w:val="24"/>
          <w:szCs w:val="24"/>
          <w:lang w:eastAsia="en-AU"/>
        </w:rPr>
        <w:t xml:space="preserve"> would consume </w:t>
      </w:r>
      <w:r w:rsidR="00D4404A" w:rsidRPr="0048424F">
        <w:rPr>
          <w:rFonts w:ascii="Times New Roman" w:hAnsi="Times New Roman" w:cs="Times New Roman"/>
          <w:sz w:val="24"/>
          <w:szCs w:val="24"/>
          <w:lang w:eastAsia="en-AU"/>
        </w:rPr>
        <w:t>the large majority of inpatient facilities across the Province</w:t>
      </w:r>
      <w:r w:rsidR="00683F2A" w:rsidRPr="0048424F">
        <w:rPr>
          <w:rFonts w:ascii="Times New Roman" w:hAnsi="Times New Roman" w:cs="Times New Roman"/>
          <w:sz w:val="24"/>
          <w:szCs w:val="24"/>
          <w:lang w:eastAsia="en-AU"/>
        </w:rPr>
        <w:t xml:space="preserve">. </w:t>
      </w:r>
      <w:r w:rsidR="00F01CFD" w:rsidRPr="0048424F">
        <w:rPr>
          <w:rFonts w:ascii="Times New Roman" w:hAnsi="Times New Roman" w:cs="Times New Roman"/>
          <w:sz w:val="24"/>
          <w:szCs w:val="24"/>
          <w:lang w:eastAsia="en-AU"/>
        </w:rPr>
        <w:t>Therefore, a</w:t>
      </w:r>
      <w:r w:rsidRPr="0048424F">
        <w:rPr>
          <w:rFonts w:ascii="Times New Roman" w:hAnsi="Times New Roman" w:cs="Times New Roman"/>
          <w:sz w:val="24"/>
          <w:szCs w:val="24"/>
          <w:lang w:eastAsia="en-AU"/>
        </w:rPr>
        <w:t xml:space="preserve">lternative models, particularly those providing </w:t>
      </w:r>
      <w:proofErr w:type="spellStart"/>
      <w:r w:rsidRPr="0048424F">
        <w:rPr>
          <w:rFonts w:ascii="Times New Roman" w:hAnsi="Times New Roman" w:cs="Times New Roman"/>
          <w:sz w:val="24"/>
          <w:szCs w:val="24"/>
          <w:lang w:eastAsia="en-AU"/>
        </w:rPr>
        <w:t>decentralised</w:t>
      </w:r>
      <w:proofErr w:type="spellEnd"/>
      <w:r w:rsidRPr="0048424F">
        <w:rPr>
          <w:rFonts w:ascii="Times New Roman" w:hAnsi="Times New Roman" w:cs="Times New Roman"/>
          <w:sz w:val="24"/>
          <w:szCs w:val="24"/>
          <w:lang w:eastAsia="en-AU"/>
        </w:rPr>
        <w:t>, community-based PMDT</w:t>
      </w:r>
      <w:r w:rsidR="005F2AAD" w:rsidRPr="0048424F">
        <w:rPr>
          <w:rFonts w:ascii="Times New Roman" w:hAnsi="Times New Roman" w:cs="Times New Roman"/>
          <w:sz w:val="24"/>
          <w:szCs w:val="24"/>
          <w:lang w:eastAsia="en-AU"/>
        </w:rPr>
        <w:t xml:space="preserve"> after brief </w:t>
      </w:r>
      <w:proofErr w:type="spellStart"/>
      <w:r w:rsidR="005F2AAD" w:rsidRPr="0048424F">
        <w:rPr>
          <w:rFonts w:ascii="Times New Roman" w:hAnsi="Times New Roman" w:cs="Times New Roman"/>
          <w:sz w:val="24"/>
          <w:szCs w:val="24"/>
          <w:lang w:eastAsia="en-AU"/>
        </w:rPr>
        <w:t>hospitalisation</w:t>
      </w:r>
      <w:proofErr w:type="spellEnd"/>
      <w:r w:rsidR="005F2AAD" w:rsidRPr="0048424F">
        <w:rPr>
          <w:rFonts w:ascii="Times New Roman" w:hAnsi="Times New Roman" w:cs="Times New Roman"/>
          <w:sz w:val="24"/>
          <w:szCs w:val="24"/>
          <w:lang w:eastAsia="en-AU"/>
        </w:rPr>
        <w:t xml:space="preserve"> </w:t>
      </w:r>
      <w:r w:rsidR="00042948" w:rsidRPr="0048424F">
        <w:rPr>
          <w:rFonts w:ascii="Times New Roman" w:hAnsi="Times New Roman" w:cs="Times New Roman"/>
          <w:sz w:val="24"/>
          <w:szCs w:val="24"/>
          <w:lang w:eastAsia="en-AU"/>
        </w:rPr>
        <w:t xml:space="preserve">should </w:t>
      </w:r>
      <w:r w:rsidRPr="0048424F">
        <w:rPr>
          <w:rFonts w:ascii="Times New Roman" w:hAnsi="Times New Roman" w:cs="Times New Roman"/>
          <w:sz w:val="24"/>
          <w:szCs w:val="24"/>
          <w:lang w:eastAsia="en-AU"/>
        </w:rPr>
        <w:t>also be explored and may provide additional benefits, including reduced treatment default</w:t>
      </w:r>
      <w:r w:rsidR="00F01CFD" w:rsidRPr="0048424F">
        <w:rPr>
          <w:rFonts w:ascii="Times New Roman" w:hAnsi="Times New Roman" w:cs="Times New Roman"/>
          <w:sz w:val="24"/>
          <w:szCs w:val="24"/>
          <w:lang w:eastAsia="en-AU"/>
        </w:rPr>
        <w:t>.</w:t>
      </w:r>
      <w:r w:rsidR="005F2AAD" w:rsidRPr="0048424F">
        <w:rPr>
          <w:rFonts w:ascii="Times New Roman" w:hAnsi="Times New Roman" w:cs="Times New Roman"/>
          <w:sz w:val="24"/>
          <w:szCs w:val="24"/>
          <w:lang w:eastAsia="en-AU"/>
        </w:rPr>
        <w:fldChar w:fldCharType="begin">
          <w:fldData xml:space="preserve">PEVuZE5vdGU+PENpdGU+PEF1dGhvcj5CcnVzdDwvQXV0aG9yPjxZZWFyPjIwMTE8L1llYXI+PFJl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cGFnZXM+ZTE1ODQxPC9wYWdlcz48dm9sdW1lPjY8L3ZvbHVtZT48bnVtYmVyPjE8L251bWJlcj48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</w:fldData>
        </w:fldChar>
      </w:r>
      <w:r w:rsidR="00455A0B">
        <w:rPr>
          <w:rFonts w:ascii="Times New Roman" w:hAnsi="Times New Roman" w:cs="Times New Roman"/>
          <w:sz w:val="24"/>
          <w:szCs w:val="24"/>
          <w:lang w:eastAsia="en-AU"/>
        </w:rPr>
        <w:instrText xml:space="preserve"> ADDIN EN.CITE </w:instrText>
      </w:r>
      <w:r w:rsidR="00455A0B">
        <w:rPr>
          <w:rFonts w:ascii="Times New Roman" w:hAnsi="Times New Roman" w:cs="Times New Roman"/>
          <w:sz w:val="24"/>
          <w:szCs w:val="24"/>
          <w:lang w:eastAsia="en-AU"/>
        </w:rPr>
        <w:fldChar w:fldCharType="begin">
          <w:fldData xml:space="preserve">PEVuZE5vdGU+PENpdGU+PEF1dGhvcj5CcnVzdDwvQXV0aG9yPjxZZWFyPjIwMTE8L1llYXI+PFJl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cGFnZXM+ZTE1ODQxPC9wYWdlcz48dm9sdW1lPjY8L3ZvbHVtZT48bnVtYmVyPjE8L251bWJlcj48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</w:fldData>
        </w:fldChar>
      </w:r>
      <w:r w:rsidR="00455A0B">
        <w:rPr>
          <w:rFonts w:ascii="Times New Roman" w:hAnsi="Times New Roman" w:cs="Times New Roman"/>
          <w:sz w:val="24"/>
          <w:szCs w:val="24"/>
          <w:lang w:eastAsia="en-AU"/>
        </w:rPr>
        <w:instrText xml:space="preserve"> ADDIN EN.CITE.DATA </w:instrText>
      </w:r>
      <w:r w:rsidR="00455A0B">
        <w:rPr>
          <w:rFonts w:ascii="Times New Roman" w:hAnsi="Times New Roman" w:cs="Times New Roman"/>
          <w:sz w:val="24"/>
          <w:szCs w:val="24"/>
          <w:lang w:eastAsia="en-AU"/>
        </w:rPr>
      </w:r>
      <w:r w:rsidR="00455A0B">
        <w:rPr>
          <w:rFonts w:ascii="Times New Roman" w:hAnsi="Times New Roman" w:cs="Times New Roman"/>
          <w:sz w:val="24"/>
          <w:szCs w:val="24"/>
          <w:lang w:eastAsia="en-AU"/>
        </w:rPr>
        <w:fldChar w:fldCharType="end"/>
      </w:r>
      <w:r w:rsidR="005F2AAD" w:rsidRPr="0048424F">
        <w:rPr>
          <w:rFonts w:ascii="Times New Roman" w:hAnsi="Times New Roman" w:cs="Times New Roman"/>
          <w:sz w:val="24"/>
          <w:szCs w:val="24"/>
          <w:lang w:eastAsia="en-AU"/>
        </w:rPr>
      </w:r>
      <w:r w:rsidR="005F2AAD"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(33)</w:t>
      </w:r>
      <w:r w:rsidR="005F2AAD" w:rsidRPr="0048424F">
        <w:rPr>
          <w:rFonts w:ascii="Times New Roman" w:hAnsi="Times New Roman" w:cs="Times New Roman"/>
          <w:sz w:val="24"/>
          <w:szCs w:val="24"/>
          <w:lang w:eastAsia="en-AU"/>
        </w:rPr>
        <w:fldChar w:fldCharType="end"/>
      </w:r>
    </w:p>
    <w:p w14:paraId="4B3297E0" w14:textId="7D84A379" w:rsidR="0007147B" w:rsidRPr="0048424F" w:rsidRDefault="0007147B" w:rsidP="0007147B">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lang w:eastAsia="en-AU"/>
        </w:rPr>
        <w:lastRenderedPageBreak/>
        <w:t xml:space="preserve">Our </w:t>
      </w:r>
      <w:r w:rsidR="007E3516" w:rsidRPr="0048424F">
        <w:rPr>
          <w:rFonts w:ascii="Times New Roman" w:hAnsi="Times New Roman" w:cs="Times New Roman"/>
          <w:sz w:val="24"/>
          <w:szCs w:val="24"/>
          <w:lang w:eastAsia="en-AU"/>
        </w:rPr>
        <w:t>S</w:t>
      </w:r>
      <w:r w:rsidRPr="0048424F">
        <w:rPr>
          <w:rFonts w:ascii="Times New Roman" w:hAnsi="Times New Roman" w:cs="Times New Roman"/>
          <w:sz w:val="24"/>
          <w:szCs w:val="24"/>
          <w:lang w:eastAsia="en-AU"/>
        </w:rPr>
        <w:t>cenarios describe a range of possible response</w:t>
      </w:r>
      <w:r w:rsidR="00B16FD9" w:rsidRPr="0048424F">
        <w:rPr>
          <w:rFonts w:ascii="Times New Roman" w:hAnsi="Times New Roman" w:cs="Times New Roman"/>
          <w:sz w:val="24"/>
          <w:szCs w:val="24"/>
          <w:lang w:eastAsia="en-AU"/>
        </w:rPr>
        <w:t>s</w:t>
      </w:r>
      <w:r w:rsidRPr="0048424F">
        <w:rPr>
          <w:rFonts w:ascii="Times New Roman" w:hAnsi="Times New Roman" w:cs="Times New Roman"/>
          <w:sz w:val="24"/>
          <w:szCs w:val="24"/>
          <w:lang w:eastAsia="en-AU"/>
        </w:rPr>
        <w:t>, ranging from inaction, through to highly ambitious multifactorial interventions. Despite the challenges faced in delivering effective programmatic TB control in this setting,</w:t>
      </w:r>
      <w:r w:rsidRPr="0048424F">
        <w:rPr>
          <w:rFonts w:ascii="Times New Roman" w:hAnsi="Times New Roman" w:cs="Times New Roman"/>
          <w:sz w:val="24"/>
          <w:szCs w:val="24"/>
          <w:lang w:eastAsia="en-AU"/>
        </w:rPr>
        <w:fldChar w:fldCharType="begin"/>
      </w:r>
      <w:r w:rsidR="00455A0B">
        <w:rPr>
          <w:rFonts w:ascii="Times New Roman" w:hAnsi="Times New Roman" w:cs="Times New Roman"/>
          <w:sz w:val="24"/>
          <w:szCs w:val="24"/>
          <w:lang w:eastAsia="en-AU"/>
        </w:rPr>
        <w:instrText xml:space="preserve"> ADDIN EN.CITE &lt;EndNote&gt;&lt;Cite&gt;&lt;Author&gt;Ongugo&lt;/Author&gt;&lt;Year&gt;2011&lt;/Year&gt;&lt;RecNum&gt;717&lt;/RecNum&gt;&lt;DisplayText&gt;(34)&lt;/DisplayText&gt;&lt;record&gt;&lt;rec-number&gt;717&lt;/rec-number&gt;&lt;foreign-keys&gt;&lt;key app="EN" db-id="tepwvstp60rw0qe5ewzvf52nvaxxt5tf2ftp" timestamp="1415751879"&gt;717&lt;/key&gt;&lt;/foreign-keys&gt;&lt;ref-type name="Journal Article"&gt;17&lt;/ref-type&gt;&lt;contributors&gt;&lt;authors&gt;&lt;author&gt;Ongugo, K.&lt;/author&gt;&lt;author&gt;Hall, J.&lt;/author&gt;&lt;author&gt;Attia, J.&lt;/author&gt;&lt;/authors&gt;&lt;/contributors&gt;&lt;auth-address&gt;Division of Medicine, John Hunter Hospital, Lookout Road, New Lambton, NSW 2305, Australia. kindin_ongugo@hotmail.com&lt;/auth-address&gt;&lt;titles&gt;&lt;title&gt;Implementing tuberculosis control in Papua New Guinea: a clash of culture and science?&lt;/title&gt;&lt;secondary-title&gt;J Community Health&lt;/secondary-title&gt;&lt;alt-title&gt;Journal of community health&lt;/alt-title&gt;&lt;/titles&gt;&lt;periodical&gt;&lt;full-title&gt;J Community Health&lt;/full-title&gt;&lt;abbr-1&gt;Journal of community health&lt;/abbr-1&gt;&lt;/periodical&gt;&lt;alt-periodical&gt;&lt;full-title&gt;J Community Health&lt;/full-title&gt;&lt;abbr-1&gt;Journal of community health&lt;/abbr-1&gt;&lt;/alt-periodical&gt;&lt;pages&gt;423-30&lt;/pages&gt;&lt;volume&gt;36&lt;/volume&gt;&lt;number&gt;3&lt;/number&gt;&lt;keywords&gt;&lt;keyword&gt;*Cultural Characteristics&lt;/keyword&gt;&lt;keyword&gt;Directly Observed Therapy&lt;/keyword&gt;&lt;keyword&gt;Health Services Accessibility&lt;/keyword&gt;&lt;keyword&gt;Humans&lt;/keyword&gt;&lt;keyword&gt;Papua New Guinea&lt;/keyword&gt;&lt;keyword&gt;*Program Development&lt;/keyword&gt;&lt;keyword&gt;Rural Health Services/*organization &amp;amp; administration&lt;/keyword&gt;&lt;keyword&gt;Science&lt;/keyword&gt;&lt;keyword&gt;Socioeconomic Factors&lt;/keyword&gt;&lt;keyword&gt;Tuberculosis/*prevention &amp;amp; control&lt;/keyword&gt;&lt;/keywords&gt;&lt;dates&gt;&lt;year&gt;2011&lt;/year&gt;&lt;pub-dates&gt;&lt;date&gt;Jun&lt;/date&gt;&lt;/pub-dates&gt;&lt;/dates&gt;&lt;isbn&gt;1573-3610 (Electronic)&amp;#xD;0094-5145 (Linking)&lt;/isbn&gt;&lt;accession-num&gt;21161347&lt;/accession-num&gt;&lt;urls&gt;&lt;related-urls&gt;&lt;url&gt;http://www.ncbi.nlm.nih.gov/pubmed/21161347&lt;/url&gt;&lt;/related-urls&gt;&lt;/urls&gt;&lt;electronic-resource-num&gt;10.1007/s10900-010-9324-8&lt;/electronic-resource-num&gt;&lt;/record&gt;&lt;/Cite&gt;&lt;/EndNote&gt;</w:instrText>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(34)</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we believe it is important to consider such responses. This is because significant impacts from simple public health interventions have previously been demonstrated in resource-limited settings when implemented at a community level</w:t>
      </w:r>
      <w:proofErr w:type="gramStart"/>
      <w:r w:rsidRPr="0048424F">
        <w:rPr>
          <w:rFonts w:ascii="Times New Roman" w:hAnsi="Times New Roman" w:cs="Times New Roman"/>
          <w:sz w:val="24"/>
          <w:szCs w:val="24"/>
          <w:lang w:eastAsia="en-AU"/>
        </w:rPr>
        <w:t>,</w:t>
      </w:r>
      <w:proofErr w:type="gramEnd"/>
      <w:r w:rsidRPr="0048424F">
        <w:rPr>
          <w:rFonts w:ascii="Times New Roman" w:hAnsi="Times New Roman" w:cs="Times New Roman"/>
          <w:sz w:val="24"/>
          <w:szCs w:val="24"/>
          <w:lang w:eastAsia="en-AU"/>
        </w:rPr>
        <w:fldChar w:fldCharType="begin">
          <w:fldData xml:space="preserve">PEVuZE5vdGU+PENpdGU+PEF1dGhvcj5Pd2FpczwvQXV0aG9yPjxZZWFyPjIwMTE8L1llYXI+PFJl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==
</w:fldData>
        </w:fldChar>
      </w:r>
      <w:r w:rsidR="00455A0B">
        <w:rPr>
          <w:rFonts w:ascii="Times New Roman" w:hAnsi="Times New Roman" w:cs="Times New Roman"/>
          <w:sz w:val="24"/>
          <w:szCs w:val="24"/>
          <w:lang w:eastAsia="en-AU"/>
        </w:rPr>
        <w:instrText xml:space="preserve"> ADDIN EN.CITE </w:instrText>
      </w:r>
      <w:r w:rsidR="00455A0B">
        <w:rPr>
          <w:rFonts w:ascii="Times New Roman" w:hAnsi="Times New Roman" w:cs="Times New Roman"/>
          <w:sz w:val="24"/>
          <w:szCs w:val="24"/>
          <w:lang w:eastAsia="en-AU"/>
        </w:rPr>
        <w:fldChar w:fldCharType="begin">
          <w:fldData xml:space="preserve">PEVuZE5vdGU+PENpdGU+PEF1dGhvcj5Pd2FpczwvQXV0aG9yPjxZZWFyPjIwMTE8L1llYXI+PFJl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==
</w:fldData>
        </w:fldChar>
      </w:r>
      <w:r w:rsidR="00455A0B">
        <w:rPr>
          <w:rFonts w:ascii="Times New Roman" w:hAnsi="Times New Roman" w:cs="Times New Roman"/>
          <w:sz w:val="24"/>
          <w:szCs w:val="24"/>
          <w:lang w:eastAsia="en-AU"/>
        </w:rPr>
        <w:instrText xml:space="preserve"> ADDIN EN.CITE.DATA </w:instrText>
      </w:r>
      <w:r w:rsidR="00455A0B">
        <w:rPr>
          <w:rFonts w:ascii="Times New Roman" w:hAnsi="Times New Roman" w:cs="Times New Roman"/>
          <w:sz w:val="24"/>
          <w:szCs w:val="24"/>
          <w:lang w:eastAsia="en-AU"/>
        </w:rPr>
      </w:r>
      <w:r w:rsidR="00455A0B">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(35)</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and to facilitate advocacy for more ambitious programs.</w:t>
      </w:r>
      <w:r w:rsidRPr="0048424F">
        <w:rPr>
          <w:rFonts w:ascii="Times New Roman" w:hAnsi="Times New Roman" w:cs="Times New Roman"/>
          <w:sz w:val="24"/>
          <w:szCs w:val="24"/>
          <w:lang w:eastAsia="en-AU"/>
        </w:rPr>
        <w:fldChar w:fldCharType="begin">
          <w:fldData xml:space="preserve">PEVuZE5vdGU+PENpdGU+PEF1dGhvcj5NYWp1bWRhcjwvQXV0aG9yPjxZZWFyPjIwMTQ8L1llYXI+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</w:fldData>
        </w:fldChar>
      </w:r>
      <w:r w:rsidR="00455A0B">
        <w:rPr>
          <w:rFonts w:ascii="Times New Roman" w:hAnsi="Times New Roman" w:cs="Times New Roman"/>
          <w:sz w:val="24"/>
          <w:szCs w:val="24"/>
          <w:lang w:eastAsia="en-AU"/>
        </w:rPr>
        <w:instrText xml:space="preserve"> ADDIN EN.CITE </w:instrText>
      </w:r>
      <w:r w:rsidR="00455A0B">
        <w:rPr>
          <w:rFonts w:ascii="Times New Roman" w:hAnsi="Times New Roman" w:cs="Times New Roman"/>
          <w:sz w:val="24"/>
          <w:szCs w:val="24"/>
          <w:lang w:eastAsia="en-AU"/>
        </w:rPr>
        <w:fldChar w:fldCharType="begin">
          <w:fldData xml:space="preserve">PEVuZE5vdGU+PENpdGU+PEF1dGhvcj5NYWp1bWRhcjwvQXV0aG9yPjxZZWFyPjIwMTQ8L1llYXI+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</w:fldData>
        </w:fldChar>
      </w:r>
      <w:r w:rsidR="00455A0B">
        <w:rPr>
          <w:rFonts w:ascii="Times New Roman" w:hAnsi="Times New Roman" w:cs="Times New Roman"/>
          <w:sz w:val="24"/>
          <w:szCs w:val="24"/>
          <w:lang w:eastAsia="en-AU"/>
        </w:rPr>
        <w:instrText xml:space="preserve"> ADDIN EN.CITE.DATA </w:instrText>
      </w:r>
      <w:r w:rsidR="00455A0B">
        <w:rPr>
          <w:rFonts w:ascii="Times New Roman" w:hAnsi="Times New Roman" w:cs="Times New Roman"/>
          <w:sz w:val="24"/>
          <w:szCs w:val="24"/>
          <w:lang w:eastAsia="en-AU"/>
        </w:rPr>
      </w:r>
      <w:r w:rsidR="00455A0B">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(36, 37)</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Operational research to identify the most pragmatic and cost-effective interventions for TB control in Western Province is essential as the Australian Government moves from a model of clinical care at the border towards comprehensive support for the programmatic response,</w:t>
      </w:r>
      <w:r w:rsidRPr="0048424F">
        <w:rPr>
          <w:rFonts w:ascii="Times New Roman" w:hAnsi="Times New Roman" w:cs="Times New Roman"/>
          <w:sz w:val="24"/>
          <w:szCs w:val="24"/>
        </w:rPr>
        <w:fldChar w:fldCharType="begin">
          <w:fldData xml:space="preserve">PEVuZE5vdGU+PENpdGU+PEF1dGhvcj5EZXBhcnRtZW50IG9mIEZvcmVpZ24gQWZmYWlycyBhbmQg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</w:fldData>
        </w:fldChar>
      </w:r>
      <w:r w:rsidR="00A816E4">
        <w:rPr>
          <w:rFonts w:ascii="Times New Roman" w:hAnsi="Times New Roman" w:cs="Times New Roman"/>
          <w:sz w:val="24"/>
          <w:szCs w:val="24"/>
        </w:rPr>
        <w:instrText xml:space="preserve"> ADDIN EN.CITE </w:instrText>
      </w:r>
      <w:r w:rsidR="00A816E4">
        <w:rPr>
          <w:rFonts w:ascii="Times New Roman" w:hAnsi="Times New Roman" w:cs="Times New Roman"/>
          <w:sz w:val="24"/>
          <w:szCs w:val="24"/>
        </w:rPr>
        <w:fldChar w:fldCharType="begin">
          <w:fldData xml:space="preserve">PEVuZE5vdGU+PENpdGU+PEF1dGhvcj5EZXBhcnRtZW50IG9mIEZvcmVpZ24gQWZmYWlycyBhbmQg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</w:fldData>
        </w:fldChar>
      </w:r>
      <w:r w:rsidR="00A816E4">
        <w:rPr>
          <w:rFonts w:ascii="Times New Roman" w:hAnsi="Times New Roman" w:cs="Times New Roman"/>
          <w:sz w:val="24"/>
          <w:szCs w:val="24"/>
        </w:rPr>
        <w:instrText xml:space="preserve"> ADDIN EN.CITE.DATA </w:instrText>
      </w:r>
      <w:r w:rsidR="00A816E4">
        <w:rPr>
          <w:rFonts w:ascii="Times New Roman" w:hAnsi="Times New Roman" w:cs="Times New Roman"/>
          <w:sz w:val="24"/>
          <w:szCs w:val="24"/>
        </w:rPr>
      </w:r>
      <w:r w:rsidR="00A816E4">
        <w:rPr>
          <w:rFonts w:ascii="Times New Roman" w:hAnsi="Times New Roman" w:cs="Times New Roman"/>
          <w:sz w:val="24"/>
          <w:szCs w:val="24"/>
        </w:rPr>
        <w:fldChar w:fldCharType="end"/>
      </w:r>
      <w:r w:rsidRPr="0048424F">
        <w:rPr>
          <w:rFonts w:ascii="Times New Roman" w:hAnsi="Times New Roman" w:cs="Times New Roman"/>
          <w:sz w:val="24"/>
          <w:szCs w:val="24"/>
        </w:rPr>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(38, 39)</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and past modelling studies have demonstrated the importance of TB control in the Province for transmission of infection to Australian communities.</w:t>
      </w:r>
      <w:r w:rsidRPr="0048424F">
        <w:rPr>
          <w:rFonts w:ascii="Times New Roman" w:hAnsi="Times New Roman" w:cs="Times New Roman"/>
          <w:sz w:val="24"/>
          <w:szCs w:val="24"/>
        </w:rPr>
        <w:fldChar w:fldCharType="begin">
          <w:fldData xml:space="preserve">PEVuZE5vdGU+PENpdGU+PEF1dGhvcj5IaWNrc29uPC9BdXRob3I+PFllYXI+MjAxMjwvWWVhcj48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PEVuZE5vdGU+PENpdGU+PEF1dGhvcj5IaWNrc29uPC9BdXRob3I+PFllYXI+MjAxMjwvWWVhcj48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Pr="0048424F">
        <w:rPr>
          <w:rFonts w:ascii="Times New Roman" w:hAnsi="Times New Roman" w:cs="Times New Roman"/>
          <w:sz w:val="24"/>
          <w:szCs w:val="24"/>
        </w:rPr>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(40)</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Moreover, the Burnet Institute is increasingly involved in providing support to TB control in the Province,</w:t>
      </w:r>
      <w:r w:rsidRPr="0048424F">
        <w:rPr>
          <w:rFonts w:ascii="Times New Roman" w:hAnsi="Times New Roman" w:cs="Times New Roman"/>
          <w:sz w:val="24"/>
          <w:szCs w:val="24"/>
        </w:rPr>
        <w:fldChar w:fldCharType="begin"/>
      </w:r>
      <w:r w:rsidR="00455A0B">
        <w:rPr>
          <w:rFonts w:ascii="Times New Roman" w:hAnsi="Times New Roman" w:cs="Times New Roman"/>
          <w:sz w:val="24"/>
          <w:szCs w:val="24"/>
        </w:rPr>
        <w:instrText xml:space="preserve"> ADDIN EN.CITE &lt;EndNote&gt;&lt;Cite&gt;&lt;Author&gt;WHO Representative Office&lt;/Author&gt;&lt;Year&gt;2014&lt;/Year&gt;&lt;RecNum&gt;710&lt;/RecNum&gt;&lt;DisplayText&gt;(41)&lt;/DisplayText&gt;&lt;record&gt;&lt;rec-number&gt;710&lt;/rec-number&gt;&lt;foreign-keys&gt;&lt;key app="EN" db-id="tepwvstp60rw0qe5ewzvf52nvaxxt5tf2ftp" timestamp="1415748367"&gt;710&lt;/key&gt;&lt;/foreign-keys&gt;&lt;ref-type name="Web Page"&gt;12&lt;/ref-type&gt;&lt;contributors&gt;&lt;authors&gt;&lt;author&gt;WHO Representative Office, Papua New Guinea,&lt;/author&gt;&lt;/authors&gt;&lt;/contributors&gt;&lt;titles&gt;&lt;title&gt;Multidrug resistant TB - a national crisis in the making&lt;/title&gt;&lt;/titles&gt;&lt;volume&gt;2014&lt;/volume&gt;&lt;number&gt;November 12&lt;/number&gt;&lt;dates&gt;&lt;year&gt;2014&lt;/year&gt;&lt;pub-dates&gt;&lt;date&gt;November 6, 2015&lt;/date&gt;&lt;/pub-dates&gt;&lt;/dates&gt;&lt;pub-location&gt;Port Moresby, PNG&lt;/pub-location&gt;&lt;publisher&gt;World Health Organization&lt;/publisher&gt;&lt;urls&gt;&lt;related-urls&gt;&lt;url&gt;http://www.wpro.who.int/papuanewguinea/mediacentre/RD_png_visit/en/&lt;/url&gt;&lt;/related-urls&gt;&lt;/urls&gt;&lt;custom1&gt;2014&lt;/custom1&gt;&lt;custom2&gt; &lt;/custom2&gt;&lt;/record&gt;&lt;/Cite&gt;&lt;/EndNote&gt;</w:instrText>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(41)</w:t>
      </w:r>
      <w:r w:rsidRPr="0048424F">
        <w:rPr>
          <w:rFonts w:ascii="Times New Roman" w:hAnsi="Times New Roman" w:cs="Times New Roman"/>
          <w:sz w:val="24"/>
          <w:szCs w:val="24"/>
        </w:rPr>
        <w:fldChar w:fldCharType="end"/>
      </w:r>
      <w:r w:rsidRPr="0048424F">
        <w:rPr>
          <w:rFonts w:ascii="Times New Roman" w:hAnsi="Times New Roman" w:cs="Times New Roman"/>
          <w:sz w:val="24"/>
          <w:szCs w:val="24"/>
        </w:rPr>
        <w:t xml:space="preserve"> with its approach informed by the results of this modelling. Elsewhere in the world, modelling of cross-border transmission at the intersection of low and high burden regions has demonstrated that improved control in high burden setting can be cost-saving for the low burden </w:t>
      </w:r>
      <w:proofErr w:type="gramStart"/>
      <w:r w:rsidRPr="0048424F">
        <w:rPr>
          <w:rFonts w:ascii="Times New Roman" w:hAnsi="Times New Roman" w:cs="Times New Roman"/>
          <w:sz w:val="24"/>
          <w:szCs w:val="24"/>
        </w:rPr>
        <w:t>country.</w:t>
      </w:r>
      <w:proofErr w:type="gramEnd"/>
      <w:r w:rsidRPr="0048424F">
        <w:rPr>
          <w:rFonts w:ascii="Times New Roman" w:hAnsi="Times New Roman" w:cs="Times New Roman"/>
          <w:sz w:val="24"/>
          <w:szCs w:val="24"/>
        </w:rPr>
        <w:fldChar w:fldCharType="begin">
          <w:fldData xml:space="preserve">PEVuZE5vdGU+PENpdGU+PEF1dGhvcj5TY2h3YXJ0em1hbjwvQXV0aG9yPjxZZWFyPjIwMDU8L1ll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PjxwYWdlcz4xMDA4LTIwPC9wYWdlcz48dm9sdW1lPjM1Mzwvdm9sdW1lPjxudW1iZXI+MTA8L251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</w:fldData>
        </w:fldChar>
      </w:r>
      <w:r w:rsidR="00455A0B">
        <w:rPr>
          <w:rFonts w:ascii="Times New Roman" w:hAnsi="Times New Roman" w:cs="Times New Roman"/>
          <w:sz w:val="24"/>
          <w:szCs w:val="24"/>
        </w:rPr>
        <w:instrText xml:space="preserve"> ADDIN EN.CITE </w:instrText>
      </w:r>
      <w:r w:rsidR="00455A0B">
        <w:rPr>
          <w:rFonts w:ascii="Times New Roman" w:hAnsi="Times New Roman" w:cs="Times New Roman"/>
          <w:sz w:val="24"/>
          <w:szCs w:val="24"/>
        </w:rPr>
        <w:fldChar w:fldCharType="begin">
          <w:fldData xml:space="preserve">PEVuZE5vdGU+PENpdGU+PEF1dGhvcj5TY2h3YXJ0em1hbjwvQXV0aG9yPjxZZWFyPjIwMDU8L1ll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</w:fldData>
        </w:fldChar>
      </w:r>
      <w:r w:rsidR="00455A0B">
        <w:rPr>
          <w:rFonts w:ascii="Times New Roman" w:hAnsi="Times New Roman" w:cs="Times New Roman"/>
          <w:sz w:val="24"/>
          <w:szCs w:val="24"/>
        </w:rPr>
        <w:instrText xml:space="preserve"> ADDIN EN.CITE.DATA </w:instrText>
      </w:r>
      <w:r w:rsidR="00455A0B">
        <w:rPr>
          <w:rFonts w:ascii="Times New Roman" w:hAnsi="Times New Roman" w:cs="Times New Roman"/>
          <w:sz w:val="24"/>
          <w:szCs w:val="24"/>
        </w:rPr>
      </w:r>
      <w:r w:rsidR="00455A0B">
        <w:rPr>
          <w:rFonts w:ascii="Times New Roman" w:hAnsi="Times New Roman" w:cs="Times New Roman"/>
          <w:sz w:val="24"/>
          <w:szCs w:val="24"/>
        </w:rPr>
        <w:fldChar w:fldCharType="end"/>
      </w:r>
      <w:r w:rsidRPr="0048424F">
        <w:rPr>
          <w:rFonts w:ascii="Times New Roman" w:hAnsi="Times New Roman" w:cs="Times New Roman"/>
          <w:sz w:val="24"/>
          <w:szCs w:val="24"/>
        </w:rPr>
      </w:r>
      <w:r w:rsidRPr="0048424F">
        <w:rPr>
          <w:rFonts w:ascii="Times New Roman" w:hAnsi="Times New Roman" w:cs="Times New Roman"/>
          <w:sz w:val="24"/>
          <w:szCs w:val="24"/>
        </w:rPr>
        <w:fldChar w:fldCharType="separate"/>
      </w:r>
      <w:r w:rsidR="00455A0B">
        <w:rPr>
          <w:rFonts w:ascii="Times New Roman" w:hAnsi="Times New Roman" w:cs="Times New Roman"/>
          <w:noProof/>
          <w:sz w:val="24"/>
          <w:szCs w:val="24"/>
        </w:rPr>
        <w:t>(42)</w:t>
      </w:r>
      <w:r w:rsidRPr="0048424F">
        <w:rPr>
          <w:rFonts w:ascii="Times New Roman" w:hAnsi="Times New Roman" w:cs="Times New Roman"/>
          <w:sz w:val="24"/>
          <w:szCs w:val="24"/>
        </w:rPr>
        <w:fldChar w:fldCharType="end"/>
      </w:r>
    </w:p>
    <w:p w14:paraId="04B83917" w14:textId="5061B1A1" w:rsidR="0007147B" w:rsidRPr="0048424F" w:rsidRDefault="0007147B" w:rsidP="00C219DA">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 xml:space="preserve">Although not currently recommended by the </w:t>
      </w:r>
      <w:r w:rsidR="00C91922">
        <w:rPr>
          <w:rFonts w:ascii="Times New Roman" w:hAnsi="Times New Roman" w:cs="Times New Roman"/>
          <w:sz w:val="24"/>
          <w:szCs w:val="24"/>
          <w:lang w:eastAsia="en-AU"/>
        </w:rPr>
        <w:t>World Health Organization</w:t>
      </w:r>
      <w:r w:rsidRPr="0048424F">
        <w:rPr>
          <w:rFonts w:ascii="Times New Roman" w:hAnsi="Times New Roman" w:cs="Times New Roman"/>
          <w:sz w:val="24"/>
          <w:szCs w:val="24"/>
          <w:lang w:eastAsia="en-AU"/>
        </w:rPr>
        <w:t xml:space="preserve"> or PNG’s </w:t>
      </w:r>
      <w:r w:rsidR="00C91922">
        <w:rPr>
          <w:rFonts w:ascii="Times New Roman" w:hAnsi="Times New Roman" w:cs="Times New Roman"/>
          <w:sz w:val="24"/>
          <w:szCs w:val="24"/>
          <w:lang w:eastAsia="en-AU"/>
        </w:rPr>
        <w:t>National Tuberculosis Program</w:t>
      </w:r>
      <w:r w:rsidRPr="0048424F">
        <w:rPr>
          <w:rFonts w:ascii="Times New Roman" w:hAnsi="Times New Roman" w:cs="Times New Roman"/>
          <w:sz w:val="24"/>
          <w:szCs w:val="24"/>
          <w:lang w:eastAsia="en-AU"/>
        </w:rPr>
        <w:t xml:space="preserve">, short-course or “Bangladesh protocol” MDR-TB regimens have been shown to be effective in </w:t>
      </w:r>
      <w:r w:rsidR="00B16FD9" w:rsidRPr="0048424F">
        <w:rPr>
          <w:rFonts w:ascii="Times New Roman" w:hAnsi="Times New Roman" w:cs="Times New Roman"/>
          <w:sz w:val="24"/>
          <w:szCs w:val="24"/>
          <w:lang w:eastAsia="en-AU"/>
        </w:rPr>
        <w:t>several</w:t>
      </w:r>
      <w:r w:rsidRPr="0048424F">
        <w:rPr>
          <w:rFonts w:ascii="Times New Roman" w:hAnsi="Times New Roman" w:cs="Times New Roman"/>
          <w:sz w:val="24"/>
          <w:szCs w:val="24"/>
          <w:lang w:eastAsia="en-AU"/>
        </w:rPr>
        <w:t xml:space="preserve"> settings, with marked improvements in completion and cure rates observed.</w:t>
      </w:r>
      <w:r w:rsidRPr="0048424F">
        <w:rPr>
          <w:rFonts w:ascii="Times New Roman" w:hAnsi="Times New Roman" w:cs="Times New Roman"/>
          <w:sz w:val="24"/>
          <w:szCs w:val="24"/>
          <w:lang w:eastAsia="en-AU"/>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00455A0B">
        <w:rPr>
          <w:rFonts w:ascii="Times New Roman" w:hAnsi="Times New Roman" w:cs="Times New Roman"/>
          <w:sz w:val="24"/>
          <w:szCs w:val="24"/>
          <w:lang w:eastAsia="en-AU"/>
        </w:rPr>
        <w:instrText xml:space="preserve"> ADDIN EN.CITE </w:instrText>
      </w:r>
      <w:r w:rsidR="00455A0B">
        <w:rPr>
          <w:rFonts w:ascii="Times New Roman" w:hAnsi="Times New Roman" w:cs="Times New Roman"/>
          <w:sz w:val="24"/>
          <w:szCs w:val="24"/>
          <w:lang w:eastAsia="en-AU"/>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00455A0B">
        <w:rPr>
          <w:rFonts w:ascii="Times New Roman" w:hAnsi="Times New Roman" w:cs="Times New Roman"/>
          <w:sz w:val="24"/>
          <w:szCs w:val="24"/>
          <w:lang w:eastAsia="en-AU"/>
        </w:rPr>
        <w:instrText xml:space="preserve"> ADDIN EN.CITE.DATA </w:instrText>
      </w:r>
      <w:r w:rsidR="00455A0B">
        <w:rPr>
          <w:rFonts w:ascii="Times New Roman" w:hAnsi="Times New Roman" w:cs="Times New Roman"/>
          <w:sz w:val="24"/>
          <w:szCs w:val="24"/>
          <w:lang w:eastAsia="en-AU"/>
        </w:rPr>
      </w:r>
      <w:r w:rsidR="00455A0B">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(26)</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Although international </w:t>
      </w:r>
      <w:proofErr w:type="spellStart"/>
      <w:r w:rsidRPr="0048424F">
        <w:rPr>
          <w:rFonts w:ascii="Times New Roman" w:hAnsi="Times New Roman" w:cs="Times New Roman"/>
          <w:sz w:val="24"/>
          <w:szCs w:val="24"/>
          <w:lang w:eastAsia="en-AU"/>
        </w:rPr>
        <w:t>randomised</w:t>
      </w:r>
      <w:proofErr w:type="spellEnd"/>
      <w:r w:rsidRPr="0048424F">
        <w:rPr>
          <w:rFonts w:ascii="Times New Roman" w:hAnsi="Times New Roman" w:cs="Times New Roman"/>
          <w:sz w:val="24"/>
          <w:szCs w:val="24"/>
          <w:lang w:eastAsia="en-AU"/>
        </w:rPr>
        <w:t xml:space="preserve"> controlled trials of this approach are ongoing,</w:t>
      </w:r>
      <w:r w:rsidRPr="0048424F">
        <w:rPr>
          <w:rFonts w:ascii="Times New Roman" w:hAnsi="Times New Roman" w:cs="Times New Roman"/>
          <w:sz w:val="24"/>
          <w:szCs w:val="24"/>
          <w:lang w:eastAsia="en-AU"/>
        </w:rPr>
        <w:fldChar w:fldCharType="begin"/>
      </w:r>
      <w:r w:rsidR="00A816E4">
        <w:rPr>
          <w:rFonts w:ascii="Times New Roman" w:hAnsi="Times New Roman" w:cs="Times New Roman"/>
          <w:sz w:val="24"/>
          <w:szCs w:val="24"/>
          <w:lang w:eastAsia="en-AU"/>
        </w:rPr>
        <w:instrText xml:space="preserve"> ADDIN EN.CITE &lt;EndNote&gt;&lt;Cite&gt;&lt;Author&gt;Nunn&lt;/Author&gt;&lt;Year&gt;2014&lt;/Year&gt;&lt;RecNum&gt;719&lt;/RecNum&gt;&lt;DisplayText&gt;(43)&lt;/DisplayText&gt;&lt;record&gt;&lt;rec-number&gt;719&lt;/rec-number&gt;&lt;foreign-keys&gt;&lt;key app="EN" db-id="tepwvstp60rw0qe5ewzvf52nvaxxt5tf2ftp" timestamp="1415753671"&gt;719&lt;/key&gt;&lt;/foreign-keys&gt;&lt;ref-type name="Journal Article"&gt;17&lt;/ref-type&gt;&lt;contributors&gt;&lt;authors&gt;&lt;author&gt;Nunn, A. J.&lt;/author&gt;&lt;author&gt;Rusen, I. D.&lt;/author&gt;&lt;author&gt;Van Deun, A.&lt;/author&gt;&lt;author&gt;Torrea, G.&lt;/author&gt;&lt;author&gt;Phillips, P. P.&lt;/author&gt;&lt;author&gt;Chiang, C. Y.&lt;/author&gt;&lt;author&gt;Squire, S. B.&lt;/author&gt;&lt;author&gt;Madan, J.&lt;/author&gt;&lt;author&gt;Meredith, S. K.&lt;/author&gt;&lt;/authors&gt;&lt;/contributors&gt;&lt;auth-address&gt;Medical Research Council Clinical Trials Unit at University College London, Institute of Clinical Trials &amp;amp; Methodology, Aviation House, 125 Kingsway, London WC2B 6NH, UK. andrew.nunn@ucl.ac.uk.&lt;/auth-address&gt;&lt;titles&gt;&lt;title&gt;Evaluation of a standardized treatment regimen of anti-tuberculosis drugs for patients with multi-drug-resistant tuberculosis (STREAM): study protocol for a randomized controlled trial&lt;/title&gt;&lt;secondary-title&gt;Trials&lt;/secondary-title&gt;&lt;alt-title&gt;Trials&lt;/alt-title&gt;&lt;/titles&gt;&lt;periodical&gt;&lt;full-title&gt;Trials&lt;/full-title&gt;&lt;abbr-1&gt;Trials&lt;/abbr-1&gt;&lt;/periodical&gt;&lt;alt-periodical&gt;&lt;full-title&gt;Trials&lt;/full-title&gt;&lt;abbr-1&gt;Trials&lt;/abbr-1&gt;&lt;/alt-periodical&gt;&lt;pages&gt;1-10&lt;/pages&gt;&lt;volume&gt;15&lt;/volume&gt;&lt;dates&gt;&lt;year&gt;2014&lt;/year&gt;&lt;/dates&gt;&lt;isbn&gt;1745-6215 (Electronic)&amp;#xD;1745-6215 (Linking)&lt;/isbn&gt;&lt;accession-num&gt;25199531&lt;/accession-num&gt;&lt;urls&gt;&lt;related-urls&gt;&lt;url&gt;http://www.ncbi.nlm.nih.gov/pubmed/25199531&lt;/url&gt;&lt;/related-urls&gt;&lt;/urls&gt;&lt;custom2&gt;4164715&lt;/custom2&gt;&lt;electronic-resource-num&gt;10.1186/1745-6215-15-353&lt;/electronic-resource-num&gt;&lt;/record&gt;&lt;/Cite&gt;&lt;/EndNote&gt;</w:instrText>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(43)</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a growing international consensus is actively seeking to move ahead with expansion of this regimen for PMDT.</w:t>
      </w:r>
      <w:r w:rsidRPr="0048424F">
        <w:rPr>
          <w:rFonts w:ascii="Times New Roman" w:hAnsi="Times New Roman" w:cs="Times New Roman"/>
          <w:sz w:val="24"/>
          <w:szCs w:val="24"/>
          <w:lang w:eastAsia="en-AU"/>
        </w:rPr>
        <w:fldChar w:fldCharType="begin">
          <w:fldData xml:space="preserve">PEVuZE5vdGU+PENpdGU+PEF1dGhvcj5DaGlhbmc8L0F1dGhvcj48WWVhcj4yMDEzPC9ZZWFyPjxS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</w:fldData>
        </w:fldChar>
      </w:r>
      <w:r w:rsidR="00A816E4">
        <w:rPr>
          <w:rFonts w:ascii="Times New Roman" w:hAnsi="Times New Roman" w:cs="Times New Roman"/>
          <w:sz w:val="24"/>
          <w:szCs w:val="24"/>
          <w:lang w:eastAsia="en-AU"/>
        </w:rPr>
        <w:instrText xml:space="preserve"> ADDIN EN.CITE </w:instrText>
      </w:r>
      <w:r w:rsidR="00A816E4">
        <w:rPr>
          <w:rFonts w:ascii="Times New Roman" w:hAnsi="Times New Roman" w:cs="Times New Roman"/>
          <w:sz w:val="24"/>
          <w:szCs w:val="24"/>
          <w:lang w:eastAsia="en-AU"/>
        </w:rPr>
        <w:fldChar w:fldCharType="begin">
          <w:fldData xml:space="preserve">PEVuZE5vdGU+PENpdGU+PEF1dGhvcj5DaGlhbmc8L0F1dGhvcj48WWVhcj4yMDEzPC9ZZWFyPjxS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</w:fldData>
        </w:fldChar>
      </w:r>
      <w:r w:rsidR="00A816E4">
        <w:rPr>
          <w:rFonts w:ascii="Times New Roman" w:hAnsi="Times New Roman" w:cs="Times New Roman"/>
          <w:sz w:val="24"/>
          <w:szCs w:val="24"/>
          <w:lang w:eastAsia="en-AU"/>
        </w:rPr>
        <w:instrText xml:space="preserve"> ADDIN EN.CITE.DATA </w:instrText>
      </w:r>
      <w:r w:rsidR="00A816E4">
        <w:rPr>
          <w:rFonts w:ascii="Times New Roman" w:hAnsi="Times New Roman" w:cs="Times New Roman"/>
          <w:sz w:val="24"/>
          <w:szCs w:val="24"/>
          <w:lang w:eastAsia="en-AU"/>
        </w:rPr>
      </w:r>
      <w:r w:rsidR="00A816E4">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(44, 45)</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Local considerations must be incorporated in any proposed new approach, particularly informed by prevailing drug resistance patterns. PNG may be a suitable location for introduction of such short-course regimens, particularly given the high </w:t>
      </w:r>
      <w:r w:rsidRPr="0048424F">
        <w:rPr>
          <w:rFonts w:ascii="Times New Roman" w:hAnsi="Times New Roman" w:cs="Times New Roman"/>
          <w:sz w:val="24"/>
          <w:szCs w:val="24"/>
          <w:lang w:eastAsia="en-AU"/>
        </w:rPr>
        <w:lastRenderedPageBreak/>
        <w:t>default rates observed with existing approaches to therapy.</w:t>
      </w:r>
      <w:r w:rsidR="00B16FD9" w:rsidRPr="0048424F">
        <w:rPr>
          <w:rFonts w:ascii="Times New Roman" w:hAnsi="Times New Roman" w:cs="Times New Roman"/>
          <w:sz w:val="24"/>
          <w:szCs w:val="24"/>
          <w:lang w:eastAsia="en-AU"/>
        </w:rPr>
        <w:t xml:space="preserve"> W</w:t>
      </w:r>
      <w:r w:rsidRPr="0048424F">
        <w:rPr>
          <w:rFonts w:ascii="Times New Roman" w:hAnsi="Times New Roman" w:cs="Times New Roman"/>
          <w:sz w:val="24"/>
          <w:szCs w:val="24"/>
          <w:lang w:eastAsia="en-AU"/>
        </w:rPr>
        <w:t xml:space="preserve">e found a relatively modest epidemiological impact of changing to this regimen, </w:t>
      </w:r>
      <w:r w:rsidR="00A36905" w:rsidRPr="0048424F">
        <w:rPr>
          <w:rFonts w:ascii="Times New Roman" w:hAnsi="Times New Roman" w:cs="Times New Roman"/>
          <w:sz w:val="24"/>
          <w:szCs w:val="24"/>
          <w:lang w:eastAsia="en-AU"/>
        </w:rPr>
        <w:t>although this</w:t>
      </w:r>
      <w:r w:rsidRPr="0048424F">
        <w:rPr>
          <w:rFonts w:ascii="Times New Roman" w:hAnsi="Times New Roman" w:cs="Times New Roman"/>
          <w:sz w:val="24"/>
          <w:szCs w:val="24"/>
          <w:lang w:eastAsia="en-AU"/>
        </w:rPr>
        <w:t xml:space="preserve"> is largely due to our assumption that treatment of MDR-TB is limited by case detection, rather than treatment availability. Moreover, due to our highly conservative assumption that the entire intensive phase of treatment of this regimen would be provided on an inpatient basis, the regimen is not cost-saving. If the </w:t>
      </w:r>
      <w:proofErr w:type="spellStart"/>
      <w:r w:rsidRPr="0048424F">
        <w:rPr>
          <w:rFonts w:ascii="Times New Roman" w:hAnsi="Times New Roman" w:cs="Times New Roman"/>
          <w:sz w:val="24"/>
          <w:szCs w:val="24"/>
          <w:lang w:eastAsia="en-AU"/>
        </w:rPr>
        <w:t>hospitalisation</w:t>
      </w:r>
      <w:proofErr w:type="spellEnd"/>
      <w:r w:rsidRPr="0048424F">
        <w:rPr>
          <w:rFonts w:ascii="Times New Roman" w:hAnsi="Times New Roman" w:cs="Times New Roman"/>
          <w:sz w:val="24"/>
          <w:szCs w:val="24"/>
          <w:lang w:eastAsia="en-AU"/>
        </w:rPr>
        <w:t xml:space="preserve"> period for this regimen were reduced</w:t>
      </w:r>
      <w:r w:rsidR="00EE23C6" w:rsidRPr="0048424F">
        <w:rPr>
          <w:rFonts w:ascii="Times New Roman" w:hAnsi="Times New Roman" w:cs="Times New Roman"/>
          <w:sz w:val="24"/>
          <w:szCs w:val="24"/>
          <w:lang w:eastAsia="en-AU"/>
        </w:rPr>
        <w:t xml:space="preserve"> to two m</w:t>
      </w:r>
      <w:r w:rsidR="00A540F3">
        <w:rPr>
          <w:rFonts w:ascii="Times New Roman" w:hAnsi="Times New Roman" w:cs="Times New Roman"/>
          <w:sz w:val="24"/>
          <w:szCs w:val="24"/>
          <w:lang w:eastAsia="en-AU"/>
        </w:rPr>
        <w:t xml:space="preserve">onths (as in </w:t>
      </w:r>
      <w:r w:rsidR="0016179E">
        <w:rPr>
          <w:rFonts w:ascii="Times New Roman" w:hAnsi="Times New Roman" w:cs="Times New Roman"/>
          <w:sz w:val="24"/>
          <w:szCs w:val="24"/>
          <w:lang w:eastAsia="en-AU"/>
        </w:rPr>
        <w:t xml:space="preserve">the third section of </w:t>
      </w:r>
      <w:r w:rsidR="00A540F3">
        <w:rPr>
          <w:rFonts w:ascii="Times New Roman" w:hAnsi="Times New Roman" w:cs="Times New Roman"/>
          <w:sz w:val="24"/>
          <w:szCs w:val="24"/>
          <w:lang w:eastAsia="en-AU"/>
        </w:rPr>
        <w:t xml:space="preserve">Web Table </w:t>
      </w:r>
      <w:r w:rsidR="0016179E">
        <w:rPr>
          <w:rFonts w:ascii="Times New Roman" w:hAnsi="Times New Roman" w:cs="Times New Roman"/>
          <w:sz w:val="24"/>
          <w:szCs w:val="24"/>
          <w:lang w:eastAsia="en-AU"/>
        </w:rPr>
        <w:t>7</w:t>
      </w:r>
      <w:r w:rsidRPr="0048424F">
        <w:rPr>
          <w:rFonts w:ascii="Times New Roman" w:hAnsi="Times New Roman" w:cs="Times New Roman"/>
          <w:sz w:val="24"/>
          <w:szCs w:val="24"/>
          <w:lang w:eastAsia="en-AU"/>
        </w:rPr>
        <w:t xml:space="preserve">), this regimen becomes cost saving in terms of </w:t>
      </w:r>
      <w:proofErr w:type="spellStart"/>
      <w:r w:rsidRPr="0048424F">
        <w:rPr>
          <w:rFonts w:ascii="Times New Roman" w:hAnsi="Times New Roman" w:cs="Times New Roman"/>
          <w:sz w:val="24"/>
          <w:szCs w:val="24"/>
          <w:lang w:eastAsia="en-AU"/>
        </w:rPr>
        <w:t>hospitalisation</w:t>
      </w:r>
      <w:proofErr w:type="spellEnd"/>
      <w:r w:rsidRPr="0048424F">
        <w:rPr>
          <w:rFonts w:ascii="Times New Roman" w:hAnsi="Times New Roman" w:cs="Times New Roman"/>
          <w:sz w:val="24"/>
          <w:szCs w:val="24"/>
          <w:lang w:eastAsia="en-AU"/>
        </w:rPr>
        <w:t xml:space="preserve">, with </w:t>
      </w:r>
      <w:proofErr w:type="spellStart"/>
      <w:r w:rsidRPr="0048424F">
        <w:rPr>
          <w:rFonts w:ascii="Times New Roman" w:hAnsi="Times New Roman" w:cs="Times New Roman"/>
          <w:sz w:val="24"/>
          <w:szCs w:val="24"/>
          <w:lang w:eastAsia="en-AU"/>
        </w:rPr>
        <w:t>hospitalisation</w:t>
      </w:r>
      <w:proofErr w:type="spellEnd"/>
      <w:r w:rsidRPr="0048424F">
        <w:rPr>
          <w:rFonts w:ascii="Times New Roman" w:hAnsi="Times New Roman" w:cs="Times New Roman"/>
          <w:sz w:val="24"/>
          <w:szCs w:val="24"/>
          <w:lang w:eastAsia="en-AU"/>
        </w:rPr>
        <w:t xml:space="preserve"> costs of </w:t>
      </w:r>
      <w:r w:rsidR="00E237E3">
        <w:rPr>
          <w:rFonts w:ascii="Times New Roman" w:hAnsi="Times New Roman" w:cs="Times New Roman"/>
          <w:sz w:val="24"/>
          <w:szCs w:val="24"/>
          <w:lang w:eastAsia="en-AU"/>
        </w:rPr>
        <w:t>52,500</w:t>
      </w:r>
      <w:r w:rsidRPr="0048424F">
        <w:rPr>
          <w:rFonts w:ascii="Times New Roman" w:hAnsi="Times New Roman" w:cs="Times New Roman"/>
          <w:dstrike/>
          <w:sz w:val="24"/>
          <w:szCs w:val="24"/>
          <w:lang w:eastAsia="en-AU"/>
        </w:rPr>
        <w:t>K</w:t>
      </w:r>
      <w:r w:rsidR="00C219DA" w:rsidRPr="0048424F">
        <w:rPr>
          <w:rFonts w:ascii="Times New Roman" w:hAnsi="Times New Roman" w:cs="Times New Roman"/>
          <w:sz w:val="24"/>
          <w:szCs w:val="24"/>
          <w:lang w:eastAsia="en-AU"/>
        </w:rPr>
        <w:t xml:space="preserve"> i</w:t>
      </w:r>
      <w:r w:rsidRPr="0048424F">
        <w:rPr>
          <w:rFonts w:ascii="Times New Roman" w:hAnsi="Times New Roman" w:cs="Times New Roman"/>
          <w:sz w:val="24"/>
          <w:szCs w:val="24"/>
          <w:lang w:eastAsia="en-AU"/>
        </w:rPr>
        <w:t>n addition to the savings on drug costs.</w:t>
      </w:r>
    </w:p>
    <w:p w14:paraId="4F46DF40" w14:textId="40CA4E4E" w:rsidR="00B31D4B" w:rsidRPr="0048424F" w:rsidRDefault="000E7C82" w:rsidP="00B31D4B">
      <w:pPr>
        <w:spacing w:line="480" w:lineRule="auto"/>
        <w:ind w:firstLine="720"/>
        <w:rPr>
          <w:rFonts w:ascii="Times New Roman" w:hAnsi="Times New Roman" w:cs="Times New Roman"/>
          <w:sz w:val="24"/>
          <w:szCs w:val="24"/>
          <w:lang w:eastAsia="en-AU"/>
        </w:rPr>
      </w:pPr>
      <w:r w:rsidRPr="0048424F">
        <w:rPr>
          <w:rFonts w:ascii="Times New Roman" w:hAnsi="Times New Roman" w:cs="Times New Roman"/>
          <w:sz w:val="24"/>
          <w:szCs w:val="24"/>
          <w:lang w:eastAsia="en-AU"/>
        </w:rPr>
        <w:t>W</w:t>
      </w:r>
      <w:r w:rsidR="006B3E90" w:rsidRPr="0048424F">
        <w:rPr>
          <w:rFonts w:ascii="Times New Roman" w:hAnsi="Times New Roman" w:cs="Times New Roman"/>
          <w:sz w:val="24"/>
          <w:szCs w:val="24"/>
          <w:lang w:eastAsia="en-AU"/>
        </w:rPr>
        <w:t xml:space="preserve">e </w:t>
      </w:r>
      <w:r w:rsidR="002510EC" w:rsidRPr="0048424F">
        <w:rPr>
          <w:rFonts w:ascii="Times New Roman" w:hAnsi="Times New Roman" w:cs="Times New Roman"/>
          <w:sz w:val="24"/>
          <w:szCs w:val="24"/>
          <w:lang w:eastAsia="en-AU"/>
        </w:rPr>
        <w:t>present an economic analysis</w:t>
      </w:r>
      <w:r w:rsidRPr="0048424F">
        <w:rPr>
          <w:rFonts w:ascii="Times New Roman" w:hAnsi="Times New Roman" w:cs="Times New Roman"/>
          <w:sz w:val="24"/>
          <w:szCs w:val="24"/>
          <w:lang w:eastAsia="en-AU"/>
        </w:rPr>
        <w:t xml:space="preserve"> </w:t>
      </w:r>
      <w:r w:rsidR="007E3516" w:rsidRPr="0048424F">
        <w:rPr>
          <w:rFonts w:ascii="Times New Roman" w:hAnsi="Times New Roman" w:cs="Times New Roman"/>
          <w:sz w:val="24"/>
          <w:szCs w:val="24"/>
          <w:lang w:eastAsia="en-AU"/>
        </w:rPr>
        <w:t xml:space="preserve">informed by </w:t>
      </w:r>
      <w:r w:rsidRPr="0048424F">
        <w:rPr>
          <w:rFonts w:ascii="Times New Roman" w:hAnsi="Times New Roman" w:cs="Times New Roman"/>
          <w:sz w:val="24"/>
          <w:szCs w:val="24"/>
          <w:lang w:eastAsia="en-AU"/>
        </w:rPr>
        <w:t>the principles of the Methods for Economic Evaluation Project,</w:t>
      </w:r>
      <w:r w:rsidRPr="0048424F">
        <w:rPr>
          <w:rFonts w:ascii="Times New Roman" w:hAnsi="Times New Roman" w:cs="Times New Roman"/>
          <w:sz w:val="24"/>
          <w:szCs w:val="24"/>
          <w:lang w:eastAsia="en-AU"/>
        </w:rPr>
        <w:fldChar w:fldCharType="begin"/>
      </w:r>
      <w:r w:rsidR="00E407CB">
        <w:rPr>
          <w:rFonts w:ascii="Times New Roman" w:hAnsi="Times New Roman" w:cs="Times New Roman"/>
          <w:sz w:val="24"/>
          <w:szCs w:val="24"/>
          <w:lang w:eastAsia="en-AU"/>
        </w:rPr>
        <w:instrText xml:space="preserve"> ADDIN EN.CITE &lt;EndNote&gt;&lt;Cite&gt;&lt;Author&gt;Bill and Melinda Gates Foundation&lt;/Author&gt;&lt;Year&gt;2014&lt;/Year&gt;&lt;RecNum&gt;1256&lt;/RecNum&gt;&lt;DisplayText&gt;(46)&lt;/DisplayText&gt;&lt;record&gt;&lt;rec-number&gt;1256&lt;/rec-number&gt;&lt;foreign-keys&gt;&lt;key app="EN" db-id="tepwvstp60rw0qe5ewzvf52nvaxxt5tf2ftp" timestamp="1438312582"&gt;1256&lt;/key&gt;&lt;/foreign-keys&gt;&lt;ref-type name="Web Page"&gt;12&lt;/ref-type&gt;&lt;contributors&gt;&lt;authors&gt;&lt;author&gt;Bill and Melinda Gates Foundation,&lt;/author&gt;&lt;/authors&gt;&lt;/contributors&gt;&lt;titles&gt;&lt;title&gt;Methods for Economic Evaluation Project (MEEP)&lt;/title&gt;&lt;/titles&gt;&lt;volume&gt;2015&lt;/volume&gt;&lt;number&gt;July 31&lt;/number&gt;&lt;dates&gt;&lt;year&gt;2014&lt;/year&gt;&lt;pub-dates&gt;&lt;date&gt;November 6, 2015&lt;/date&gt;&lt;/pub-dates&gt;&lt;/dates&gt;&lt;publisher&gt;NICE International&lt;/publisher&gt;&lt;urls&gt;&lt;related-urls&gt;&lt;url&gt;https://www.nice.org.uk/Media/Default/About/what-we-do/NICE-International/projects/Gates-Reference-case-what-it-is-how-to-use-it.pdf&lt;/url&gt;&lt;/related-urls&gt;&lt;/urls&gt;&lt;custom1&gt;2014&lt;/custom1&gt;&lt;custom2&gt;April&lt;/custom2&gt;&lt;/record&gt;&lt;/Cite&gt;&lt;/EndNote&gt;</w:instrText>
      </w:r>
      <w:r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(46)</w:t>
      </w:r>
      <w:r w:rsidRPr="0048424F">
        <w:rPr>
          <w:rFonts w:ascii="Times New Roman" w:hAnsi="Times New Roman" w:cs="Times New Roman"/>
          <w:sz w:val="24"/>
          <w:szCs w:val="24"/>
          <w:lang w:eastAsia="en-AU"/>
        </w:rPr>
        <w:fldChar w:fldCharType="end"/>
      </w:r>
      <w:r w:rsidRPr="0048424F">
        <w:rPr>
          <w:rFonts w:ascii="Times New Roman" w:hAnsi="Times New Roman" w:cs="Times New Roman"/>
          <w:sz w:val="24"/>
          <w:szCs w:val="24"/>
          <w:lang w:eastAsia="en-AU"/>
        </w:rPr>
        <w:t xml:space="preserve"> </w:t>
      </w:r>
      <w:r w:rsidR="002510EC" w:rsidRPr="0048424F">
        <w:rPr>
          <w:rFonts w:ascii="Times New Roman" w:hAnsi="Times New Roman" w:cs="Times New Roman"/>
          <w:sz w:val="24"/>
          <w:szCs w:val="24"/>
          <w:lang w:eastAsia="en-AU"/>
        </w:rPr>
        <w:t>focusing on costs associated with programmatic scale-up</w:t>
      </w:r>
      <w:r w:rsidRPr="0048424F">
        <w:rPr>
          <w:rFonts w:ascii="Times New Roman" w:hAnsi="Times New Roman" w:cs="Times New Roman"/>
          <w:sz w:val="24"/>
          <w:szCs w:val="24"/>
          <w:lang w:eastAsia="en-AU"/>
        </w:rPr>
        <w:t xml:space="preserve"> and resource consumption</w:t>
      </w:r>
      <w:r w:rsidR="00B31D4B" w:rsidRPr="0048424F">
        <w:rPr>
          <w:rFonts w:ascii="Times New Roman" w:hAnsi="Times New Roman" w:cs="Times New Roman"/>
          <w:sz w:val="24"/>
          <w:szCs w:val="24"/>
          <w:lang w:eastAsia="en-AU"/>
        </w:rPr>
        <w:t xml:space="preserve"> of each Scenario</w:t>
      </w:r>
      <w:r w:rsidRPr="0048424F">
        <w:rPr>
          <w:rFonts w:ascii="Times New Roman" w:hAnsi="Times New Roman" w:cs="Times New Roman"/>
          <w:sz w:val="24"/>
          <w:szCs w:val="24"/>
          <w:lang w:eastAsia="en-AU"/>
        </w:rPr>
        <w:t xml:space="preserve">. </w:t>
      </w:r>
      <w:r w:rsidR="00B31D4B" w:rsidRPr="0048424F">
        <w:rPr>
          <w:rFonts w:ascii="Times New Roman" w:hAnsi="Times New Roman" w:cs="Times New Roman"/>
          <w:sz w:val="24"/>
          <w:szCs w:val="24"/>
          <w:lang w:eastAsia="en-AU"/>
        </w:rPr>
        <w:t>Comparator Scenarios include both a business-as-usual projection, as well as a projection of disease burden in the absence of external f</w:t>
      </w:r>
      <w:r w:rsidR="0007147B" w:rsidRPr="0048424F">
        <w:rPr>
          <w:rFonts w:ascii="Times New Roman" w:hAnsi="Times New Roman" w:cs="Times New Roman"/>
          <w:sz w:val="24"/>
          <w:szCs w:val="24"/>
          <w:lang w:eastAsia="en-AU"/>
        </w:rPr>
        <w:t xml:space="preserve">unding support to the Province, while the major patient subgroups considered are those with DS-TB and MDR-TB strains. </w:t>
      </w:r>
      <w:r w:rsidR="00B31D4B" w:rsidRPr="0048424F">
        <w:rPr>
          <w:rFonts w:ascii="Times New Roman" w:hAnsi="Times New Roman" w:cs="Times New Roman"/>
          <w:sz w:val="24"/>
          <w:szCs w:val="24"/>
          <w:lang w:eastAsia="en-AU"/>
        </w:rPr>
        <w:t>Although cost-effectiveness and cost-benefit analyses were not undertaken due to the numb</w:t>
      </w:r>
      <w:r w:rsidR="00C116B3">
        <w:rPr>
          <w:rFonts w:ascii="Times New Roman" w:hAnsi="Times New Roman" w:cs="Times New Roman"/>
          <w:sz w:val="24"/>
          <w:szCs w:val="24"/>
          <w:lang w:eastAsia="en-AU"/>
        </w:rPr>
        <w:t>er of disease-related or health-</w:t>
      </w:r>
      <w:r w:rsidR="00B31D4B" w:rsidRPr="0048424F">
        <w:rPr>
          <w:rFonts w:ascii="Times New Roman" w:hAnsi="Times New Roman" w:cs="Times New Roman"/>
          <w:sz w:val="24"/>
          <w:szCs w:val="24"/>
          <w:lang w:eastAsia="en-AU"/>
        </w:rPr>
        <w:t>related endpoints be considered, other recent modelling of DOTS-expansion in South Fly have found such interventions to be among the “best buys” for health in developing countries.</w:t>
      </w:r>
      <w:r w:rsidR="007C1C76" w:rsidRPr="0048424F">
        <w:rPr>
          <w:rFonts w:ascii="Times New Roman" w:hAnsi="Times New Roman" w:cs="Times New Roman"/>
          <w:sz w:val="24"/>
          <w:szCs w:val="24"/>
          <w:lang w:eastAsia="en-AU"/>
        </w:rPr>
        <w:fldChar w:fldCharType="begin"/>
      </w:r>
      <w:r w:rsidR="00455A0B">
        <w:rPr>
          <w:rFonts w:ascii="Times New Roman" w:hAnsi="Times New Roman" w:cs="Times New Roman"/>
          <w:sz w:val="24"/>
          <w:szCs w:val="24"/>
          <w:lang w:eastAsia="en-AU"/>
        </w:rPr>
        <w:instrText xml:space="preserve"> ADDIN EN.CITE &lt;EndNote&gt;&lt;Cite&gt;&lt;Author&gt;Nguyen&lt;/Author&gt;&lt;Year&gt;2014&lt;/Year&gt;&lt;RecNum&gt;707&lt;/RecNum&gt;&lt;DisplayText&gt;(47)&lt;/DisplayText&gt;&lt;record&gt;&lt;rec-number&gt;707&lt;/rec-number&gt;&lt;foreign-keys&gt;&lt;key app="EN" db-id="tepwvstp60rw0qe5ewzvf52nvaxxt5tf2ftp" timestamp="1415589526"&gt;707&lt;/key&gt;&lt;/foreign-keys&gt;&lt;ref-type name="Journal Article"&gt;17&lt;/ref-type&gt;&lt;contributors&gt;&lt;authors&gt;&lt;author&gt;Nguyen, H-T-M.;&lt;/author&gt;&lt;author&gt;Kompas, T;&lt;/author&gt;&lt;author&gt;Hickson, R. I.&lt;/author&gt;&lt;/authors&gt;&lt;/contributors&gt;&lt;titles&gt;&lt;title&gt;Aid and the control of tuberculosis in Papua New Guinea: Is Australia&amp;apos;s assistance cost-effective?&lt;/title&gt;&lt;secondary-title&gt;Asia &amp;amp; the Pacific Policy Studies&lt;/secondary-title&gt;&lt;/titles&gt;&lt;periodical&gt;&lt;full-title&gt;Asia &amp;amp; the Pacific Policy Studies&lt;/full-title&gt;&lt;/periodical&gt;&lt;pages&gt;364-378&lt;/pages&gt;&lt;volume&gt;1&lt;/volume&gt;&lt;number&gt;2&lt;/number&gt;&lt;section&gt;364&lt;/section&gt;&lt;dates&gt;&lt;year&gt;2014&lt;/year&gt;&lt;/dates&gt;&lt;work-type&gt;Original article&lt;/work-type&gt;&lt;urls&gt;&lt;/urls&gt;&lt;electronic-resource-num&gt;10.1002/app5.37&lt;/electronic-resource-num&gt;&lt;/record&gt;&lt;/Cite&gt;&lt;/EndNote&gt;</w:instrText>
      </w:r>
      <w:r w:rsidR="007C1C76" w:rsidRPr="0048424F">
        <w:rPr>
          <w:rFonts w:ascii="Times New Roman" w:hAnsi="Times New Roman" w:cs="Times New Roman"/>
          <w:sz w:val="24"/>
          <w:szCs w:val="24"/>
          <w:lang w:eastAsia="en-AU"/>
        </w:rPr>
        <w:fldChar w:fldCharType="separate"/>
      </w:r>
      <w:r w:rsidR="00455A0B">
        <w:rPr>
          <w:rFonts w:ascii="Times New Roman" w:hAnsi="Times New Roman" w:cs="Times New Roman"/>
          <w:noProof/>
          <w:sz w:val="24"/>
          <w:szCs w:val="24"/>
          <w:lang w:eastAsia="en-AU"/>
        </w:rPr>
        <w:t>(47)</w:t>
      </w:r>
      <w:r w:rsidR="007C1C76" w:rsidRPr="0048424F">
        <w:rPr>
          <w:rFonts w:ascii="Times New Roman" w:hAnsi="Times New Roman" w:cs="Times New Roman"/>
          <w:sz w:val="24"/>
          <w:szCs w:val="24"/>
          <w:lang w:eastAsia="en-AU"/>
        </w:rPr>
        <w:fldChar w:fldCharType="end"/>
      </w:r>
      <w:r w:rsidR="00B31D4B" w:rsidRPr="0048424F">
        <w:rPr>
          <w:rFonts w:ascii="Times New Roman" w:hAnsi="Times New Roman" w:cs="Times New Roman"/>
          <w:sz w:val="24"/>
          <w:szCs w:val="24"/>
          <w:lang w:eastAsia="en-AU"/>
        </w:rPr>
        <w:t xml:space="preserve"> Our analysis aims to consider all health system costs accrued through programmatic scale up, but does not consider non-health system costs or opportunity costs to patients. While the results presented in Table 3</w:t>
      </w:r>
      <w:r w:rsidR="0007147B" w:rsidRPr="0048424F">
        <w:rPr>
          <w:rFonts w:ascii="Times New Roman" w:hAnsi="Times New Roman" w:cs="Times New Roman"/>
          <w:sz w:val="24"/>
          <w:szCs w:val="24"/>
          <w:lang w:eastAsia="en-AU"/>
        </w:rPr>
        <w:t xml:space="preserve"> do not incorporate a discounting rate according to our terms of reference, we include results of alternative analys</w:t>
      </w:r>
      <w:r w:rsidR="00B277CF" w:rsidRPr="0048424F">
        <w:rPr>
          <w:rFonts w:ascii="Times New Roman" w:hAnsi="Times New Roman" w:cs="Times New Roman"/>
          <w:sz w:val="24"/>
          <w:szCs w:val="24"/>
          <w:lang w:eastAsia="en-AU"/>
        </w:rPr>
        <w:t>es employing a 3% rate</w:t>
      </w:r>
      <w:r w:rsidR="00DC7B3C" w:rsidRPr="0048424F">
        <w:rPr>
          <w:rFonts w:ascii="Times New Roman" w:hAnsi="Times New Roman" w:cs="Times New Roman"/>
          <w:sz w:val="24"/>
          <w:szCs w:val="24"/>
          <w:lang w:eastAsia="en-AU"/>
        </w:rPr>
        <w:t xml:space="preserve"> of </w:t>
      </w:r>
      <w:r w:rsidR="009903F4">
        <w:rPr>
          <w:rFonts w:ascii="Times New Roman" w:hAnsi="Times New Roman" w:cs="Times New Roman"/>
          <w:sz w:val="24"/>
          <w:szCs w:val="24"/>
          <w:lang w:eastAsia="en-AU"/>
        </w:rPr>
        <w:t xml:space="preserve">discounting of </w:t>
      </w:r>
      <w:proofErr w:type="gramStart"/>
      <w:r w:rsidR="009903F4">
        <w:rPr>
          <w:rFonts w:ascii="Times New Roman" w:hAnsi="Times New Roman" w:cs="Times New Roman"/>
          <w:sz w:val="24"/>
          <w:szCs w:val="24"/>
          <w:lang w:eastAsia="en-AU"/>
        </w:rPr>
        <w:t>both cost</w:t>
      </w:r>
      <w:proofErr w:type="gramEnd"/>
      <w:r w:rsidR="009903F4">
        <w:rPr>
          <w:rFonts w:ascii="Times New Roman" w:hAnsi="Times New Roman" w:cs="Times New Roman"/>
          <w:sz w:val="24"/>
          <w:szCs w:val="24"/>
          <w:lang w:eastAsia="en-AU"/>
        </w:rPr>
        <w:t xml:space="preserve"> and </w:t>
      </w:r>
      <w:r w:rsidR="00DC7B3C" w:rsidRPr="0048424F">
        <w:rPr>
          <w:rFonts w:ascii="Times New Roman" w:hAnsi="Times New Roman" w:cs="Times New Roman"/>
          <w:sz w:val="24"/>
          <w:szCs w:val="24"/>
          <w:lang w:eastAsia="en-AU"/>
        </w:rPr>
        <w:t xml:space="preserve">health </w:t>
      </w:r>
      <w:r w:rsidR="001153B5">
        <w:rPr>
          <w:rFonts w:ascii="Times New Roman" w:hAnsi="Times New Roman" w:cs="Times New Roman"/>
          <w:sz w:val="24"/>
          <w:szCs w:val="24"/>
          <w:lang w:eastAsia="en-AU"/>
        </w:rPr>
        <w:t>outcomes</w:t>
      </w:r>
      <w:r w:rsidR="009903F4">
        <w:rPr>
          <w:rFonts w:ascii="Times New Roman" w:hAnsi="Times New Roman" w:cs="Times New Roman"/>
          <w:sz w:val="24"/>
          <w:szCs w:val="24"/>
          <w:lang w:eastAsia="en-AU"/>
        </w:rPr>
        <w:t xml:space="preserve">, </w:t>
      </w:r>
      <w:r w:rsidR="0007147B" w:rsidRPr="0048424F">
        <w:rPr>
          <w:rFonts w:ascii="Times New Roman" w:hAnsi="Times New Roman" w:cs="Times New Roman"/>
          <w:sz w:val="24"/>
          <w:szCs w:val="24"/>
          <w:lang w:eastAsia="en-AU"/>
        </w:rPr>
        <w:t xml:space="preserve">an </w:t>
      </w:r>
      <w:r w:rsidR="00B277CF" w:rsidRPr="0048424F">
        <w:rPr>
          <w:rFonts w:ascii="Times New Roman" w:hAnsi="Times New Roman" w:cs="Times New Roman"/>
          <w:sz w:val="24"/>
          <w:szCs w:val="24"/>
          <w:lang w:eastAsia="en-AU"/>
        </w:rPr>
        <w:t xml:space="preserve">arbitrary </w:t>
      </w:r>
      <w:r w:rsidR="0007147B" w:rsidRPr="0048424F">
        <w:rPr>
          <w:rFonts w:ascii="Times New Roman" w:hAnsi="Times New Roman" w:cs="Times New Roman"/>
          <w:sz w:val="24"/>
          <w:szCs w:val="24"/>
          <w:lang w:eastAsia="en-AU"/>
        </w:rPr>
        <w:t>alternative nightly inpatient bed cost of 100</w:t>
      </w:r>
      <w:r w:rsidR="0007147B" w:rsidRPr="0048424F">
        <w:rPr>
          <w:rFonts w:ascii="Times New Roman" w:hAnsi="Times New Roman" w:cs="Times New Roman"/>
          <w:dstrike/>
          <w:sz w:val="24"/>
          <w:szCs w:val="24"/>
          <w:lang w:eastAsia="en-AU"/>
        </w:rPr>
        <w:t>K</w:t>
      </w:r>
      <w:r w:rsidR="00B277CF" w:rsidRPr="0048424F">
        <w:rPr>
          <w:rFonts w:ascii="Times New Roman" w:hAnsi="Times New Roman" w:cs="Times New Roman"/>
          <w:sz w:val="24"/>
          <w:szCs w:val="24"/>
          <w:lang w:eastAsia="en-AU"/>
        </w:rPr>
        <w:t xml:space="preserve"> and a reduction in inpatient stay under short course MDR-TB regimens to two months.</w:t>
      </w:r>
      <w:r w:rsidR="00B16FD9" w:rsidRPr="0048424F">
        <w:rPr>
          <w:rFonts w:ascii="Times New Roman" w:hAnsi="Times New Roman" w:cs="Times New Roman"/>
          <w:sz w:val="24"/>
          <w:szCs w:val="24"/>
          <w:lang w:eastAsia="en-AU"/>
        </w:rPr>
        <w:t xml:space="preserve"> This arbitrary</w:t>
      </w:r>
      <w:r w:rsidR="003635EE" w:rsidRPr="0048424F">
        <w:rPr>
          <w:rFonts w:ascii="Times New Roman" w:hAnsi="Times New Roman" w:cs="Times New Roman"/>
          <w:sz w:val="24"/>
          <w:szCs w:val="24"/>
          <w:lang w:eastAsia="en-AU"/>
        </w:rPr>
        <w:t xml:space="preserve"> alternative nightly bed cost was considered as this unit </w:t>
      </w:r>
      <w:r w:rsidR="0007147B" w:rsidRPr="0048424F">
        <w:rPr>
          <w:rFonts w:ascii="Times New Roman" w:hAnsi="Times New Roman" w:cs="Times New Roman"/>
          <w:sz w:val="24"/>
          <w:szCs w:val="24"/>
          <w:lang w:eastAsia="en-AU"/>
        </w:rPr>
        <w:t>cost</w:t>
      </w:r>
      <w:r w:rsidR="003635EE" w:rsidRPr="0048424F">
        <w:rPr>
          <w:rFonts w:ascii="Times New Roman" w:hAnsi="Times New Roman" w:cs="Times New Roman"/>
          <w:sz w:val="24"/>
          <w:szCs w:val="24"/>
          <w:lang w:eastAsia="en-AU"/>
        </w:rPr>
        <w:t xml:space="preserve"> contributed a </w:t>
      </w:r>
      <w:r w:rsidR="003635EE" w:rsidRPr="0048424F">
        <w:rPr>
          <w:rFonts w:ascii="Times New Roman" w:hAnsi="Times New Roman" w:cs="Times New Roman"/>
          <w:sz w:val="24"/>
          <w:szCs w:val="24"/>
          <w:lang w:eastAsia="en-AU"/>
        </w:rPr>
        <w:lastRenderedPageBreak/>
        <w:t>large component of total costs, but was highly uncertain, as it is likely to differ according to the relative contribution of the health system and the patients’ families to inpatient care.</w:t>
      </w:r>
      <w:r w:rsidR="006A67F5" w:rsidRPr="0048424F">
        <w:rPr>
          <w:rFonts w:ascii="Times New Roman" w:hAnsi="Times New Roman" w:cs="Times New Roman"/>
          <w:sz w:val="24"/>
          <w:szCs w:val="24"/>
          <w:lang w:eastAsia="en-AU"/>
        </w:rPr>
        <w:t xml:space="preserve"> The alternative economic analyses highlight how effective measures to shift treatment towards a community model and reductions in bed costs could be in reducing overall costs.</w:t>
      </w:r>
    </w:p>
    <w:p w14:paraId="022D45D8" w14:textId="26627A51" w:rsidR="00F61B2F" w:rsidRDefault="00D33DE7"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O</w:t>
      </w:r>
      <w:r w:rsidR="006B69E7" w:rsidRPr="0048424F">
        <w:rPr>
          <w:rFonts w:ascii="Times New Roman" w:hAnsi="Times New Roman" w:cs="Times New Roman"/>
          <w:sz w:val="24"/>
          <w:szCs w:val="24"/>
        </w:rPr>
        <w:t xml:space="preserve">ur modelling predicts that the high burden of TB and the </w:t>
      </w:r>
      <w:r w:rsidR="00633B09" w:rsidRPr="0048424F">
        <w:rPr>
          <w:rFonts w:ascii="Times New Roman" w:hAnsi="Times New Roman" w:cs="Times New Roman"/>
          <w:sz w:val="24"/>
          <w:szCs w:val="24"/>
        </w:rPr>
        <w:t xml:space="preserve">large </w:t>
      </w:r>
      <w:r w:rsidR="006B69E7" w:rsidRPr="0048424F">
        <w:rPr>
          <w:rFonts w:ascii="Times New Roman" w:hAnsi="Times New Roman" w:cs="Times New Roman"/>
          <w:sz w:val="24"/>
          <w:szCs w:val="24"/>
        </w:rPr>
        <w:t xml:space="preserve">contribution of MDR-TB </w:t>
      </w:r>
      <w:r w:rsidR="00633B09" w:rsidRPr="0048424F">
        <w:rPr>
          <w:rFonts w:ascii="Times New Roman" w:hAnsi="Times New Roman" w:cs="Times New Roman"/>
          <w:sz w:val="24"/>
          <w:szCs w:val="24"/>
        </w:rPr>
        <w:t xml:space="preserve">to incidence in Western Province </w:t>
      </w:r>
      <w:r w:rsidR="006B69E7" w:rsidRPr="0048424F">
        <w:rPr>
          <w:rFonts w:ascii="Times New Roman" w:hAnsi="Times New Roman" w:cs="Times New Roman"/>
          <w:sz w:val="24"/>
          <w:szCs w:val="24"/>
        </w:rPr>
        <w:t xml:space="preserve">are </w:t>
      </w:r>
      <w:r w:rsidR="00633B09" w:rsidRPr="0048424F">
        <w:rPr>
          <w:rFonts w:ascii="Times New Roman" w:hAnsi="Times New Roman" w:cs="Times New Roman"/>
          <w:sz w:val="24"/>
          <w:szCs w:val="24"/>
        </w:rPr>
        <w:t xml:space="preserve">unlikely to </w:t>
      </w:r>
      <w:r w:rsidR="00451A85" w:rsidRPr="0048424F">
        <w:rPr>
          <w:rFonts w:ascii="Times New Roman" w:hAnsi="Times New Roman" w:cs="Times New Roman"/>
          <w:sz w:val="24"/>
          <w:szCs w:val="24"/>
        </w:rPr>
        <w:t>improve</w:t>
      </w:r>
      <w:r w:rsidR="00633B09" w:rsidRPr="0048424F">
        <w:rPr>
          <w:rFonts w:ascii="Times New Roman" w:hAnsi="Times New Roman" w:cs="Times New Roman"/>
          <w:sz w:val="24"/>
          <w:szCs w:val="24"/>
        </w:rPr>
        <w:t xml:space="preserve"> with current</w:t>
      </w:r>
      <w:r w:rsidR="00A30ECC">
        <w:rPr>
          <w:rFonts w:ascii="Times New Roman" w:hAnsi="Times New Roman" w:cs="Times New Roman"/>
          <w:sz w:val="24"/>
          <w:szCs w:val="24"/>
        </w:rPr>
        <w:t>,</w:t>
      </w:r>
      <w:r w:rsidR="00633B09" w:rsidRPr="0048424F">
        <w:rPr>
          <w:rFonts w:ascii="Times New Roman" w:hAnsi="Times New Roman" w:cs="Times New Roman"/>
          <w:sz w:val="24"/>
          <w:szCs w:val="24"/>
        </w:rPr>
        <w:t xml:space="preserve"> </w:t>
      </w:r>
      <w:r w:rsidR="00A30ECC">
        <w:rPr>
          <w:rFonts w:ascii="Times New Roman" w:hAnsi="Times New Roman" w:cs="Times New Roman"/>
          <w:sz w:val="24"/>
          <w:szCs w:val="24"/>
        </w:rPr>
        <w:t xml:space="preserve">DOTS-based </w:t>
      </w:r>
      <w:r w:rsidR="00633B09" w:rsidRPr="0048424F">
        <w:rPr>
          <w:rFonts w:ascii="Times New Roman" w:hAnsi="Times New Roman" w:cs="Times New Roman"/>
          <w:sz w:val="24"/>
          <w:szCs w:val="24"/>
        </w:rPr>
        <w:t xml:space="preserve">programmatic responses. Only Province-wide scale-up of existing programs in combination with comprehensive PMDT </w:t>
      </w:r>
      <w:r w:rsidR="00A36905" w:rsidRPr="0048424F">
        <w:rPr>
          <w:rFonts w:ascii="Times New Roman" w:hAnsi="Times New Roman" w:cs="Times New Roman"/>
          <w:sz w:val="24"/>
          <w:szCs w:val="24"/>
        </w:rPr>
        <w:t>will</w:t>
      </w:r>
      <w:r w:rsidR="00633B09" w:rsidRPr="0048424F">
        <w:rPr>
          <w:rFonts w:ascii="Times New Roman" w:hAnsi="Times New Roman" w:cs="Times New Roman"/>
          <w:sz w:val="24"/>
          <w:szCs w:val="24"/>
        </w:rPr>
        <w:t xml:space="preserve"> control the epidemic without an exacerbation of the drug-resistance</w:t>
      </w:r>
      <w:r w:rsidR="00A36905" w:rsidRPr="0048424F">
        <w:rPr>
          <w:rFonts w:ascii="Times New Roman" w:hAnsi="Times New Roman" w:cs="Times New Roman"/>
          <w:sz w:val="24"/>
          <w:szCs w:val="24"/>
        </w:rPr>
        <w:t xml:space="preserve"> problem</w:t>
      </w:r>
      <w:r w:rsidR="00633B09" w:rsidRPr="0048424F">
        <w:rPr>
          <w:rFonts w:ascii="Times New Roman" w:hAnsi="Times New Roman" w:cs="Times New Roman"/>
          <w:sz w:val="24"/>
          <w:szCs w:val="24"/>
        </w:rPr>
        <w:t>.</w:t>
      </w:r>
    </w:p>
    <w:p w14:paraId="2AFB2BE7" w14:textId="77777777" w:rsidR="00F61B2F" w:rsidRDefault="00F61B2F">
      <w:pPr>
        <w:rPr>
          <w:rFonts w:ascii="Times New Roman" w:hAnsi="Times New Roman" w:cs="Times New Roman"/>
          <w:sz w:val="24"/>
          <w:szCs w:val="24"/>
        </w:rPr>
      </w:pPr>
      <w:r>
        <w:rPr>
          <w:rFonts w:ascii="Times New Roman" w:hAnsi="Times New Roman" w:cs="Times New Roman"/>
          <w:sz w:val="24"/>
          <w:szCs w:val="24"/>
        </w:rPr>
        <w:br w:type="page"/>
      </w:r>
    </w:p>
    <w:p w14:paraId="2F6EC580" w14:textId="77777777" w:rsidR="00FE7CF6" w:rsidRPr="0048424F" w:rsidRDefault="00FE7CF6" w:rsidP="00F55389">
      <w:pPr>
        <w:pBdr>
          <w:top w:val="single" w:sz="4" w:space="1" w:color="auto"/>
        </w:pBdr>
        <w:spacing w:line="480" w:lineRule="auto"/>
        <w:rPr>
          <w:rFonts w:ascii="Arial" w:hAnsi="Arial" w:cs="Arial"/>
          <w:b/>
          <w:sz w:val="24"/>
          <w:szCs w:val="24"/>
        </w:rPr>
      </w:pPr>
    </w:p>
    <w:p w14:paraId="407C1619" w14:textId="1AEDCA18" w:rsidR="00FE7CF6" w:rsidRPr="0048424F" w:rsidRDefault="00891A99" w:rsidP="00F55389">
      <w:pPr>
        <w:spacing w:line="480" w:lineRule="auto"/>
        <w:rPr>
          <w:rFonts w:ascii="Arial" w:hAnsi="Arial" w:cs="Arial"/>
          <w:b/>
          <w:sz w:val="24"/>
          <w:szCs w:val="24"/>
        </w:rPr>
      </w:pPr>
      <w:r w:rsidRPr="0048424F">
        <w:rPr>
          <w:rFonts w:ascii="Arial" w:hAnsi="Arial" w:cs="Arial"/>
          <w:b/>
          <w:sz w:val="24"/>
          <w:szCs w:val="24"/>
        </w:rPr>
        <w:t>ACKNOWLEDGEMENTS</w:t>
      </w:r>
    </w:p>
    <w:p w14:paraId="454F6EC9" w14:textId="77777777" w:rsidR="00D6745F" w:rsidRDefault="00891A99" w:rsidP="00D6745F">
      <w:pPr>
        <w:spacing w:line="480" w:lineRule="auto"/>
        <w:rPr>
          <w:rFonts w:ascii="Times New Roman" w:hAnsi="Times New Roman" w:cs="Times New Roman"/>
          <w:sz w:val="24"/>
          <w:szCs w:val="24"/>
        </w:rPr>
      </w:pPr>
      <w:r w:rsidRPr="0048424F">
        <w:rPr>
          <w:rFonts w:ascii="Times New Roman" w:hAnsi="Times New Roman" w:cs="Times New Roman"/>
          <w:sz w:val="24"/>
          <w:szCs w:val="24"/>
        </w:rPr>
        <w:t xml:space="preserve">This </w:t>
      </w:r>
      <w:r w:rsidR="00293006" w:rsidRPr="0048424F">
        <w:rPr>
          <w:rFonts w:ascii="Times New Roman" w:hAnsi="Times New Roman" w:cs="Times New Roman"/>
          <w:sz w:val="24"/>
          <w:szCs w:val="24"/>
        </w:rPr>
        <w:t>work</w:t>
      </w:r>
      <w:r w:rsidRPr="0048424F">
        <w:rPr>
          <w:rFonts w:ascii="Times New Roman" w:hAnsi="Times New Roman" w:cs="Times New Roman"/>
          <w:sz w:val="24"/>
          <w:szCs w:val="24"/>
        </w:rPr>
        <w:t xml:space="preserve"> was commissioned by the Government of Papua New Guinea and funded by the Australian Department of Foreign Affairs and Trade's Aid Program (known as </w:t>
      </w:r>
      <w:proofErr w:type="spellStart"/>
      <w:r w:rsidRPr="0048424F">
        <w:rPr>
          <w:rFonts w:ascii="Times New Roman" w:hAnsi="Times New Roman" w:cs="Times New Roman"/>
          <w:sz w:val="24"/>
          <w:szCs w:val="24"/>
        </w:rPr>
        <w:t>AusAID</w:t>
      </w:r>
      <w:proofErr w:type="spellEnd"/>
      <w:r w:rsidRPr="0048424F">
        <w:rPr>
          <w:rFonts w:ascii="Times New Roman" w:hAnsi="Times New Roman" w:cs="Times New Roman"/>
          <w:sz w:val="24"/>
          <w:szCs w:val="24"/>
        </w:rPr>
        <w:t xml:space="preserve"> at the time of the research). </w:t>
      </w:r>
      <w:r w:rsidR="00D33DE7" w:rsidRPr="0048424F">
        <w:rPr>
          <w:rFonts w:ascii="Times New Roman" w:hAnsi="Times New Roman" w:cs="Times New Roman"/>
          <w:sz w:val="24"/>
          <w:szCs w:val="24"/>
        </w:rPr>
        <w:t>JMT is a National Health and Medical Research Council recipient for docto</w:t>
      </w:r>
      <w:r w:rsidR="00D6745F">
        <w:rPr>
          <w:rFonts w:ascii="Times New Roman" w:hAnsi="Times New Roman" w:cs="Times New Roman"/>
          <w:sz w:val="24"/>
          <w:szCs w:val="24"/>
        </w:rPr>
        <w:t>ral studies in tuberculosis. ESM</w:t>
      </w:r>
      <w:r w:rsidR="00D33DE7" w:rsidRPr="0048424F">
        <w:rPr>
          <w:rFonts w:ascii="Times New Roman" w:hAnsi="Times New Roman" w:cs="Times New Roman"/>
          <w:sz w:val="24"/>
          <w:szCs w:val="24"/>
        </w:rPr>
        <w:t xml:space="preserve"> is a National Health and Medical Research Council Career Development Fellowship recipient</w:t>
      </w:r>
      <w:r w:rsidR="009A63ED" w:rsidRPr="0048424F">
        <w:rPr>
          <w:rFonts w:ascii="Times New Roman" w:hAnsi="Times New Roman" w:cs="Times New Roman"/>
          <w:sz w:val="24"/>
          <w:szCs w:val="24"/>
        </w:rPr>
        <w:t>.</w:t>
      </w:r>
      <w:r w:rsidR="00D6745F">
        <w:rPr>
          <w:rFonts w:ascii="Times New Roman" w:hAnsi="Times New Roman" w:cs="Times New Roman"/>
          <w:sz w:val="24"/>
          <w:szCs w:val="24"/>
        </w:rPr>
        <w:t xml:space="preserve"> </w:t>
      </w:r>
    </w:p>
    <w:p w14:paraId="687501C6" w14:textId="54328258" w:rsidR="00C80CCA" w:rsidRPr="0048424F" w:rsidRDefault="00D6745F" w:rsidP="00D6745F">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9874B6">
        <w:rPr>
          <w:rFonts w:ascii="Times New Roman" w:hAnsi="Times New Roman" w:cs="Times New Roman"/>
          <w:sz w:val="24"/>
          <w:szCs w:val="24"/>
        </w:rPr>
        <w:t>gratefully</w:t>
      </w:r>
      <w:r>
        <w:rPr>
          <w:rFonts w:ascii="Times New Roman" w:hAnsi="Times New Roman" w:cs="Times New Roman"/>
          <w:sz w:val="24"/>
          <w:szCs w:val="24"/>
        </w:rPr>
        <w:t xml:space="preserve"> acknowledge </w:t>
      </w:r>
      <w:r w:rsidR="009874B6">
        <w:rPr>
          <w:rFonts w:ascii="Times New Roman" w:hAnsi="Times New Roman" w:cs="Times New Roman"/>
          <w:sz w:val="24"/>
          <w:szCs w:val="24"/>
        </w:rPr>
        <w:t xml:space="preserve">the </w:t>
      </w:r>
      <w:r>
        <w:rPr>
          <w:rFonts w:ascii="Times New Roman" w:hAnsi="Times New Roman" w:cs="Times New Roman"/>
          <w:sz w:val="24"/>
          <w:szCs w:val="24"/>
        </w:rPr>
        <w:t>assistance of the Western Province Provincial Health Department, the Western Province Provincial Government and the National Department of Health, Papua New Guinea for assistance with this work.</w:t>
      </w:r>
    </w:p>
    <w:p w14:paraId="72B0ECD7" w14:textId="72431AD3" w:rsidR="009A21E6" w:rsidRPr="0048424F" w:rsidRDefault="00FE7CF6"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Conflict of interest: none declared.</w:t>
      </w:r>
    </w:p>
    <w:p w14:paraId="17DDDCE4" w14:textId="77777777" w:rsidR="00D96DB7" w:rsidRPr="0048424F" w:rsidRDefault="009A21E6" w:rsidP="00F55389">
      <w:pPr>
        <w:spacing w:line="480" w:lineRule="auto"/>
        <w:ind w:firstLine="720"/>
        <w:rPr>
          <w:rFonts w:ascii="Times New Roman" w:hAnsi="Times New Roman" w:cs="Times New Roman"/>
          <w:sz w:val="24"/>
          <w:szCs w:val="24"/>
        </w:rPr>
      </w:pPr>
      <w:r w:rsidRPr="0048424F">
        <w:rPr>
          <w:rFonts w:ascii="Times New Roman" w:hAnsi="Times New Roman" w:cs="Times New Roman"/>
          <w:sz w:val="24"/>
          <w:szCs w:val="24"/>
        </w:rPr>
        <w:t>This article contains supporting information.</w:t>
      </w:r>
    </w:p>
    <w:p w14:paraId="091142A5" w14:textId="763663E4" w:rsidR="00293006" w:rsidRPr="0048424F" w:rsidRDefault="00293006">
      <w:pPr>
        <w:rPr>
          <w:rFonts w:ascii="Times New Roman" w:hAnsi="Times New Roman" w:cs="Times New Roman"/>
          <w:sz w:val="24"/>
          <w:szCs w:val="24"/>
        </w:rPr>
      </w:pPr>
      <w:r w:rsidRPr="0048424F">
        <w:rPr>
          <w:rFonts w:ascii="Times New Roman" w:hAnsi="Times New Roman" w:cs="Times New Roman"/>
          <w:sz w:val="24"/>
          <w:szCs w:val="24"/>
        </w:rPr>
        <w:br w:type="page"/>
      </w:r>
    </w:p>
    <w:p w14:paraId="51CD4E19" w14:textId="77777777" w:rsidR="00293006" w:rsidRPr="0048424F" w:rsidRDefault="00293006" w:rsidP="00293006">
      <w:pPr>
        <w:pBdr>
          <w:top w:val="single" w:sz="4" w:space="1" w:color="auto"/>
        </w:pBdr>
        <w:spacing w:line="480" w:lineRule="auto"/>
        <w:rPr>
          <w:rFonts w:ascii="Arial" w:hAnsi="Arial" w:cs="Arial"/>
          <w:b/>
          <w:sz w:val="24"/>
          <w:szCs w:val="24"/>
        </w:rPr>
      </w:pPr>
    </w:p>
    <w:p w14:paraId="1C925E2E" w14:textId="5DFABB9F" w:rsidR="00D96DB7" w:rsidRPr="0048424F" w:rsidRDefault="00D96DB7" w:rsidP="00293006">
      <w:pPr>
        <w:pBdr>
          <w:top w:val="single" w:sz="4" w:space="1" w:color="auto"/>
        </w:pBdr>
        <w:spacing w:line="480" w:lineRule="auto"/>
        <w:rPr>
          <w:rFonts w:ascii="Arial" w:hAnsi="Arial" w:cs="Arial"/>
          <w:b/>
          <w:sz w:val="24"/>
          <w:szCs w:val="24"/>
        </w:rPr>
      </w:pPr>
      <w:r w:rsidRPr="0048424F">
        <w:rPr>
          <w:rFonts w:ascii="Arial" w:hAnsi="Arial" w:cs="Arial"/>
          <w:b/>
          <w:sz w:val="24"/>
          <w:szCs w:val="24"/>
        </w:rPr>
        <w:t>ABBREVIATIONS</w:t>
      </w:r>
    </w:p>
    <w:p w14:paraId="50BEA1F1" w14:textId="49BC5703" w:rsidR="00373F8C" w:rsidRPr="00373F8C" w:rsidRDefault="00373F8C" w:rsidP="00D96DB7">
      <w:pPr>
        <w:spacing w:line="480" w:lineRule="auto"/>
        <w:rPr>
          <w:rFonts w:ascii="Arial" w:hAnsi="Arial" w:cs="Arial"/>
        </w:rPr>
      </w:pPr>
      <w:r w:rsidRPr="00373F8C">
        <w:rPr>
          <w:rFonts w:ascii="Arial" w:hAnsi="Arial" w:cs="Arial"/>
        </w:rPr>
        <w:t xml:space="preserve">BCG, </w:t>
      </w:r>
      <w:proofErr w:type="spellStart"/>
      <w:r w:rsidRPr="00373F8C">
        <w:rPr>
          <w:rFonts w:ascii="Arial" w:hAnsi="Arial" w:cs="Arial"/>
        </w:rPr>
        <w:t>Bacille</w:t>
      </w:r>
      <w:proofErr w:type="spellEnd"/>
      <w:r w:rsidRPr="00373F8C">
        <w:rPr>
          <w:rFonts w:ascii="Arial" w:hAnsi="Arial" w:cs="Arial"/>
        </w:rPr>
        <w:t xml:space="preserve"> </w:t>
      </w:r>
      <w:proofErr w:type="spellStart"/>
      <w:r w:rsidRPr="00373F8C">
        <w:rPr>
          <w:rFonts w:ascii="Arial" w:hAnsi="Arial" w:cs="Arial"/>
        </w:rPr>
        <w:t>Calmette-Guérin</w:t>
      </w:r>
      <w:proofErr w:type="spellEnd"/>
    </w:p>
    <w:p w14:paraId="18C3C266" w14:textId="3BA8EDB3" w:rsidR="00D96DB7" w:rsidRPr="0048424F" w:rsidRDefault="00D96DB7" w:rsidP="00D96DB7">
      <w:pPr>
        <w:spacing w:line="480" w:lineRule="auto"/>
        <w:rPr>
          <w:rFonts w:ascii="Arial" w:hAnsi="Arial" w:cs="Arial"/>
        </w:rPr>
      </w:pPr>
      <w:r w:rsidRPr="0048424F">
        <w:rPr>
          <w:rFonts w:ascii="Arial" w:hAnsi="Arial" w:cs="Arial"/>
        </w:rPr>
        <w:t>DOTS, directly-observed treatment</w:t>
      </w:r>
      <w:r w:rsidR="008363BB">
        <w:rPr>
          <w:rFonts w:ascii="Arial" w:hAnsi="Arial" w:cs="Arial"/>
        </w:rPr>
        <w:t>,</w:t>
      </w:r>
      <w:r w:rsidRPr="0048424F">
        <w:rPr>
          <w:rFonts w:ascii="Arial" w:hAnsi="Arial" w:cs="Arial"/>
        </w:rPr>
        <w:t xml:space="preserve"> short-course</w:t>
      </w:r>
    </w:p>
    <w:p w14:paraId="3AB0A07F" w14:textId="77777777" w:rsidR="00D96DB7" w:rsidRPr="0048424F" w:rsidRDefault="00D96DB7" w:rsidP="00D96DB7">
      <w:pPr>
        <w:spacing w:line="480" w:lineRule="auto"/>
        <w:rPr>
          <w:rFonts w:ascii="Arial" w:hAnsi="Arial" w:cs="Arial"/>
        </w:rPr>
      </w:pPr>
      <w:r w:rsidRPr="0048424F">
        <w:rPr>
          <w:rFonts w:ascii="Arial" w:hAnsi="Arial" w:cs="Arial"/>
        </w:rPr>
        <w:t>DS-TB, drug susceptible tuberculosis</w:t>
      </w:r>
    </w:p>
    <w:p w14:paraId="7169B105" w14:textId="77777777" w:rsidR="00D96DB7" w:rsidRPr="0048424F" w:rsidRDefault="00D96DB7" w:rsidP="00D96DB7">
      <w:pPr>
        <w:spacing w:line="480" w:lineRule="auto"/>
        <w:rPr>
          <w:rFonts w:ascii="Arial" w:hAnsi="Arial" w:cs="Arial"/>
        </w:rPr>
      </w:pPr>
      <w:r w:rsidRPr="0048424F">
        <w:rPr>
          <w:rFonts w:ascii="Arial" w:hAnsi="Arial" w:cs="Arial"/>
        </w:rPr>
        <w:t>MCH, maternal and child health</w:t>
      </w:r>
    </w:p>
    <w:p w14:paraId="2A80DA54" w14:textId="5FDEB29E" w:rsidR="00D96DB7" w:rsidRPr="0048424F" w:rsidRDefault="00D96DB7" w:rsidP="00D96DB7">
      <w:pPr>
        <w:spacing w:line="480" w:lineRule="auto"/>
        <w:rPr>
          <w:rFonts w:ascii="Arial" w:hAnsi="Arial" w:cs="Arial"/>
        </w:rPr>
      </w:pPr>
      <w:r w:rsidRPr="0048424F">
        <w:rPr>
          <w:rFonts w:ascii="Arial" w:hAnsi="Arial" w:cs="Arial"/>
        </w:rPr>
        <w:t>MDR-TB, m</w:t>
      </w:r>
      <w:r w:rsidR="00C91922">
        <w:rPr>
          <w:rFonts w:ascii="Arial" w:hAnsi="Arial" w:cs="Arial"/>
        </w:rPr>
        <w:t>ultidrug-resistant tuberculosis</w:t>
      </w:r>
    </w:p>
    <w:p w14:paraId="0355E225" w14:textId="77777777" w:rsidR="00D96DB7" w:rsidRPr="0048424F" w:rsidRDefault="00D96DB7" w:rsidP="00D96DB7">
      <w:pPr>
        <w:spacing w:line="480" w:lineRule="auto"/>
        <w:rPr>
          <w:rFonts w:ascii="Arial" w:hAnsi="Arial" w:cs="Arial"/>
        </w:rPr>
      </w:pPr>
      <w:r w:rsidRPr="0048424F">
        <w:rPr>
          <w:rFonts w:ascii="Arial" w:hAnsi="Arial" w:cs="Arial"/>
        </w:rPr>
        <w:t>PMDT, programmatic management of multidrug-resistant tuberculosis</w:t>
      </w:r>
    </w:p>
    <w:p w14:paraId="5DAD9518" w14:textId="77777777" w:rsidR="00D96DB7" w:rsidRPr="0048424F" w:rsidRDefault="00D96DB7" w:rsidP="00D96DB7">
      <w:pPr>
        <w:spacing w:line="480" w:lineRule="auto"/>
        <w:rPr>
          <w:rFonts w:ascii="Arial" w:hAnsi="Arial" w:cs="Arial"/>
        </w:rPr>
      </w:pPr>
      <w:r w:rsidRPr="0048424F">
        <w:rPr>
          <w:rFonts w:ascii="Arial" w:hAnsi="Arial" w:cs="Arial"/>
        </w:rPr>
        <w:t>PNG, Papua New Guinea</w:t>
      </w:r>
    </w:p>
    <w:p w14:paraId="4B31EDB0" w14:textId="127DEAC2" w:rsidR="00433C1D" w:rsidRDefault="00D96DB7" w:rsidP="00D96DB7">
      <w:pPr>
        <w:spacing w:line="480" w:lineRule="auto"/>
        <w:rPr>
          <w:rFonts w:ascii="Arial" w:hAnsi="Arial" w:cs="Arial"/>
        </w:rPr>
      </w:pPr>
      <w:r w:rsidRPr="0048424F">
        <w:rPr>
          <w:rFonts w:ascii="Arial" w:hAnsi="Arial" w:cs="Arial"/>
        </w:rPr>
        <w:t>TB, tuberculosis</w:t>
      </w:r>
    </w:p>
    <w:p w14:paraId="03A3DD50" w14:textId="77777777" w:rsidR="00433C1D" w:rsidRDefault="00433C1D">
      <w:pPr>
        <w:rPr>
          <w:rFonts w:ascii="Arial" w:hAnsi="Arial" w:cs="Arial"/>
        </w:rPr>
      </w:pPr>
      <w:r>
        <w:rPr>
          <w:rFonts w:ascii="Arial" w:hAnsi="Arial" w:cs="Arial"/>
        </w:rPr>
        <w:br w:type="page"/>
      </w:r>
    </w:p>
    <w:p w14:paraId="36021438" w14:textId="77777777" w:rsidR="00FE7CF6" w:rsidRPr="0048424F" w:rsidRDefault="00FE7CF6" w:rsidP="00F55389">
      <w:pPr>
        <w:pBdr>
          <w:top w:val="single" w:sz="4" w:space="1" w:color="auto"/>
        </w:pBdr>
        <w:spacing w:line="480" w:lineRule="auto"/>
        <w:rPr>
          <w:rFonts w:ascii="Arial" w:hAnsi="Arial" w:cs="Arial"/>
          <w:b/>
          <w:noProof/>
          <w:sz w:val="24"/>
          <w:szCs w:val="24"/>
        </w:rPr>
      </w:pPr>
    </w:p>
    <w:p w14:paraId="37C2BE0C" w14:textId="687D9D22" w:rsidR="00FE7CF6" w:rsidRPr="0048424F" w:rsidRDefault="00FE7CF6" w:rsidP="00F55389">
      <w:pPr>
        <w:spacing w:line="480" w:lineRule="auto"/>
        <w:rPr>
          <w:rFonts w:ascii="Arial" w:hAnsi="Arial" w:cs="Arial"/>
          <w:b/>
          <w:noProof/>
          <w:sz w:val="24"/>
          <w:szCs w:val="24"/>
        </w:rPr>
      </w:pPr>
      <w:r w:rsidRPr="0048424F">
        <w:rPr>
          <w:rFonts w:ascii="Arial" w:hAnsi="Arial" w:cs="Arial"/>
          <w:b/>
          <w:noProof/>
          <w:sz w:val="24"/>
          <w:szCs w:val="24"/>
        </w:rPr>
        <w:t>REFERENCES</w:t>
      </w:r>
    </w:p>
    <w:p w14:paraId="2BF96B62" w14:textId="77777777" w:rsidR="0016179E" w:rsidRPr="0016179E" w:rsidRDefault="00A30BA2" w:rsidP="0016179E">
      <w:pPr>
        <w:pStyle w:val="EndNoteBibliography"/>
        <w:spacing w:after="0"/>
        <w:ind w:left="720" w:hanging="720"/>
      </w:pPr>
      <w:r w:rsidRPr="0048424F">
        <w:rPr>
          <w:rFonts w:ascii="Times New Roman" w:hAnsi="Times New Roman" w:cs="Times New Roman"/>
          <w:sz w:val="18"/>
          <w:szCs w:val="24"/>
        </w:rPr>
        <w:fldChar w:fldCharType="begin"/>
      </w:r>
      <w:r w:rsidRPr="0048424F">
        <w:rPr>
          <w:rFonts w:ascii="Times New Roman" w:hAnsi="Times New Roman" w:cs="Times New Roman"/>
          <w:sz w:val="18"/>
          <w:szCs w:val="24"/>
        </w:rPr>
        <w:instrText xml:space="preserve"> ADDIN EN.REFLIST </w:instrText>
      </w:r>
      <w:r w:rsidRPr="0048424F">
        <w:rPr>
          <w:rFonts w:ascii="Times New Roman" w:hAnsi="Times New Roman" w:cs="Times New Roman"/>
          <w:sz w:val="18"/>
          <w:szCs w:val="24"/>
        </w:rPr>
        <w:fldChar w:fldCharType="separate"/>
      </w:r>
      <w:r w:rsidR="0016179E" w:rsidRPr="0016179E">
        <w:t>1.</w:t>
      </w:r>
      <w:r w:rsidR="0016179E" w:rsidRPr="0016179E">
        <w:tab/>
      </w:r>
      <w:r w:rsidR="0016179E" w:rsidRPr="0016179E">
        <w:rPr>
          <w:b/>
        </w:rPr>
        <w:t>United Nations Department of Economic and Social Affairs/Population Division.</w:t>
      </w:r>
      <w:r w:rsidR="0016179E" w:rsidRPr="0016179E">
        <w:t xml:space="preserve"> World Population Prospects: Demographic Profiles Papua New Guinea. United Nations, New York City, NY: 2010:1-4.</w:t>
      </w:r>
    </w:p>
    <w:p w14:paraId="55481696" w14:textId="32399EE1" w:rsidR="0016179E" w:rsidRPr="0016179E" w:rsidRDefault="0016179E" w:rsidP="0016179E">
      <w:pPr>
        <w:pStyle w:val="EndNoteBibliography"/>
        <w:spacing w:after="0"/>
        <w:ind w:left="720" w:hanging="720"/>
      </w:pPr>
      <w:r w:rsidRPr="0016179E">
        <w:t>2.</w:t>
      </w:r>
      <w:r w:rsidRPr="0016179E">
        <w:tab/>
        <w:t xml:space="preserve">World Health Organization. Global Tuberculosis Report 2013. </w:t>
      </w:r>
      <w:hyperlink r:id="rId10" w:history="1">
        <w:r w:rsidRPr="0016179E">
          <w:rPr>
            <w:rStyle w:val="Hyperlink"/>
          </w:rPr>
          <w:t>http://apps.who.int/iris/bitstream/10665/91355/1/9789241564656_eng.pdf</w:t>
        </w:r>
      </w:hyperlink>
      <w:r w:rsidRPr="0016179E">
        <w:t xml:space="preserve"> Published January 15, 2014. Updated November 6, 2015. Accessed June 3, 2014.</w:t>
      </w:r>
    </w:p>
    <w:p w14:paraId="6D9FB991" w14:textId="77777777" w:rsidR="0016179E" w:rsidRPr="0016179E" w:rsidRDefault="0016179E" w:rsidP="0016179E">
      <w:pPr>
        <w:pStyle w:val="EndNoteBibliography"/>
        <w:spacing w:after="0"/>
        <w:ind w:left="720" w:hanging="720"/>
      </w:pPr>
      <w:r w:rsidRPr="0016179E">
        <w:t>3.</w:t>
      </w:r>
      <w:r w:rsidRPr="0016179E">
        <w:tab/>
      </w:r>
      <w:r w:rsidRPr="0016179E">
        <w:rPr>
          <w:b/>
        </w:rPr>
        <w:t>May RJ.</w:t>
      </w:r>
      <w:r w:rsidRPr="0016179E">
        <w:t xml:space="preserve"> Policy Making and Implementation: Studies from Papua New Guinea. Canberra, Australia: Australian National University E Press; 2009.</w:t>
      </w:r>
    </w:p>
    <w:p w14:paraId="2193B170" w14:textId="77777777" w:rsidR="0016179E" w:rsidRPr="0016179E" w:rsidRDefault="0016179E" w:rsidP="0016179E">
      <w:pPr>
        <w:pStyle w:val="EndNoteBibliography"/>
        <w:spacing w:after="0"/>
        <w:ind w:left="720" w:hanging="720"/>
      </w:pPr>
      <w:r w:rsidRPr="0016179E">
        <w:t>4.</w:t>
      </w:r>
      <w:r w:rsidRPr="0016179E">
        <w:tab/>
      </w:r>
      <w:r w:rsidRPr="0016179E">
        <w:rPr>
          <w:b/>
        </w:rPr>
        <w:t>World Health Organization.</w:t>
      </w:r>
      <w:r w:rsidRPr="0016179E">
        <w:t xml:space="preserve"> Country Health Information Profile. Papua New Guinea. WHO, Geneva, Switzerland: 2011.</w:t>
      </w:r>
    </w:p>
    <w:p w14:paraId="7DBDB2D0" w14:textId="77777777" w:rsidR="0016179E" w:rsidRPr="0016179E" w:rsidRDefault="0016179E" w:rsidP="0016179E">
      <w:pPr>
        <w:pStyle w:val="EndNoteBibliography"/>
        <w:spacing w:after="0"/>
        <w:ind w:left="720" w:hanging="720"/>
      </w:pPr>
      <w:r w:rsidRPr="0016179E">
        <w:t>5.</w:t>
      </w:r>
      <w:r w:rsidRPr="0016179E">
        <w:tab/>
      </w:r>
      <w:r w:rsidRPr="0016179E">
        <w:rPr>
          <w:b/>
        </w:rPr>
        <w:t xml:space="preserve">Levy MH, Dakulala P, Koiri JB, Stewart G, Krause V. </w:t>
      </w:r>
      <w:r w:rsidRPr="0016179E">
        <w:t>Tuberculosis control in Papua New Guinea. P N G Med J. 1998;41(2):72-76.</w:t>
      </w:r>
    </w:p>
    <w:p w14:paraId="46AC7C6C" w14:textId="77777777" w:rsidR="0016179E" w:rsidRPr="0016179E" w:rsidRDefault="0016179E" w:rsidP="0016179E">
      <w:pPr>
        <w:pStyle w:val="EndNoteBibliography"/>
        <w:spacing w:after="0"/>
        <w:ind w:left="720" w:hanging="720"/>
      </w:pPr>
      <w:r w:rsidRPr="0016179E">
        <w:t>6.</w:t>
      </w:r>
      <w:r w:rsidRPr="0016179E">
        <w:tab/>
        <w:t>World Health Organization. Global Tuberculosis Report 2014. Country Profiles. Papua New Guinea. https://extranet.who.int/sree/Reports?op=Replet&amp;name=%2FWHO_HQ_Reports%2FG2%2FPROD%2FEXT%2FTBCountryProfile&amp;ISO2=PG&amp;LAN=EN&amp;outtype=html Published 2013. Updated November 6, 2015. Accessed July 12, 2015.</w:t>
      </w:r>
    </w:p>
    <w:p w14:paraId="7A68E22C" w14:textId="77777777" w:rsidR="0016179E" w:rsidRPr="0016179E" w:rsidRDefault="0016179E" w:rsidP="0016179E">
      <w:pPr>
        <w:pStyle w:val="EndNoteBibliography"/>
        <w:spacing w:after="0"/>
        <w:ind w:left="720" w:hanging="720"/>
      </w:pPr>
      <w:r w:rsidRPr="0016179E">
        <w:t>7.</w:t>
      </w:r>
      <w:r w:rsidRPr="0016179E">
        <w:tab/>
      </w:r>
      <w:r w:rsidRPr="0016179E">
        <w:rPr>
          <w:b/>
        </w:rPr>
        <w:t xml:space="preserve">Cross GB, Coles K, Nikpour M, Moore OA, Denholm J, McBryde ES, et al. </w:t>
      </w:r>
      <w:r w:rsidRPr="0016179E">
        <w:t>TB incidence and characteristics in the remote gulf province of Papua New Guinea: a prospective study. BMC Infect Dis. 2014;14:93-102.</w:t>
      </w:r>
    </w:p>
    <w:p w14:paraId="00328D01" w14:textId="77777777" w:rsidR="0016179E" w:rsidRPr="0016179E" w:rsidRDefault="0016179E" w:rsidP="0016179E">
      <w:pPr>
        <w:pStyle w:val="EndNoteBibliography"/>
        <w:spacing w:after="0"/>
        <w:ind w:left="720" w:hanging="720"/>
      </w:pPr>
      <w:r w:rsidRPr="0016179E">
        <w:t>8.</w:t>
      </w:r>
      <w:r w:rsidRPr="0016179E">
        <w:tab/>
      </w:r>
      <w:r w:rsidRPr="0016179E">
        <w:rPr>
          <w:b/>
        </w:rPr>
        <w:t>McBryde ES.</w:t>
      </w:r>
      <w:r w:rsidRPr="0016179E">
        <w:t xml:space="preserve"> Evaluation of risks of tuberculosis in Western Province Papua New Guinea. Australian Government Department of Foreign Affairs and Trade, Canberra, Australia: 2012.</w:t>
      </w:r>
    </w:p>
    <w:p w14:paraId="555D81B3" w14:textId="77777777" w:rsidR="0016179E" w:rsidRPr="0016179E" w:rsidRDefault="0016179E" w:rsidP="0016179E">
      <w:pPr>
        <w:pStyle w:val="EndNoteBibliography"/>
        <w:spacing w:after="0"/>
        <w:ind w:left="720" w:hanging="720"/>
      </w:pPr>
      <w:r w:rsidRPr="0016179E">
        <w:t>9.</w:t>
      </w:r>
      <w:r w:rsidRPr="0016179E">
        <w:tab/>
      </w:r>
      <w:r w:rsidRPr="0016179E">
        <w:rPr>
          <w:b/>
        </w:rPr>
        <w:t xml:space="preserve">Gilpin CM, Simpson G, Vincent S, O'Brien TP, Knight TA, Globan M, et al. </w:t>
      </w:r>
      <w:r w:rsidRPr="0016179E">
        <w:t>Evidence of primary transmission of multidrug-resistant tuberculosis in the Western Province of Papua New Guinea. Med J Aust. 2008;188(3):148-152.</w:t>
      </w:r>
    </w:p>
    <w:p w14:paraId="482123A2" w14:textId="77777777" w:rsidR="0016179E" w:rsidRPr="0016179E" w:rsidRDefault="0016179E" w:rsidP="0016179E">
      <w:pPr>
        <w:pStyle w:val="EndNoteBibliography"/>
        <w:spacing w:after="0"/>
        <w:ind w:left="720" w:hanging="720"/>
      </w:pPr>
      <w:r w:rsidRPr="0016179E">
        <w:t>10.</w:t>
      </w:r>
      <w:r w:rsidRPr="0016179E">
        <w:tab/>
      </w:r>
      <w:r w:rsidRPr="0016179E">
        <w:rPr>
          <w:b/>
        </w:rPr>
        <w:t xml:space="preserve">Lumb R, Bastion I, Carter R, Jelfs P, Keehner T, Sievers A. </w:t>
      </w:r>
      <w:r w:rsidRPr="0016179E">
        <w:t>Tuberculosis in Australia: bacteriologically confirmed cases and drug resistance, 2008 and 2009. A report of the Australian Mycobacterium Reference Laboratory Network. Commun Dis Intell Q Rep. 2011;35(2):154-161.</w:t>
      </w:r>
    </w:p>
    <w:p w14:paraId="0EF25ACF" w14:textId="77777777" w:rsidR="0016179E" w:rsidRPr="0016179E" w:rsidRDefault="0016179E" w:rsidP="0016179E">
      <w:pPr>
        <w:pStyle w:val="EndNoteBibliography"/>
        <w:spacing w:after="0"/>
        <w:ind w:left="720" w:hanging="720"/>
      </w:pPr>
      <w:r w:rsidRPr="0016179E">
        <w:t>11.</w:t>
      </w:r>
      <w:r w:rsidRPr="0016179E">
        <w:tab/>
      </w:r>
      <w:r w:rsidRPr="0016179E">
        <w:rPr>
          <w:b/>
        </w:rPr>
        <w:t xml:space="preserve">Simpson G, Coulter C, Weston J, Knight T, Carter R, Vincent S, et al. </w:t>
      </w:r>
      <w:r w:rsidRPr="0016179E">
        <w:t>Resistance patterns of multidrug-resistant tuberculosis in Western Province, Papua New Guinea. Int J Tuberc Lung Dis. 2011;15(4):551-552.</w:t>
      </w:r>
    </w:p>
    <w:p w14:paraId="2310056C" w14:textId="77777777" w:rsidR="0016179E" w:rsidRPr="0016179E" w:rsidRDefault="0016179E" w:rsidP="0016179E">
      <w:pPr>
        <w:pStyle w:val="EndNoteBibliography"/>
        <w:spacing w:after="0"/>
        <w:ind w:left="720" w:hanging="720"/>
      </w:pPr>
      <w:r w:rsidRPr="0016179E">
        <w:t>12.</w:t>
      </w:r>
      <w:r w:rsidRPr="0016179E">
        <w:tab/>
      </w:r>
      <w:r w:rsidRPr="0016179E">
        <w:rPr>
          <w:b/>
        </w:rPr>
        <w:t xml:space="preserve">Ting PL, Norton R. </w:t>
      </w:r>
      <w:r w:rsidRPr="0016179E">
        <w:t>Central nervous system tuberculosis: a disease from Papua New Guinea in North Queensland. J Paediatr Child Health. 2013;49(3):E193-198.</w:t>
      </w:r>
    </w:p>
    <w:p w14:paraId="58932F74" w14:textId="77777777" w:rsidR="0016179E" w:rsidRPr="0016179E" w:rsidRDefault="0016179E" w:rsidP="0016179E">
      <w:pPr>
        <w:pStyle w:val="EndNoteBibliography"/>
        <w:spacing w:after="0"/>
        <w:ind w:left="720" w:hanging="720"/>
      </w:pPr>
      <w:r w:rsidRPr="0016179E">
        <w:t>13.</w:t>
      </w:r>
      <w:r w:rsidRPr="0016179E">
        <w:tab/>
      </w:r>
      <w:r w:rsidRPr="0016179E">
        <w:rPr>
          <w:b/>
        </w:rPr>
        <w:t xml:space="preserve">Trauer JM, Denholm JT, McBryde ES. </w:t>
      </w:r>
      <w:r w:rsidRPr="0016179E">
        <w:t>Construction of a mathematical model for tuberculosis transmission in highly endemic regions of the Asia-Pacific. J Theor Biol. 2014;358:74-84.</w:t>
      </w:r>
    </w:p>
    <w:p w14:paraId="3D552956" w14:textId="77777777" w:rsidR="0016179E" w:rsidRPr="0016179E" w:rsidRDefault="0016179E" w:rsidP="0016179E">
      <w:pPr>
        <w:pStyle w:val="EndNoteBibliography"/>
        <w:spacing w:after="0"/>
        <w:ind w:left="720" w:hanging="720"/>
      </w:pPr>
      <w:r w:rsidRPr="0016179E">
        <w:t>14.</w:t>
      </w:r>
      <w:r w:rsidRPr="0016179E">
        <w:tab/>
      </w:r>
      <w:r w:rsidRPr="0016179E">
        <w:rPr>
          <w:b/>
        </w:rPr>
        <w:t xml:space="preserve">Quy HT, Lan NT, Borgdorff MW, Grosset J, Linh PD, Tung LB, et al. </w:t>
      </w:r>
      <w:r w:rsidRPr="0016179E">
        <w:t>Drug resistance among failure and relapse cases of tuberculosis: is the standard re-treatment regimen adequate? Int J Tuberc Lung Dis. 2003;7(7):631-636.</w:t>
      </w:r>
    </w:p>
    <w:p w14:paraId="1CF94F32" w14:textId="77777777" w:rsidR="0016179E" w:rsidRPr="0016179E" w:rsidRDefault="0016179E" w:rsidP="0016179E">
      <w:pPr>
        <w:pStyle w:val="EndNoteBibliography"/>
        <w:spacing w:after="0"/>
        <w:ind w:left="720" w:hanging="720"/>
      </w:pPr>
      <w:r w:rsidRPr="0016179E">
        <w:t>15.</w:t>
      </w:r>
      <w:r w:rsidRPr="0016179E">
        <w:tab/>
      </w:r>
      <w:r w:rsidRPr="0016179E">
        <w:rPr>
          <w:b/>
        </w:rPr>
        <w:t xml:space="preserve">Cohen T, Sommers B, Murray M. </w:t>
      </w:r>
      <w:r w:rsidRPr="0016179E">
        <w:t>The effect of drug resistance on the fitness of Mycobacterium tuberculosis. Lancet Infect Dis. 2003;3(1):13-21.</w:t>
      </w:r>
    </w:p>
    <w:p w14:paraId="638802BB" w14:textId="1D72E2E4" w:rsidR="0016179E" w:rsidRPr="0016179E" w:rsidRDefault="0016179E" w:rsidP="0016179E">
      <w:pPr>
        <w:pStyle w:val="EndNoteBibliography"/>
        <w:spacing w:after="0"/>
        <w:ind w:left="720" w:hanging="720"/>
      </w:pPr>
      <w:r w:rsidRPr="0016179E">
        <w:lastRenderedPageBreak/>
        <w:t>16.</w:t>
      </w:r>
      <w:r w:rsidRPr="0016179E">
        <w:tab/>
        <w:t xml:space="preserve">Pacific Islands Report. Rapid Rise in Drug Resistant TB In PNG Worries Health Minister. </w:t>
      </w:r>
      <w:hyperlink r:id="rId11" w:history="1">
        <w:r w:rsidRPr="0016179E">
          <w:rPr>
            <w:rStyle w:val="Hyperlink"/>
          </w:rPr>
          <w:t>http://pidp.org/pireport/2015/February/02-13-01.htm</w:t>
        </w:r>
      </w:hyperlink>
      <w:r w:rsidRPr="0016179E">
        <w:t xml:space="preserve"> Published Feb 13, 2015. Updated November 6, 2015. Accessed July 30, 2015.</w:t>
      </w:r>
    </w:p>
    <w:p w14:paraId="408473D8" w14:textId="722B7BCA" w:rsidR="0016179E" w:rsidRPr="0016179E" w:rsidRDefault="0016179E" w:rsidP="0016179E">
      <w:pPr>
        <w:pStyle w:val="EndNoteBibliography"/>
        <w:spacing w:after="0"/>
        <w:ind w:left="720" w:hanging="720"/>
      </w:pPr>
      <w:r w:rsidRPr="0016179E">
        <w:t>17.</w:t>
      </w:r>
      <w:r w:rsidRPr="0016179E">
        <w:tab/>
        <w:t>Burnet Institute. TB epidemiology and responses in Papua New Guinea. https://</w:t>
      </w:r>
      <w:hyperlink r:id="rId12" w:history="1">
        <w:r w:rsidRPr="0016179E">
          <w:rPr>
            <w:rStyle w:val="Hyperlink"/>
          </w:rPr>
          <w:t>www.burnet.edu.au/system/asset/file/1094/Rendi_Moke_TB_in_PNG.pdf</w:t>
        </w:r>
      </w:hyperlink>
      <w:r w:rsidRPr="0016179E">
        <w:t xml:space="preserve"> Published July 30, 2015. Updated November 6, 2015. Accessed July 30, 2015.</w:t>
      </w:r>
    </w:p>
    <w:p w14:paraId="7EF345C9" w14:textId="77777777" w:rsidR="0016179E" w:rsidRPr="0016179E" w:rsidRDefault="0016179E" w:rsidP="0016179E">
      <w:pPr>
        <w:pStyle w:val="EndNoteBibliography"/>
        <w:spacing w:after="0"/>
        <w:ind w:left="720" w:hanging="720"/>
      </w:pPr>
      <w:r w:rsidRPr="0016179E">
        <w:t>18.</w:t>
      </w:r>
      <w:r w:rsidRPr="0016179E">
        <w:tab/>
      </w:r>
      <w:r w:rsidRPr="0016179E">
        <w:rPr>
          <w:b/>
        </w:rPr>
        <w:t xml:space="preserve">Briss PA, Rodewald LE, Hinman AR, Shefer AM, Strikas RA, Bernier RR, et al. </w:t>
      </w:r>
      <w:r w:rsidRPr="0016179E">
        <w:t>Reviews of evidence regarding interventions to improve vaccination coverage in children, adolescents, and adults. The Task Force on Community Preventive Services. Am J Prev Med. 2000;18(1 Suppl):97-140.</w:t>
      </w:r>
    </w:p>
    <w:p w14:paraId="687CBDE7" w14:textId="77777777" w:rsidR="0016179E" w:rsidRPr="0016179E" w:rsidRDefault="0016179E" w:rsidP="0016179E">
      <w:pPr>
        <w:pStyle w:val="EndNoteBibliography"/>
        <w:spacing w:after="0"/>
        <w:ind w:left="720" w:hanging="720"/>
      </w:pPr>
      <w:r w:rsidRPr="0016179E">
        <w:t>19.</w:t>
      </w:r>
      <w:r w:rsidRPr="0016179E">
        <w:tab/>
      </w:r>
      <w:r w:rsidRPr="0016179E">
        <w:rPr>
          <w:b/>
        </w:rPr>
        <w:t xml:space="preserve">Uskun E, Uskun SB, Uysalgenc M, Yagiz M. </w:t>
      </w:r>
      <w:r w:rsidRPr="0016179E">
        <w:t>Effectiveness of a training intervention on immunization to increase knowledge of primary healthcare workers and vaccination coverage rates. Public Health. 2008;122(9):949-958.</w:t>
      </w:r>
    </w:p>
    <w:p w14:paraId="2F2D4737" w14:textId="77777777" w:rsidR="0016179E" w:rsidRPr="0016179E" w:rsidRDefault="0016179E" w:rsidP="0016179E">
      <w:pPr>
        <w:pStyle w:val="EndNoteBibliography"/>
        <w:spacing w:after="0"/>
        <w:ind w:left="720" w:hanging="720"/>
      </w:pPr>
      <w:r w:rsidRPr="0016179E">
        <w:t>20.</w:t>
      </w:r>
      <w:r w:rsidRPr="0016179E">
        <w:tab/>
      </w:r>
      <w:r w:rsidRPr="0016179E">
        <w:rPr>
          <w:b/>
        </w:rPr>
        <w:t xml:space="preserve">Gelmanova IY, Taran DV, Mishustin SP, Golubkov AA, Solovyova AV, Keshavjee S. </w:t>
      </w:r>
      <w:r w:rsidRPr="0016179E">
        <w:t>'Sputnik': a programmatic approach to improve tuberculosis treatment adherence and outcome among defaulters. Int J Tuberc Lung Dis. 2011;15(10):1373-1379.</w:t>
      </w:r>
    </w:p>
    <w:p w14:paraId="0279D803" w14:textId="77777777" w:rsidR="0016179E" w:rsidRPr="0016179E" w:rsidRDefault="0016179E" w:rsidP="0016179E">
      <w:pPr>
        <w:pStyle w:val="EndNoteBibliography"/>
        <w:spacing w:after="0"/>
        <w:ind w:left="720" w:hanging="720"/>
      </w:pPr>
      <w:r w:rsidRPr="0016179E">
        <w:t>21.</w:t>
      </w:r>
      <w:r w:rsidRPr="0016179E">
        <w:tab/>
      </w:r>
      <w:r w:rsidRPr="0016179E">
        <w:rPr>
          <w:b/>
        </w:rPr>
        <w:t xml:space="preserve">Joshi B, Chinnikali P, Shrestha A, Das M, Kumar AMV, Pant R, et al. </w:t>
      </w:r>
      <w:r w:rsidRPr="0016179E">
        <w:t>Impact of intensified case-finding strategies on childhood TB case registration in Nepal. Public Health Action. 2015;5(2):93-98.</w:t>
      </w:r>
    </w:p>
    <w:p w14:paraId="665514D7" w14:textId="77777777" w:rsidR="0016179E" w:rsidRPr="0016179E" w:rsidRDefault="0016179E" w:rsidP="0016179E">
      <w:pPr>
        <w:pStyle w:val="EndNoteBibliography"/>
        <w:spacing w:after="0"/>
        <w:ind w:left="720" w:hanging="720"/>
      </w:pPr>
      <w:r w:rsidRPr="0016179E">
        <w:t>22.</w:t>
      </w:r>
      <w:r w:rsidRPr="0016179E">
        <w:tab/>
      </w:r>
      <w:r w:rsidRPr="0016179E">
        <w:rPr>
          <w:b/>
        </w:rPr>
        <w:t xml:space="preserve">Lonnroth K, Corbett E, Golub J, Godfrey-Faussett P, Uplekar M, Weil D, et al. </w:t>
      </w:r>
      <w:r w:rsidRPr="0016179E">
        <w:t>Systematic screening for active tuberculosis: rationale, definitions and key considerations. Int J Tuberc Lung Dis. 2013;17(3):289-298.</w:t>
      </w:r>
    </w:p>
    <w:p w14:paraId="78D354B4" w14:textId="77777777" w:rsidR="0016179E" w:rsidRPr="0016179E" w:rsidRDefault="0016179E" w:rsidP="0016179E">
      <w:pPr>
        <w:pStyle w:val="EndNoteBibliography"/>
        <w:spacing w:after="0"/>
        <w:ind w:left="720" w:hanging="720"/>
      </w:pPr>
      <w:r w:rsidRPr="0016179E">
        <w:t>23.</w:t>
      </w:r>
      <w:r w:rsidRPr="0016179E">
        <w:tab/>
      </w:r>
      <w:r w:rsidRPr="0016179E">
        <w:rPr>
          <w:b/>
        </w:rPr>
        <w:t xml:space="preserve">Boehme CC, Nabeta P, Hillemann D, Nicol MP, Shenai S, Krapp F, et al. </w:t>
      </w:r>
      <w:r w:rsidRPr="0016179E">
        <w:t>Rapid molecular detection of tuberculosis and rifampin resistance. N Engl J Med. 2010;363(11):1005-1015.</w:t>
      </w:r>
    </w:p>
    <w:p w14:paraId="6E1F1A3B" w14:textId="77777777" w:rsidR="0016179E" w:rsidRPr="0016179E" w:rsidRDefault="0016179E" w:rsidP="0016179E">
      <w:pPr>
        <w:pStyle w:val="EndNoteBibliography"/>
        <w:spacing w:after="0"/>
        <w:ind w:left="720" w:hanging="720"/>
      </w:pPr>
      <w:r w:rsidRPr="0016179E">
        <w:t>24.</w:t>
      </w:r>
      <w:r w:rsidRPr="0016179E">
        <w:tab/>
      </w:r>
      <w:r w:rsidRPr="0016179E">
        <w:rPr>
          <w:b/>
        </w:rPr>
        <w:t xml:space="preserve">Boehme CC, Nicol MP, Nabeta P, Michael JS, Gotuzzo E, Tahirli R, et al. </w:t>
      </w:r>
      <w:r w:rsidRPr="0016179E">
        <w:t>Feasibility, diagnostic accuracy, and effectiveness of decentralised use of the Xpert MTB/RIF test for diagnosis of tuberculosis and multidrug resistance: a multicentre implementation study. Lancet. 2011;377(9776):1495-1505.</w:t>
      </w:r>
    </w:p>
    <w:p w14:paraId="015F9231" w14:textId="77777777" w:rsidR="0016179E" w:rsidRPr="0016179E" w:rsidRDefault="0016179E" w:rsidP="0016179E">
      <w:pPr>
        <w:pStyle w:val="EndNoteBibliography"/>
        <w:spacing w:after="0"/>
        <w:ind w:left="720" w:hanging="720"/>
      </w:pPr>
      <w:r w:rsidRPr="0016179E">
        <w:t>25.</w:t>
      </w:r>
      <w:r w:rsidRPr="0016179E">
        <w:tab/>
      </w:r>
      <w:r w:rsidRPr="0016179E">
        <w:rPr>
          <w:b/>
        </w:rPr>
        <w:t>World Health Organization.</w:t>
      </w:r>
      <w:r w:rsidRPr="0016179E">
        <w:t xml:space="preserve"> Treatment of Tuberculosis Guidelines. 4th ed Geneva, Switzerland: 2010.</w:t>
      </w:r>
    </w:p>
    <w:p w14:paraId="34DED2DA" w14:textId="77777777" w:rsidR="0016179E" w:rsidRPr="0016179E" w:rsidRDefault="0016179E" w:rsidP="0016179E">
      <w:pPr>
        <w:pStyle w:val="EndNoteBibliography"/>
        <w:spacing w:after="0"/>
        <w:ind w:left="720" w:hanging="720"/>
      </w:pPr>
      <w:r w:rsidRPr="0016179E">
        <w:t>26.</w:t>
      </w:r>
      <w:r w:rsidRPr="0016179E">
        <w:tab/>
      </w:r>
      <w:r w:rsidRPr="0016179E">
        <w:rPr>
          <w:b/>
        </w:rPr>
        <w:t xml:space="preserve">Van Deun A, Maug AK, Salim MA, Das PK, Sarker MR, Daru P, et al. </w:t>
      </w:r>
      <w:r w:rsidRPr="0016179E">
        <w:t>Short, highly effective, and inexpensive standardized treatment of multidrug-resistant tuberculosis. Am J Respir Crit Care Med. 2010;182(5):684-692.</w:t>
      </w:r>
    </w:p>
    <w:p w14:paraId="6780504D" w14:textId="77777777" w:rsidR="0016179E" w:rsidRPr="0016179E" w:rsidRDefault="0016179E" w:rsidP="0016179E">
      <w:pPr>
        <w:pStyle w:val="EndNoteBibliography"/>
        <w:spacing w:after="0"/>
        <w:ind w:left="720" w:hanging="720"/>
      </w:pPr>
      <w:r w:rsidRPr="0016179E">
        <w:t>27.</w:t>
      </w:r>
      <w:r w:rsidRPr="0016179E">
        <w:tab/>
      </w:r>
      <w:r w:rsidRPr="0016179E">
        <w:rPr>
          <w:b/>
        </w:rPr>
        <w:t>Inder B SJ, Srivastava P, Sweeney R.</w:t>
      </w:r>
      <w:r w:rsidRPr="0016179E">
        <w:t xml:space="preserve"> Modeling Costs and Efficiency of Primary Health Care Services in Papua New Guinea. 2009.</w:t>
      </w:r>
    </w:p>
    <w:p w14:paraId="452ECEB2" w14:textId="77777777" w:rsidR="0016179E" w:rsidRPr="0016179E" w:rsidRDefault="0016179E" w:rsidP="0016179E">
      <w:pPr>
        <w:pStyle w:val="EndNoteBibliography"/>
        <w:spacing w:after="0"/>
        <w:ind w:left="720" w:hanging="720"/>
      </w:pPr>
      <w:r w:rsidRPr="0016179E">
        <w:t>28.</w:t>
      </w:r>
      <w:r w:rsidRPr="0016179E">
        <w:tab/>
      </w:r>
      <w:r w:rsidRPr="0016179E">
        <w:rPr>
          <w:b/>
        </w:rPr>
        <w:t xml:space="preserve">Ahlburg DA LH, Brown T. </w:t>
      </w:r>
      <w:r w:rsidRPr="0016179E">
        <w:t>Health Care Costs of HIV/AIDS in the Pacific. Pacific Health Dialogue. 1995;2(2).</w:t>
      </w:r>
    </w:p>
    <w:p w14:paraId="160CD647" w14:textId="77777777" w:rsidR="0016179E" w:rsidRPr="0016179E" w:rsidRDefault="0016179E" w:rsidP="0016179E">
      <w:pPr>
        <w:pStyle w:val="EndNoteBibliography"/>
        <w:spacing w:after="0"/>
        <w:ind w:left="720" w:hanging="720"/>
      </w:pPr>
      <w:r w:rsidRPr="0016179E">
        <w:t>29.</w:t>
      </w:r>
      <w:r w:rsidRPr="0016179E">
        <w:tab/>
      </w:r>
      <w:r w:rsidRPr="0016179E">
        <w:rPr>
          <w:b/>
        </w:rPr>
        <w:t>National Tuberculosis Program Unit Disease Control Branch.</w:t>
      </w:r>
      <w:r w:rsidRPr="0016179E">
        <w:t xml:space="preserve"> Country Guidelines for the Programmatic Management of Drug-resistant Tuberculosis (PMDT). National Department of Health, Port Moresby, Papua New Guinea: 2011.</w:t>
      </w:r>
    </w:p>
    <w:p w14:paraId="604983A2" w14:textId="1C50D27E" w:rsidR="0016179E" w:rsidRPr="0016179E" w:rsidRDefault="0016179E" w:rsidP="0016179E">
      <w:pPr>
        <w:pStyle w:val="EndNoteBibliography"/>
        <w:spacing w:after="0"/>
        <w:ind w:left="720" w:hanging="720"/>
      </w:pPr>
      <w:r w:rsidRPr="0016179E">
        <w:t>30.</w:t>
      </w:r>
      <w:r w:rsidRPr="0016179E">
        <w:tab/>
        <w:t xml:space="preserve">UNICEF. BCG cost. </w:t>
      </w:r>
      <w:hyperlink r:id="rId13" w:history="1">
        <w:r w:rsidRPr="0016179E">
          <w:rPr>
            <w:rStyle w:val="Hyperlink"/>
          </w:rPr>
          <w:t>http://www.unicef.org/supply/files/BCG.pdf</w:t>
        </w:r>
      </w:hyperlink>
      <w:r w:rsidRPr="0016179E">
        <w:t xml:space="preserve"> Published April 10, 2013. Updated November 6, 2015. Accessed August 3, 2013.</w:t>
      </w:r>
    </w:p>
    <w:p w14:paraId="17400E10" w14:textId="77777777" w:rsidR="0016179E" w:rsidRPr="0016179E" w:rsidRDefault="0016179E" w:rsidP="0016179E">
      <w:pPr>
        <w:pStyle w:val="EndNoteBibliography"/>
        <w:spacing w:after="0"/>
        <w:ind w:left="720" w:hanging="720"/>
      </w:pPr>
      <w:r w:rsidRPr="0016179E">
        <w:t>31.</w:t>
      </w:r>
      <w:r w:rsidRPr="0016179E">
        <w:tab/>
      </w:r>
      <w:r w:rsidRPr="0016179E">
        <w:rPr>
          <w:b/>
        </w:rPr>
        <w:t xml:space="preserve">Dowdy DW, Dye C, Cohen T. </w:t>
      </w:r>
      <w:r w:rsidRPr="0016179E">
        <w:t>Data needs for evidence-based decisions: a tuberculosis modeler's 'wish list'. Int J Tuberc Lung Dis. 2013;17(7):866-877.</w:t>
      </w:r>
    </w:p>
    <w:p w14:paraId="668D7539" w14:textId="77777777" w:rsidR="0016179E" w:rsidRPr="0016179E" w:rsidRDefault="0016179E" w:rsidP="0016179E">
      <w:pPr>
        <w:pStyle w:val="EndNoteBibliography"/>
        <w:spacing w:after="0"/>
        <w:ind w:left="720" w:hanging="720"/>
      </w:pPr>
      <w:r w:rsidRPr="0016179E">
        <w:t>32.</w:t>
      </w:r>
      <w:r w:rsidRPr="0016179E">
        <w:tab/>
      </w:r>
      <w:r w:rsidRPr="0016179E">
        <w:rPr>
          <w:b/>
        </w:rPr>
        <w:t xml:space="preserve">Ballif M, Harino P, Ley S, Coscolla M, Niemann S, Carter R, et al. </w:t>
      </w:r>
      <w:r w:rsidRPr="0016179E">
        <w:t>Drug resistance-conferring mutations in Mycobacterium tuberculosis from Madang, Papua New Guinea. BMC Microbiol. 2012;12:191.</w:t>
      </w:r>
    </w:p>
    <w:p w14:paraId="7EA98900" w14:textId="77777777" w:rsidR="0016179E" w:rsidRPr="0016179E" w:rsidRDefault="0016179E" w:rsidP="0016179E">
      <w:pPr>
        <w:pStyle w:val="EndNoteBibliography"/>
        <w:spacing w:after="0"/>
        <w:ind w:left="720" w:hanging="720"/>
      </w:pPr>
      <w:r w:rsidRPr="0016179E">
        <w:lastRenderedPageBreak/>
        <w:t>33.</w:t>
      </w:r>
      <w:r w:rsidRPr="0016179E">
        <w:tab/>
      </w:r>
      <w:r w:rsidRPr="0016179E">
        <w:rPr>
          <w:b/>
        </w:rPr>
        <w:t xml:space="preserve">Brust JC, Lygizos M, Chaiyachati K, Scott M, van der Merwe TL, Moll AP, et al. </w:t>
      </w:r>
      <w:r w:rsidRPr="0016179E">
        <w:t>Culture conversion among HIV co-infected multidrug-resistant tuberculosis patients in Tugela Ferry, South Africa. PLoS One. 2011;6(1):e15841.</w:t>
      </w:r>
    </w:p>
    <w:p w14:paraId="5BC8BB89" w14:textId="77777777" w:rsidR="0016179E" w:rsidRPr="0016179E" w:rsidRDefault="0016179E" w:rsidP="0016179E">
      <w:pPr>
        <w:pStyle w:val="EndNoteBibliography"/>
        <w:spacing w:after="0"/>
        <w:ind w:left="720" w:hanging="720"/>
      </w:pPr>
      <w:r w:rsidRPr="0016179E">
        <w:t>34.</w:t>
      </w:r>
      <w:r w:rsidRPr="0016179E">
        <w:tab/>
      </w:r>
      <w:r w:rsidRPr="0016179E">
        <w:rPr>
          <w:b/>
        </w:rPr>
        <w:t xml:space="preserve">Ongugo K, Hall J, Attia J. </w:t>
      </w:r>
      <w:r w:rsidRPr="0016179E">
        <w:t>Implementing tuberculosis control in Papua New Guinea: a clash of culture and science? J Community Health. 2011;36(3):423-430.</w:t>
      </w:r>
    </w:p>
    <w:p w14:paraId="36DD8E19" w14:textId="77777777" w:rsidR="0016179E" w:rsidRPr="0016179E" w:rsidRDefault="0016179E" w:rsidP="0016179E">
      <w:pPr>
        <w:pStyle w:val="EndNoteBibliography"/>
        <w:spacing w:after="0"/>
        <w:ind w:left="720" w:hanging="720"/>
      </w:pPr>
      <w:r w:rsidRPr="0016179E">
        <w:t>35.</w:t>
      </w:r>
      <w:r w:rsidRPr="0016179E">
        <w:tab/>
      </w:r>
      <w:r w:rsidRPr="0016179E">
        <w:rPr>
          <w:b/>
        </w:rPr>
        <w:t xml:space="preserve">Owais A, Hanif B, Siddiqui AR, Agha A, Zaidi AK. </w:t>
      </w:r>
      <w:r w:rsidRPr="0016179E">
        <w:t>Does improving maternal knowledge of vaccines impact infant immunization rates? A community-based randomized-controlled trial in Karachi, Pakistan. BMC Public Health. 2011;11:239.</w:t>
      </w:r>
    </w:p>
    <w:p w14:paraId="4857C322" w14:textId="77777777" w:rsidR="0016179E" w:rsidRPr="0016179E" w:rsidRDefault="0016179E" w:rsidP="0016179E">
      <w:pPr>
        <w:pStyle w:val="EndNoteBibliography"/>
        <w:spacing w:after="0"/>
        <w:ind w:left="720" w:hanging="720"/>
      </w:pPr>
      <w:r w:rsidRPr="0016179E">
        <w:t>36.</w:t>
      </w:r>
      <w:r w:rsidRPr="0016179E">
        <w:tab/>
      </w:r>
      <w:r w:rsidRPr="0016179E">
        <w:rPr>
          <w:b/>
        </w:rPr>
        <w:t xml:space="preserve">Majumdar SS, Marais BJ, Denholm JT, Britton WJ. </w:t>
      </w:r>
      <w:r w:rsidRPr="0016179E">
        <w:t>Drug-resistant tuberculosis: collaborative regional leadership required. Med J Aust. 2014;200(5):241-242.</w:t>
      </w:r>
    </w:p>
    <w:p w14:paraId="27D53D07" w14:textId="77777777" w:rsidR="0016179E" w:rsidRPr="0016179E" w:rsidRDefault="0016179E" w:rsidP="0016179E">
      <w:pPr>
        <w:pStyle w:val="EndNoteBibliography"/>
        <w:spacing w:after="0"/>
        <w:ind w:left="720" w:hanging="720"/>
      </w:pPr>
      <w:r w:rsidRPr="0016179E">
        <w:t>37.</w:t>
      </w:r>
      <w:r w:rsidRPr="0016179E">
        <w:tab/>
      </w:r>
      <w:r w:rsidRPr="0016179E">
        <w:rPr>
          <w:b/>
        </w:rPr>
        <w:t xml:space="preserve">Reynolds PN, Turnidge JD, Gottlieb T, Moore MJ, Thoracic Society of A, New Z, et al. </w:t>
      </w:r>
      <w:r w:rsidRPr="0016179E">
        <w:t>Cross-border patients with tuberculosis. Med J Aust. 2011;195(9):523-524.</w:t>
      </w:r>
    </w:p>
    <w:p w14:paraId="6F3E2835" w14:textId="35844208" w:rsidR="0016179E" w:rsidRPr="0016179E" w:rsidRDefault="0016179E" w:rsidP="0016179E">
      <w:pPr>
        <w:pStyle w:val="EndNoteBibliography"/>
        <w:spacing w:after="0"/>
        <w:ind w:left="720" w:hanging="720"/>
      </w:pPr>
      <w:r w:rsidRPr="0016179E">
        <w:t>38.</w:t>
      </w:r>
      <w:r w:rsidRPr="0016179E">
        <w:tab/>
        <w:t xml:space="preserve">Australian Government. Tuberculosis management in Western Province. </w:t>
      </w:r>
      <w:hyperlink r:id="rId14" w:history="1">
        <w:r w:rsidRPr="0016179E">
          <w:rPr>
            <w:rStyle w:val="Hyperlink"/>
          </w:rPr>
          <w:t>http://aid.dfat.gov.au/countries/pacific/png/Pages/tb-png.aspx</w:t>
        </w:r>
      </w:hyperlink>
      <w:r w:rsidRPr="0016179E">
        <w:t xml:space="preserve"> Published 2014. Updated November 6, 2014. Accessed November 10, 2014.</w:t>
      </w:r>
    </w:p>
    <w:p w14:paraId="1D5A3758" w14:textId="77777777" w:rsidR="0016179E" w:rsidRPr="0016179E" w:rsidRDefault="0016179E" w:rsidP="0016179E">
      <w:pPr>
        <w:pStyle w:val="EndNoteBibliography"/>
        <w:spacing w:after="0"/>
        <w:ind w:left="720" w:hanging="720"/>
      </w:pPr>
      <w:r w:rsidRPr="0016179E">
        <w:t>39.</w:t>
      </w:r>
      <w:r w:rsidRPr="0016179E">
        <w:tab/>
      </w:r>
      <w:r w:rsidRPr="0016179E">
        <w:rPr>
          <w:b/>
        </w:rPr>
        <w:t xml:space="preserve">Konstantinos A, Simpson G, Sorrell T, Marais BJ. </w:t>
      </w:r>
      <w:r w:rsidRPr="0016179E">
        <w:t>Doing the right thing for tuberculosis control in the Torres Strait Islands. Med J Aust. 2011;195(9):512 [letter].</w:t>
      </w:r>
    </w:p>
    <w:p w14:paraId="59260E08" w14:textId="77777777" w:rsidR="0016179E" w:rsidRPr="0016179E" w:rsidRDefault="0016179E" w:rsidP="0016179E">
      <w:pPr>
        <w:pStyle w:val="EndNoteBibliography"/>
        <w:spacing w:after="0"/>
        <w:ind w:left="720" w:hanging="720"/>
      </w:pPr>
      <w:r w:rsidRPr="0016179E">
        <w:t>40.</w:t>
      </w:r>
      <w:r w:rsidRPr="0016179E">
        <w:tab/>
      </w:r>
      <w:r w:rsidRPr="0016179E">
        <w:rPr>
          <w:b/>
        </w:rPr>
        <w:t xml:space="preserve">Hickson RI, Mercer GN, Lokuge KM. </w:t>
      </w:r>
      <w:r w:rsidRPr="0016179E">
        <w:t>A metapopulation model of tuberculosis transmission with a case study from high to low burden areas. PLoS One. 2012;7(4):e34411.</w:t>
      </w:r>
    </w:p>
    <w:p w14:paraId="669B98FE" w14:textId="1E293A5F" w:rsidR="0016179E" w:rsidRPr="0016179E" w:rsidRDefault="0016179E" w:rsidP="0016179E">
      <w:pPr>
        <w:pStyle w:val="EndNoteBibliography"/>
        <w:spacing w:after="0"/>
        <w:ind w:left="720" w:hanging="720"/>
      </w:pPr>
      <w:r w:rsidRPr="0016179E">
        <w:t>41.</w:t>
      </w:r>
      <w:r w:rsidRPr="0016179E">
        <w:tab/>
        <w:t xml:space="preserve">World Health Organization. Multidrug resistant TB - a national crisis in the making. </w:t>
      </w:r>
      <w:hyperlink r:id="rId15" w:history="1">
        <w:r w:rsidRPr="0016179E">
          <w:rPr>
            <w:rStyle w:val="Hyperlink"/>
          </w:rPr>
          <w:t>http://www.wpro.who.int/papuanewguinea/mediacentre/RD_png_visit/en/</w:t>
        </w:r>
      </w:hyperlink>
      <w:r w:rsidRPr="0016179E">
        <w:t xml:space="preserve"> Published 2014. Updated November 6, 2015. Accessed November 12, 2014.</w:t>
      </w:r>
    </w:p>
    <w:p w14:paraId="68266539" w14:textId="77777777" w:rsidR="0016179E" w:rsidRPr="0016179E" w:rsidRDefault="0016179E" w:rsidP="0016179E">
      <w:pPr>
        <w:pStyle w:val="EndNoteBibliography"/>
        <w:spacing w:after="0"/>
        <w:ind w:left="720" w:hanging="720"/>
      </w:pPr>
      <w:r w:rsidRPr="0016179E">
        <w:t>42.</w:t>
      </w:r>
      <w:r w:rsidRPr="0016179E">
        <w:tab/>
      </w:r>
      <w:r w:rsidRPr="0016179E">
        <w:rPr>
          <w:b/>
        </w:rPr>
        <w:t xml:space="preserve">Schwartzman K, Oxlade O, Barr RG, Grimard F, Acosta I, Baez J, et al. </w:t>
      </w:r>
      <w:r w:rsidRPr="0016179E">
        <w:t>Domestic returns from investment in the control of tuberculosis in other countries. N Engl J Med. 2005;353(10):1008-1020.</w:t>
      </w:r>
    </w:p>
    <w:p w14:paraId="12A96D7F" w14:textId="77777777" w:rsidR="0016179E" w:rsidRPr="0016179E" w:rsidRDefault="0016179E" w:rsidP="0016179E">
      <w:pPr>
        <w:pStyle w:val="EndNoteBibliography"/>
        <w:spacing w:after="0"/>
        <w:ind w:left="720" w:hanging="720"/>
      </w:pPr>
      <w:r w:rsidRPr="0016179E">
        <w:t>43.</w:t>
      </w:r>
      <w:r w:rsidRPr="0016179E">
        <w:tab/>
      </w:r>
      <w:r w:rsidRPr="0016179E">
        <w:rPr>
          <w:b/>
        </w:rPr>
        <w:t xml:space="preserve">Nunn AJ, Rusen ID, Van Deun A, Torrea G, Phillips PP, Chiang CY, et al. </w:t>
      </w:r>
      <w:r w:rsidRPr="0016179E">
        <w:t>Evaluation of a standardized treatment regimen of anti-tuberculosis drugs for patients with multi-drug-resistant tuberculosis (STREAM): study protocol for a randomized controlled trial. Trials. 2014;15:1-10.</w:t>
      </w:r>
    </w:p>
    <w:p w14:paraId="3A2F253E" w14:textId="77777777" w:rsidR="0016179E" w:rsidRPr="0016179E" w:rsidRDefault="0016179E" w:rsidP="0016179E">
      <w:pPr>
        <w:pStyle w:val="EndNoteBibliography"/>
        <w:spacing w:after="0"/>
        <w:ind w:left="720" w:hanging="720"/>
      </w:pPr>
      <w:r w:rsidRPr="0016179E">
        <w:t>44.</w:t>
      </w:r>
      <w:r w:rsidRPr="0016179E">
        <w:tab/>
      </w:r>
      <w:r w:rsidRPr="0016179E">
        <w:rPr>
          <w:b/>
        </w:rPr>
        <w:t xml:space="preserve">Chiang CY, Van Deun A, Enarson DA. </w:t>
      </w:r>
      <w:r w:rsidRPr="0016179E">
        <w:t>A poor drug-resistant tuberculosis programme is worse than no programme: time for a change. Int J Tuberc Lung Dis. 2013;17(6):714-718.</w:t>
      </w:r>
    </w:p>
    <w:p w14:paraId="17470786" w14:textId="77777777" w:rsidR="0016179E" w:rsidRPr="0016179E" w:rsidRDefault="0016179E" w:rsidP="0016179E">
      <w:pPr>
        <w:pStyle w:val="EndNoteBibliography"/>
        <w:spacing w:after="0"/>
        <w:ind w:left="720" w:hanging="720"/>
      </w:pPr>
      <w:r w:rsidRPr="0016179E">
        <w:t>45.</w:t>
      </w:r>
      <w:r w:rsidRPr="0016179E">
        <w:tab/>
      </w:r>
      <w:r w:rsidRPr="0016179E">
        <w:rPr>
          <w:b/>
        </w:rPr>
        <w:t xml:space="preserve">Reichman LB, Lardizabal A. </w:t>
      </w:r>
      <w:r w:rsidRPr="0016179E">
        <w:t>Drug-resistant tuberculosis: how are we doing? Int J Tuberc Lung Dis. 2013;17(6):711 [letter].</w:t>
      </w:r>
    </w:p>
    <w:p w14:paraId="0D6AFC5D" w14:textId="6CBB5C2D" w:rsidR="0016179E" w:rsidRPr="0016179E" w:rsidRDefault="0016179E" w:rsidP="0016179E">
      <w:pPr>
        <w:pStyle w:val="EndNoteBibliography"/>
        <w:spacing w:after="0"/>
        <w:ind w:left="720" w:hanging="720"/>
      </w:pPr>
      <w:r w:rsidRPr="0016179E">
        <w:t>46.</w:t>
      </w:r>
      <w:r w:rsidRPr="0016179E">
        <w:tab/>
        <w:t>NICE International. Methods for Economic Evaluation Project (MEEP). https://</w:t>
      </w:r>
      <w:hyperlink r:id="rId16" w:history="1">
        <w:r w:rsidRPr="0016179E">
          <w:rPr>
            <w:rStyle w:val="Hyperlink"/>
          </w:rPr>
          <w:t>www.nice.org.uk/Media/Default/About/what-we-do/NICE-International/projects/Gates-Reference-case-what-it-is-how-to-use-it.pdf</w:t>
        </w:r>
      </w:hyperlink>
      <w:r w:rsidRPr="0016179E">
        <w:t xml:space="preserve"> Published April, 2014. Updated November 6, 2015. Accessed July 31, 2015.</w:t>
      </w:r>
    </w:p>
    <w:p w14:paraId="197C13D4" w14:textId="77777777" w:rsidR="0016179E" w:rsidRPr="0016179E" w:rsidRDefault="0016179E" w:rsidP="0016179E">
      <w:pPr>
        <w:pStyle w:val="EndNoteBibliography"/>
        <w:spacing w:after="0"/>
        <w:ind w:left="720" w:hanging="720"/>
      </w:pPr>
      <w:r w:rsidRPr="0016179E">
        <w:t>47.</w:t>
      </w:r>
      <w:r w:rsidRPr="0016179E">
        <w:tab/>
      </w:r>
      <w:r w:rsidRPr="0016179E">
        <w:rPr>
          <w:b/>
        </w:rPr>
        <w:t xml:space="preserve">Nguyen H-T-M, Kompas T, Hickson RI. </w:t>
      </w:r>
      <w:r w:rsidRPr="0016179E">
        <w:t>Aid and the control of tuberculosis in Papua New Guinea: Is Australia's assistance cost-effective? Asia &amp; the Pacific Policy Studies. 2014;1(2):364-378.</w:t>
      </w:r>
    </w:p>
    <w:p w14:paraId="61E39F5F" w14:textId="77777777" w:rsidR="0016179E" w:rsidRPr="0016179E" w:rsidRDefault="0016179E" w:rsidP="0016179E">
      <w:pPr>
        <w:pStyle w:val="EndNoteBibliography"/>
        <w:spacing w:after="0"/>
        <w:ind w:left="720" w:hanging="720"/>
      </w:pPr>
      <w:r w:rsidRPr="0016179E">
        <w:t>48.</w:t>
      </w:r>
      <w:r w:rsidRPr="0016179E">
        <w:tab/>
        <w:t>World Health Organization. Global Tuberculosis Report 2012. Annex 2 Country Profiles. Papua New Guinea. https://extranet.who.int/sree/Reports?op=Replet&amp;name=%2FWHO_HQ_Reports%2FG2%2FPROD%2FEXT%2FTBCountryProfile&amp;ISO2=PG&amp;LAN=EN&amp;outtype=pdf Published 2014. Updated November 6, 2015. Accessed May 2, 2014.</w:t>
      </w:r>
    </w:p>
    <w:p w14:paraId="2B811E64" w14:textId="6AD0BFC0" w:rsidR="0016179E" w:rsidRPr="0016179E" w:rsidRDefault="0016179E" w:rsidP="0016179E">
      <w:pPr>
        <w:pStyle w:val="EndNoteBibliography"/>
        <w:spacing w:after="0"/>
        <w:ind w:left="720" w:hanging="720"/>
      </w:pPr>
      <w:r w:rsidRPr="0016179E">
        <w:t>49.</w:t>
      </w:r>
      <w:r w:rsidRPr="0016179E">
        <w:tab/>
        <w:t xml:space="preserve">World Bank. Births attended by skilled health staff. </w:t>
      </w:r>
      <w:hyperlink r:id="rId17" w:history="1">
        <w:r w:rsidRPr="0016179E">
          <w:rPr>
            <w:rStyle w:val="Hyperlink"/>
          </w:rPr>
          <w:t>http://data.worldbank.org/indicator/SH.STA.BRTC.ZS?page=1</w:t>
        </w:r>
      </w:hyperlink>
      <w:r w:rsidRPr="0016179E">
        <w:t xml:space="preserve"> Published 2010. Updated November 6, 2015. Accessed October 26, 2014.</w:t>
      </w:r>
    </w:p>
    <w:p w14:paraId="731BB38F" w14:textId="77777777" w:rsidR="0016179E" w:rsidRPr="0016179E" w:rsidRDefault="0016179E" w:rsidP="0016179E">
      <w:pPr>
        <w:pStyle w:val="EndNoteBibliography"/>
        <w:spacing w:after="0"/>
        <w:ind w:left="720" w:hanging="720"/>
      </w:pPr>
      <w:r w:rsidRPr="0016179E">
        <w:t>50.</w:t>
      </w:r>
      <w:r w:rsidRPr="0016179E">
        <w:tab/>
      </w:r>
      <w:r w:rsidRPr="0016179E">
        <w:rPr>
          <w:b/>
        </w:rPr>
        <w:t>UNICEF.</w:t>
      </w:r>
      <w:r w:rsidRPr="0016179E">
        <w:t xml:space="preserve"> Immunization summary. A statistical reference containing data through 2010. UNICEF, New York City, NY: 2012:135.</w:t>
      </w:r>
    </w:p>
    <w:p w14:paraId="79EE77A0" w14:textId="77777777" w:rsidR="0016179E" w:rsidRPr="0016179E" w:rsidRDefault="0016179E" w:rsidP="0016179E">
      <w:pPr>
        <w:pStyle w:val="EndNoteBibliography"/>
        <w:spacing w:after="0"/>
        <w:ind w:left="720" w:hanging="720"/>
      </w:pPr>
      <w:r w:rsidRPr="0016179E">
        <w:lastRenderedPageBreak/>
        <w:t>51.</w:t>
      </w:r>
      <w:r w:rsidRPr="0016179E">
        <w:tab/>
      </w:r>
      <w:r w:rsidRPr="0016179E">
        <w:rPr>
          <w:b/>
        </w:rPr>
        <w:t xml:space="preserve">Diel R, Loddenkemper R, Niemann S, Meywald-Walter K, Nienhaus A. </w:t>
      </w:r>
      <w:r w:rsidRPr="0016179E">
        <w:t>Negative and positive predictive value of a whole-blood interferon-gamma release assay for developing active tuberculosis: an update. Am J Respir Crit Care Med. 2011;183(1):88-95.</w:t>
      </w:r>
    </w:p>
    <w:p w14:paraId="31517758" w14:textId="77777777" w:rsidR="0016179E" w:rsidRPr="0016179E" w:rsidRDefault="0016179E" w:rsidP="0016179E">
      <w:pPr>
        <w:pStyle w:val="EndNoteBibliography"/>
        <w:spacing w:after="0"/>
        <w:ind w:left="720" w:hanging="720"/>
      </w:pPr>
      <w:r w:rsidRPr="0016179E">
        <w:t>52.</w:t>
      </w:r>
      <w:r w:rsidRPr="0016179E">
        <w:tab/>
      </w:r>
      <w:r w:rsidRPr="0016179E">
        <w:rPr>
          <w:b/>
        </w:rPr>
        <w:t xml:space="preserve">Blower SM, McLean AR, Porco TC, Small PM, Hopewell PC, Sanchez MA, et al. </w:t>
      </w:r>
      <w:r w:rsidRPr="0016179E">
        <w:t>The intrinsic transmission dynamics of tuberculosis epidemics. Nat Med. 1995;1(8):815-821.</w:t>
      </w:r>
    </w:p>
    <w:p w14:paraId="6FE6A7A3" w14:textId="77777777" w:rsidR="0016179E" w:rsidRPr="0016179E" w:rsidRDefault="0016179E" w:rsidP="0016179E">
      <w:pPr>
        <w:pStyle w:val="EndNoteBibliography"/>
        <w:spacing w:after="0"/>
        <w:ind w:left="720" w:hanging="720"/>
      </w:pPr>
      <w:r w:rsidRPr="0016179E">
        <w:t>53.</w:t>
      </w:r>
      <w:r w:rsidRPr="0016179E">
        <w:tab/>
      </w:r>
      <w:r w:rsidRPr="0016179E">
        <w:rPr>
          <w:b/>
        </w:rPr>
        <w:t xml:space="preserve">Colditz GA, Brewer TF, Berkey CS, Wilson ME, Burdick E, Fineberg HV, et al. </w:t>
      </w:r>
      <w:r w:rsidRPr="0016179E">
        <w:t>Efficacy of BCG vaccine in the prevention of tuberculosis. Meta-analysis of the published literature. JAMA. 1994;271(9):698-702.</w:t>
      </w:r>
    </w:p>
    <w:p w14:paraId="42BAE477" w14:textId="77777777" w:rsidR="0016179E" w:rsidRPr="0016179E" w:rsidRDefault="0016179E" w:rsidP="0016179E">
      <w:pPr>
        <w:pStyle w:val="EndNoteBibliography"/>
        <w:spacing w:after="0"/>
        <w:ind w:left="720" w:hanging="720"/>
      </w:pPr>
      <w:r w:rsidRPr="0016179E">
        <w:t>54.</w:t>
      </w:r>
      <w:r w:rsidRPr="0016179E">
        <w:tab/>
      </w:r>
      <w:r w:rsidRPr="0016179E">
        <w:rPr>
          <w:b/>
        </w:rPr>
        <w:t xml:space="preserve">Tiemersma EW, van der Werf MJ, Borgdorff MW, Williams BG, Nagelkerke NJ. </w:t>
      </w:r>
      <w:r w:rsidRPr="0016179E">
        <w:t>Natural history of tuberculosis: duration and fatality of untreated pulmonary tuberculosis in HIV negative patients: a systematic review. PLoS One. 2011;6(4):e17601.</w:t>
      </w:r>
    </w:p>
    <w:p w14:paraId="1FD3EC3A" w14:textId="77777777" w:rsidR="0016179E" w:rsidRPr="0016179E" w:rsidRDefault="0016179E" w:rsidP="0016179E">
      <w:pPr>
        <w:pStyle w:val="EndNoteBibliography"/>
        <w:spacing w:after="0"/>
        <w:ind w:left="720" w:hanging="720"/>
      </w:pPr>
      <w:r w:rsidRPr="0016179E">
        <w:t>55.</w:t>
      </w:r>
      <w:r w:rsidRPr="0016179E">
        <w:tab/>
      </w:r>
      <w:r w:rsidRPr="0016179E">
        <w:rPr>
          <w:b/>
        </w:rPr>
        <w:t xml:space="preserve">Tostmann A, Kik SV, Kalisvaart NA, Sebek MM, Verver S, Boeree MJ, et al. </w:t>
      </w:r>
      <w:r w:rsidRPr="0016179E">
        <w:t>Tuberculosis transmission by patients with smear-negative pulmonary tuberculosis in a large cohort in the Netherlands. Clin Infect Dis. 2008;47(9):1135-1142.</w:t>
      </w:r>
    </w:p>
    <w:p w14:paraId="408B68BF" w14:textId="77777777" w:rsidR="0016179E" w:rsidRPr="0016179E" w:rsidRDefault="0016179E" w:rsidP="0016179E">
      <w:pPr>
        <w:pStyle w:val="EndNoteBibliography"/>
        <w:spacing w:after="0"/>
        <w:ind w:left="720" w:hanging="720"/>
      </w:pPr>
      <w:r w:rsidRPr="0016179E">
        <w:t>56.</w:t>
      </w:r>
      <w:r w:rsidRPr="0016179E">
        <w:tab/>
      </w:r>
      <w:r w:rsidRPr="0016179E">
        <w:rPr>
          <w:b/>
        </w:rPr>
        <w:t xml:space="preserve">Dharmadhikari AS, Mphahlele M, Venter K, Stoltz A, Mathebula R, Masotla T, et al. </w:t>
      </w:r>
      <w:r w:rsidRPr="0016179E">
        <w:t>Rapid impact of effective treatment on transmission of multidrug-resistant tuberculosis. Int J Tuberc Lung Dis. 2014;18(9):1019-1025.</w:t>
      </w:r>
    </w:p>
    <w:p w14:paraId="5B9DDA0E" w14:textId="77777777" w:rsidR="0016179E" w:rsidRPr="0016179E" w:rsidRDefault="0016179E" w:rsidP="0016179E">
      <w:pPr>
        <w:pStyle w:val="EndNoteBibliography"/>
        <w:spacing w:after="0"/>
        <w:ind w:left="720" w:hanging="720"/>
      </w:pPr>
      <w:r w:rsidRPr="0016179E">
        <w:t>57.</w:t>
      </w:r>
      <w:r w:rsidRPr="0016179E">
        <w:tab/>
      </w:r>
      <w:r w:rsidRPr="0016179E">
        <w:rPr>
          <w:b/>
        </w:rPr>
        <w:t xml:space="preserve">Riley RL, Mills CC, Nyka W, Weinstock N, Storey PB, Sultan LU, et al. </w:t>
      </w:r>
      <w:r w:rsidRPr="0016179E">
        <w:t>Aerial dissemination of pulmonary tuberculosis. A two-year study of contagion in a tuberculosis ward. 1959. Am J Epidemiol. 1995;142(1):3-14.</w:t>
      </w:r>
    </w:p>
    <w:p w14:paraId="0CE3BE1E" w14:textId="77777777" w:rsidR="0016179E" w:rsidRPr="0016179E" w:rsidRDefault="0016179E" w:rsidP="0016179E">
      <w:pPr>
        <w:pStyle w:val="EndNoteBibliography"/>
        <w:spacing w:after="0"/>
        <w:ind w:left="720" w:hanging="720"/>
      </w:pPr>
      <w:r w:rsidRPr="0016179E">
        <w:t>58.</w:t>
      </w:r>
      <w:r w:rsidRPr="0016179E">
        <w:tab/>
      </w:r>
      <w:r w:rsidRPr="0016179E">
        <w:rPr>
          <w:b/>
        </w:rPr>
        <w:t xml:space="preserve">Moolphate S, Aung MN, Nampaisan O, Nedsuwan S, Kantipong P, Suriyon N, et al. </w:t>
      </w:r>
      <w:r w:rsidRPr="0016179E">
        <w:t>Time of highest tuberculosis death risk and associated factors: an observation of 12 years in Northern Thailand. Int J Gen Med. 2011;4:181-190.</w:t>
      </w:r>
    </w:p>
    <w:p w14:paraId="182CB5FF" w14:textId="77777777" w:rsidR="0016179E" w:rsidRPr="0016179E" w:rsidRDefault="0016179E" w:rsidP="0016179E">
      <w:pPr>
        <w:pStyle w:val="EndNoteBibliography"/>
        <w:spacing w:after="0"/>
        <w:ind w:left="720" w:hanging="720"/>
      </w:pPr>
      <w:r w:rsidRPr="0016179E">
        <w:t>59.</w:t>
      </w:r>
      <w:r w:rsidRPr="0016179E">
        <w:tab/>
      </w:r>
      <w:r w:rsidRPr="0016179E">
        <w:rPr>
          <w:b/>
        </w:rPr>
        <w:t xml:space="preserve">Harries AD, Hargreaves NJ, Gausi F, Kwanjana JH, Salaniponi FM. </w:t>
      </w:r>
      <w:r w:rsidRPr="0016179E">
        <w:t>High early death rate in tuberculosis patients in Malawi. Int J Tuberc Lung Dis. 2001;5(11):1000-1005.</w:t>
      </w:r>
    </w:p>
    <w:p w14:paraId="1AFABF48" w14:textId="77777777" w:rsidR="0016179E" w:rsidRPr="0016179E" w:rsidRDefault="0016179E" w:rsidP="0016179E">
      <w:pPr>
        <w:pStyle w:val="EndNoteBibliography"/>
        <w:ind w:left="720" w:hanging="720"/>
      </w:pPr>
      <w:r w:rsidRPr="0016179E">
        <w:t>60.</w:t>
      </w:r>
      <w:r w:rsidRPr="0016179E">
        <w:tab/>
      </w:r>
      <w:r w:rsidRPr="0016179E">
        <w:rPr>
          <w:b/>
        </w:rPr>
        <w:t xml:space="preserve">Cox HS, Niemann S, Ismailov G, Doshetov D, Orozco JD, Blok L, et al. </w:t>
      </w:r>
      <w:r w:rsidRPr="0016179E">
        <w:t>Risk of acquired drug resistance during short-course directly observed treatment of tuberculosis in an area with high levels of drug resistance. Clin Infect Dis. 2007;44(11):1421-1427.</w:t>
      </w:r>
    </w:p>
    <w:p w14:paraId="68862D05" w14:textId="165A22EE" w:rsidR="00EA10C4" w:rsidRDefault="00A30BA2" w:rsidP="00EA10C4">
      <w:pPr>
        <w:spacing w:line="360" w:lineRule="auto"/>
        <w:rPr>
          <w:rFonts w:ascii="Times New Roman" w:hAnsi="Times New Roman" w:cs="Times New Roman"/>
          <w:sz w:val="18"/>
          <w:szCs w:val="24"/>
        </w:rPr>
      </w:pPr>
      <w:r w:rsidRPr="0048424F">
        <w:rPr>
          <w:rFonts w:ascii="Times New Roman" w:hAnsi="Times New Roman" w:cs="Times New Roman"/>
          <w:sz w:val="18"/>
          <w:szCs w:val="24"/>
        </w:rPr>
        <w:fldChar w:fldCharType="end"/>
      </w:r>
    </w:p>
    <w:p w14:paraId="29FCAA92" w14:textId="77777777" w:rsidR="00EA10C4" w:rsidRDefault="00EA10C4">
      <w:pPr>
        <w:rPr>
          <w:rFonts w:ascii="Times New Roman" w:hAnsi="Times New Roman" w:cs="Times New Roman"/>
          <w:sz w:val="18"/>
          <w:szCs w:val="24"/>
        </w:rPr>
      </w:pPr>
      <w:r>
        <w:rPr>
          <w:rFonts w:ascii="Times New Roman" w:hAnsi="Times New Roman" w:cs="Times New Roman"/>
          <w:sz w:val="18"/>
          <w:szCs w:val="24"/>
        </w:rPr>
        <w:br w:type="page"/>
      </w:r>
    </w:p>
    <w:p w14:paraId="2382A6DE" w14:textId="4C780575" w:rsidR="007D11C3" w:rsidRPr="007D11C3" w:rsidRDefault="00EA10C4" w:rsidP="00EA10C4">
      <w:pPr>
        <w:spacing w:line="360" w:lineRule="auto"/>
        <w:rPr>
          <w:rFonts w:ascii="Arial" w:hAnsi="Arial" w:cs="Arial"/>
          <w:b/>
        </w:rPr>
      </w:pPr>
      <w:proofErr w:type="gramStart"/>
      <w:r w:rsidRPr="0048424F">
        <w:rPr>
          <w:rFonts w:ascii="Arial" w:hAnsi="Arial" w:cs="Arial"/>
          <w:b/>
        </w:rPr>
        <w:lastRenderedPageBreak/>
        <w:t>Table 1.</w:t>
      </w:r>
      <w:proofErr w:type="gramEnd"/>
      <w:r w:rsidRPr="0048424F">
        <w:rPr>
          <w:rFonts w:ascii="Arial" w:hAnsi="Arial" w:cs="Arial"/>
          <w:b/>
        </w:rPr>
        <w:t xml:space="preserve"> Epidemiological values used to </w:t>
      </w:r>
      <w:r w:rsidR="007D11C3">
        <w:rPr>
          <w:rFonts w:ascii="Arial" w:hAnsi="Arial" w:cs="Arial"/>
          <w:b/>
        </w:rPr>
        <w:t xml:space="preserve">calculate </w:t>
      </w:r>
      <w:r w:rsidRPr="0048424F">
        <w:rPr>
          <w:rFonts w:ascii="Arial" w:hAnsi="Arial" w:cs="Arial"/>
          <w:b/>
        </w:rPr>
        <w:t>model p</w:t>
      </w:r>
      <w:r w:rsidR="002322D1">
        <w:rPr>
          <w:rFonts w:ascii="Arial" w:hAnsi="Arial" w:cs="Arial"/>
          <w:b/>
        </w:rPr>
        <w:t>arameters in Western Province, Papua New Guinea.</w:t>
      </w:r>
    </w:p>
    <w:tbl>
      <w:tblPr>
        <w:tblStyle w:val="TableGrid"/>
        <w:tblW w:w="93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gridCol w:w="1134"/>
        <w:gridCol w:w="1701"/>
        <w:gridCol w:w="1134"/>
      </w:tblGrid>
      <w:tr w:rsidR="003E4318" w:rsidRPr="003E4318" w14:paraId="460C6EFD" w14:textId="76DB3930" w:rsidTr="003E4318">
        <w:tc>
          <w:tcPr>
            <w:tcW w:w="5353" w:type="dxa"/>
          </w:tcPr>
          <w:p w14:paraId="5550B1D5" w14:textId="2EE814C6" w:rsidR="003E4318" w:rsidRPr="003E4318" w:rsidRDefault="007D11C3" w:rsidP="002179D6">
            <w:pPr>
              <w:spacing w:line="360" w:lineRule="auto"/>
              <w:rPr>
                <w:rFonts w:ascii="Arial" w:hAnsi="Arial" w:cs="Arial"/>
                <w:b/>
                <w:sz w:val="16"/>
                <w:szCs w:val="24"/>
              </w:rPr>
            </w:pPr>
            <w:r>
              <w:rPr>
                <w:rFonts w:ascii="Arial" w:hAnsi="Arial" w:cs="Arial"/>
                <w:b/>
                <w:sz w:val="16"/>
                <w:szCs w:val="24"/>
              </w:rPr>
              <w:t>Epidemiological value</w:t>
            </w:r>
            <w:r w:rsidR="003E4318" w:rsidRPr="003E4318">
              <w:rPr>
                <w:rFonts w:ascii="Arial" w:hAnsi="Arial" w:cs="Arial"/>
                <w:b/>
                <w:sz w:val="16"/>
                <w:szCs w:val="24"/>
              </w:rPr>
              <w:t xml:space="preserve"> </w:t>
            </w:r>
          </w:p>
        </w:tc>
        <w:tc>
          <w:tcPr>
            <w:tcW w:w="1134" w:type="dxa"/>
          </w:tcPr>
          <w:p w14:paraId="13C30F60" w14:textId="3ED64E50" w:rsidR="003E4318" w:rsidRPr="003E4318" w:rsidRDefault="007D11C3" w:rsidP="002179D6">
            <w:pPr>
              <w:spacing w:line="360" w:lineRule="auto"/>
              <w:rPr>
                <w:rFonts w:ascii="Arial" w:hAnsi="Arial" w:cs="Arial"/>
                <w:b/>
                <w:sz w:val="16"/>
                <w:szCs w:val="24"/>
              </w:rPr>
            </w:pPr>
            <w:r>
              <w:rPr>
                <w:rFonts w:ascii="Arial" w:hAnsi="Arial" w:cs="Arial"/>
                <w:b/>
                <w:sz w:val="16"/>
                <w:szCs w:val="24"/>
              </w:rPr>
              <w:t>V</w:t>
            </w:r>
            <w:r w:rsidR="003E4318">
              <w:rPr>
                <w:rFonts w:ascii="Arial" w:hAnsi="Arial" w:cs="Arial"/>
                <w:b/>
                <w:sz w:val="16"/>
                <w:szCs w:val="24"/>
              </w:rPr>
              <w:t>alue</w:t>
            </w:r>
          </w:p>
        </w:tc>
        <w:tc>
          <w:tcPr>
            <w:tcW w:w="1701" w:type="dxa"/>
          </w:tcPr>
          <w:p w14:paraId="2FC57B00" w14:textId="385F2361" w:rsidR="003E4318" w:rsidRPr="007D11C3" w:rsidRDefault="003E4318" w:rsidP="002179D6">
            <w:pPr>
              <w:spacing w:line="360" w:lineRule="auto"/>
              <w:rPr>
                <w:rFonts w:ascii="Arial" w:hAnsi="Arial" w:cs="Arial"/>
                <w:sz w:val="16"/>
                <w:szCs w:val="24"/>
                <w:vertAlign w:val="superscript"/>
              </w:rPr>
            </w:pPr>
            <w:r w:rsidRPr="003E4318">
              <w:rPr>
                <w:rFonts w:ascii="Arial" w:hAnsi="Arial" w:cs="Arial"/>
                <w:b/>
                <w:sz w:val="16"/>
                <w:szCs w:val="24"/>
              </w:rPr>
              <w:t xml:space="preserve">Uncertainty </w:t>
            </w:r>
            <w:proofErr w:type="spellStart"/>
            <w:r w:rsidRPr="003E4318">
              <w:rPr>
                <w:rFonts w:ascii="Arial" w:hAnsi="Arial" w:cs="Arial"/>
                <w:b/>
                <w:sz w:val="16"/>
                <w:szCs w:val="24"/>
              </w:rPr>
              <w:t>range</w:t>
            </w:r>
            <w:r w:rsidR="007D11C3">
              <w:rPr>
                <w:rFonts w:ascii="Arial" w:hAnsi="Arial" w:cs="Arial"/>
                <w:sz w:val="16"/>
                <w:szCs w:val="24"/>
                <w:vertAlign w:val="superscript"/>
              </w:rPr>
              <w:t>a</w:t>
            </w:r>
            <w:proofErr w:type="spellEnd"/>
          </w:p>
        </w:tc>
        <w:tc>
          <w:tcPr>
            <w:tcW w:w="1134" w:type="dxa"/>
          </w:tcPr>
          <w:p w14:paraId="532DCCCA" w14:textId="1B497EFB" w:rsidR="003E4318" w:rsidRPr="003E4318" w:rsidRDefault="00657A97" w:rsidP="002179D6">
            <w:pPr>
              <w:spacing w:line="360" w:lineRule="auto"/>
              <w:rPr>
                <w:rFonts w:ascii="Arial" w:hAnsi="Arial" w:cs="Arial"/>
                <w:b/>
                <w:sz w:val="16"/>
                <w:szCs w:val="24"/>
              </w:rPr>
            </w:pPr>
            <w:r>
              <w:rPr>
                <w:rFonts w:ascii="Arial" w:hAnsi="Arial" w:cs="Arial"/>
                <w:b/>
                <w:sz w:val="16"/>
                <w:szCs w:val="24"/>
              </w:rPr>
              <w:t>Source</w:t>
            </w:r>
          </w:p>
        </w:tc>
      </w:tr>
      <w:tr w:rsidR="003E4318" w:rsidRPr="003E4318" w14:paraId="3EF71FF4" w14:textId="1F163FDF" w:rsidTr="003E4318">
        <w:tc>
          <w:tcPr>
            <w:tcW w:w="5353" w:type="dxa"/>
            <w:vAlign w:val="bottom"/>
          </w:tcPr>
          <w:p w14:paraId="45370467" w14:textId="6794AB14"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Smear-positive pulmonary, %</w:t>
            </w:r>
          </w:p>
        </w:tc>
        <w:tc>
          <w:tcPr>
            <w:tcW w:w="1134" w:type="dxa"/>
            <w:vAlign w:val="bottom"/>
          </w:tcPr>
          <w:p w14:paraId="6AB0C9D8" w14:textId="3BE2FDB8"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40</w:t>
            </w:r>
          </w:p>
        </w:tc>
        <w:tc>
          <w:tcPr>
            <w:tcW w:w="1701" w:type="dxa"/>
            <w:vAlign w:val="bottom"/>
          </w:tcPr>
          <w:p w14:paraId="72C65D53" w14:textId="54344970"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t>(25 – 55)</w:t>
            </w:r>
          </w:p>
        </w:tc>
        <w:tc>
          <w:tcPr>
            <w:tcW w:w="1134" w:type="dxa"/>
            <w:vAlign w:val="bottom"/>
          </w:tcPr>
          <w:p w14:paraId="339D035D" w14:textId="00DD9E46"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&lt;EndNote&gt;&lt;Cite&gt;&lt;Author&gt;World Health Organization&lt;/Author&gt;&lt;Year&gt;2012&lt;/Year&gt;&lt;RecNum&gt;675&lt;/RecNum&gt;&lt;DisplayText&gt;(48)&lt;/DisplayText&gt;&lt;record&gt;&lt;rec-number&gt;675&lt;/rec-number&gt;&lt;foreign-keys&gt;&lt;key app="EN" db-id="tepwvstp60rw0qe5ewzvf52nvaxxt5tf2ftp" timestamp="1413437314"&gt;675&lt;/key&gt;&lt;/foreign-keys&gt;&lt;ref-type name="Web Page"&gt;12&lt;/ref-type&gt;&lt;contributors&gt;&lt;authors&gt;&lt;author&gt;World Health Organization,&lt;/author&gt;&lt;/authors&gt;&lt;/contributors&gt;&lt;titles&gt;&lt;title&gt;Global Tuberculosis Report 2012. Annex 2 Country Profiles. Papua New Guinea.&lt;/title&gt;&lt;/titles&gt;&lt;volume&gt;2014&lt;/volume&gt;&lt;number&gt;May 2&lt;/number&gt;&lt;dates&gt;&lt;year&gt;2012&lt;/year&gt;&lt;pub-dates&gt;&lt;date&gt;November 6, 2015&lt;/date&gt;&lt;/pub-dates&gt;&lt;/dates&gt;&lt;publisher&gt;World Health Organization&lt;/publisher&gt;&lt;urls&gt;&lt;related-urls&gt;&lt;url&gt;&lt;style face="normal" font="default" charset="161" size="100%"&gt;https://extranet.who.int/sree/Reports?op=Replet&amp;amp;name=%2FWHO_HQ_Reports%2FG2%2FPROD%2FEXT%2FTBCountryProfile&amp;amp;ISO2=PG&amp;amp;LAN=EN&amp;amp;outtype=pdf&lt;/style&gt;&lt;/url&gt;&lt;/related-urls&gt;&lt;/urls&gt;&lt;custom1&gt;2014&lt;/custom1&gt;&lt;custom2&gt; &lt;/custom2&gt;&lt;/record&gt;&lt;/Cite&gt;&lt;/EndNote&gt;</w:instrText>
            </w:r>
            <w:r w:rsidRPr="003E4318">
              <w:rPr>
                <w:rFonts w:ascii="Arial" w:hAnsi="Arial" w:cs="Arial"/>
                <w:sz w:val="16"/>
                <w:szCs w:val="24"/>
              </w:rPr>
              <w:fldChar w:fldCharType="separate"/>
            </w:r>
            <w:r w:rsidRPr="003E4318">
              <w:rPr>
                <w:rFonts w:ascii="Arial" w:hAnsi="Arial" w:cs="Arial"/>
                <w:noProof/>
                <w:sz w:val="16"/>
                <w:szCs w:val="24"/>
              </w:rPr>
              <w:t>(48)</w:t>
            </w:r>
            <w:r w:rsidRPr="003E4318">
              <w:rPr>
                <w:rFonts w:ascii="Arial" w:hAnsi="Arial" w:cs="Arial"/>
                <w:sz w:val="16"/>
                <w:szCs w:val="24"/>
              </w:rPr>
              <w:fldChar w:fldCharType="end"/>
            </w:r>
          </w:p>
        </w:tc>
      </w:tr>
      <w:tr w:rsidR="003E4318" w:rsidRPr="003E4318" w14:paraId="045E1DC6" w14:textId="2996C6DA" w:rsidTr="003E4318">
        <w:tc>
          <w:tcPr>
            <w:tcW w:w="5353" w:type="dxa"/>
            <w:vAlign w:val="bottom"/>
          </w:tcPr>
          <w:p w14:paraId="55EF8B63" w14:textId="78A168D1" w:rsidR="003E4318" w:rsidRPr="007D11C3" w:rsidRDefault="003E4318" w:rsidP="00C3569C">
            <w:pPr>
              <w:spacing w:line="360" w:lineRule="auto"/>
              <w:rPr>
                <w:rFonts w:ascii="Arial" w:hAnsi="Arial" w:cs="Arial"/>
                <w:sz w:val="16"/>
                <w:szCs w:val="24"/>
                <w:vertAlign w:val="superscript"/>
              </w:rPr>
            </w:pPr>
            <w:r w:rsidRPr="003E4318">
              <w:rPr>
                <w:rFonts w:ascii="Arial" w:hAnsi="Arial" w:cs="Arial"/>
                <w:sz w:val="16"/>
                <w:szCs w:val="24"/>
              </w:rPr>
              <w:t>Effective contact rate (β), per year infectious</w:t>
            </w:r>
          </w:p>
        </w:tc>
        <w:tc>
          <w:tcPr>
            <w:tcW w:w="1134" w:type="dxa"/>
            <w:vAlign w:val="bottom"/>
          </w:tcPr>
          <w:p w14:paraId="61C33DA3" w14:textId="0E2C6186"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25</w:t>
            </w:r>
          </w:p>
        </w:tc>
        <w:tc>
          <w:tcPr>
            <w:tcW w:w="1701" w:type="dxa"/>
            <w:vAlign w:val="bottom"/>
          </w:tcPr>
          <w:p w14:paraId="6DCA48F7" w14:textId="605167D0"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(5 – 45)</w:t>
            </w:r>
          </w:p>
        </w:tc>
        <w:tc>
          <w:tcPr>
            <w:tcW w:w="1134" w:type="dxa"/>
            <w:vAlign w:val="bottom"/>
          </w:tcPr>
          <w:p w14:paraId="1857584A" w14:textId="633F15A1" w:rsidR="003E4318" w:rsidRPr="003E4318" w:rsidRDefault="00C3569C" w:rsidP="002179D6">
            <w:pPr>
              <w:spacing w:line="360" w:lineRule="auto"/>
              <w:rPr>
                <w:rFonts w:ascii="Arial" w:hAnsi="Arial" w:cs="Arial"/>
                <w:sz w:val="16"/>
                <w:szCs w:val="24"/>
              </w:rPr>
            </w:pPr>
            <w:r>
              <w:rPr>
                <w:rFonts w:ascii="Arial" w:hAnsi="Arial" w:cs="Arial"/>
                <w:sz w:val="16"/>
                <w:szCs w:val="24"/>
                <w:vertAlign w:val="superscript"/>
              </w:rPr>
              <w:t>b</w:t>
            </w:r>
          </w:p>
        </w:tc>
      </w:tr>
      <w:tr w:rsidR="003E4318" w:rsidRPr="003E4318" w14:paraId="0590A566" w14:textId="69E2C01C" w:rsidTr="003E4318">
        <w:tc>
          <w:tcPr>
            <w:tcW w:w="5353" w:type="dxa"/>
            <w:vAlign w:val="bottom"/>
          </w:tcPr>
          <w:p w14:paraId="52895131" w14:textId="71C73FF0" w:rsidR="003E4318" w:rsidRPr="007D11C3" w:rsidRDefault="003E4318" w:rsidP="002179D6">
            <w:pPr>
              <w:spacing w:line="360" w:lineRule="auto"/>
              <w:rPr>
                <w:rFonts w:ascii="Arial" w:hAnsi="Arial" w:cs="Arial"/>
                <w:sz w:val="16"/>
                <w:szCs w:val="24"/>
                <w:vertAlign w:val="superscript"/>
              </w:rPr>
            </w:pPr>
            <w:r w:rsidRPr="003E4318">
              <w:rPr>
                <w:rFonts w:ascii="Arial" w:hAnsi="Arial" w:cs="Arial"/>
                <w:sz w:val="16"/>
                <w:szCs w:val="24"/>
              </w:rPr>
              <w:t>MDR-TB emergence, calendar year</w:t>
            </w:r>
          </w:p>
        </w:tc>
        <w:tc>
          <w:tcPr>
            <w:tcW w:w="1134" w:type="dxa"/>
            <w:vAlign w:val="bottom"/>
          </w:tcPr>
          <w:p w14:paraId="78FC98F1" w14:textId="57A617D0"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1980</w:t>
            </w:r>
          </w:p>
        </w:tc>
        <w:tc>
          <w:tcPr>
            <w:tcW w:w="1701" w:type="dxa"/>
            <w:vAlign w:val="bottom"/>
          </w:tcPr>
          <w:p w14:paraId="28C0BFF3" w14:textId="325775DD"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(1965 – 1995)</w:t>
            </w:r>
          </w:p>
        </w:tc>
        <w:tc>
          <w:tcPr>
            <w:tcW w:w="1134" w:type="dxa"/>
            <w:vAlign w:val="bottom"/>
          </w:tcPr>
          <w:p w14:paraId="3AF0D8F9" w14:textId="37311A35" w:rsidR="003E4318" w:rsidRPr="007D11C3" w:rsidRDefault="007D11C3" w:rsidP="002179D6">
            <w:pPr>
              <w:spacing w:line="360" w:lineRule="auto"/>
              <w:rPr>
                <w:rFonts w:ascii="Arial" w:hAnsi="Arial" w:cs="Arial"/>
                <w:sz w:val="16"/>
                <w:szCs w:val="24"/>
                <w:vertAlign w:val="superscript"/>
              </w:rPr>
            </w:pPr>
            <w:r>
              <w:rPr>
                <w:rFonts w:ascii="Arial" w:hAnsi="Arial" w:cs="Arial"/>
                <w:sz w:val="16"/>
                <w:szCs w:val="24"/>
                <w:vertAlign w:val="superscript"/>
              </w:rPr>
              <w:t>c</w:t>
            </w:r>
          </w:p>
        </w:tc>
      </w:tr>
      <w:tr w:rsidR="003E4318" w:rsidRPr="003E4318" w14:paraId="6A74769F" w14:textId="44C0AA63" w:rsidTr="003E4318">
        <w:tc>
          <w:tcPr>
            <w:tcW w:w="5353" w:type="dxa"/>
            <w:vAlign w:val="bottom"/>
          </w:tcPr>
          <w:p w14:paraId="5CD765F1" w14:textId="66ACE9F0"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BCG coverage, %</w:t>
            </w:r>
          </w:p>
        </w:tc>
        <w:tc>
          <w:tcPr>
            <w:tcW w:w="1134" w:type="dxa"/>
            <w:vAlign w:val="bottom"/>
          </w:tcPr>
          <w:p w14:paraId="4E6EBA86" w14:textId="19EC6101"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65</w:t>
            </w:r>
          </w:p>
        </w:tc>
        <w:tc>
          <w:tcPr>
            <w:tcW w:w="1701" w:type="dxa"/>
            <w:vAlign w:val="bottom"/>
          </w:tcPr>
          <w:p w14:paraId="7234B0ED" w14:textId="1BF96447" w:rsidR="003E4318" w:rsidRPr="003E4318" w:rsidRDefault="003E4318" w:rsidP="00F8194A">
            <w:pPr>
              <w:spacing w:line="360" w:lineRule="auto"/>
              <w:rPr>
                <w:rFonts w:ascii="Arial" w:hAnsi="Arial" w:cs="Arial"/>
                <w:sz w:val="16"/>
                <w:szCs w:val="24"/>
              </w:rPr>
            </w:pPr>
            <w:r w:rsidRPr="003E4318">
              <w:rPr>
                <w:rFonts w:ascii="Arial" w:hAnsi="Arial" w:cs="Arial"/>
                <w:sz w:val="16"/>
                <w:szCs w:val="24"/>
              </w:rPr>
              <w:t>(45 – 85)</w:t>
            </w:r>
          </w:p>
        </w:tc>
        <w:tc>
          <w:tcPr>
            <w:tcW w:w="1134" w:type="dxa"/>
            <w:vAlign w:val="bottom"/>
          </w:tcPr>
          <w:p w14:paraId="2E558151" w14:textId="10ADFC1B" w:rsidR="003E4318" w:rsidRPr="003E4318" w:rsidRDefault="003E4318" w:rsidP="00F8194A">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&lt;EndNote&gt;&lt;Cite&gt;&lt;Author&gt;World Bank&lt;/Author&gt;&lt;Year&gt;2006&lt;/Year&gt;&lt;RecNum&gt;686&lt;/RecNum&gt;&lt;DisplayText&gt;(49, 50)&lt;/DisplayText&gt;&lt;record&gt;&lt;rec-number&gt;686&lt;/rec-number&gt;&lt;foreign-keys&gt;&lt;key app="EN" db-id="tepwvstp60rw0qe5ewzvf52nvaxxt5tf2ftp" timestamp="1414279357"&gt;686&lt;/key&gt;&lt;/foreign-keys&gt;&lt;ref-type name="Web Page"&gt;12&lt;/ref-type&gt;&lt;contributors&gt;&lt;authors&gt;&lt;author&gt;World Bank,&lt;/author&gt;&lt;/authors&gt;&lt;/contributors&gt;&lt;titles&gt;&lt;title&gt;Births attended by skilled health staff&lt;/title&gt;&lt;/titles&gt;&lt;volume&gt;2014&lt;/volume&gt;&lt;number&gt;October 26&lt;/number&gt;&lt;dates&gt;&lt;year&gt;2006&lt;/year&gt;&lt;pub-dates&gt;&lt;date&gt;November 6, 2015&lt;/date&gt;&lt;/pub-dates&gt;&lt;/dates&gt;&lt;pub-location&gt;Washington, DC&lt;/pub-location&gt;&lt;publisher&gt;World Bank&lt;/publisher&gt;&lt;urls&gt;&lt;related-urls&gt;&lt;url&gt;http://data.worldbank.org/indicator/SH.STA.BRTC.ZS?page=1&lt;/url&gt;&lt;/related-urls&gt;&lt;/urls&gt;&lt;custom1&gt;2010&lt;/custom1&gt;&lt;custom2&gt; &lt;/custom2&gt;&lt;/record&gt;&lt;/Cite&gt;&lt;Cite&gt;&lt;Author&gt;UNICEF&lt;/Author&gt;&lt;Year&gt;2012&lt;/Year&gt;&lt;RecNum&gt;687&lt;/RecNum&gt;&lt;record&gt;&lt;rec-number&gt;687&lt;/rec-number&gt;&lt;foreign-keys&gt;&lt;key app="EN" db-id="tepwvstp60rw0qe5ewzvf52nvaxxt5tf2ftp" timestamp="1414279696"&gt;687&lt;/key&gt;&lt;/foreign-keys&gt;&lt;ref-type name="Report"&gt;27&lt;/ref-type&gt;&lt;contributors&gt;&lt;authors&gt;&lt;author&gt;UNICEF,&lt;/author&gt;&lt;/authors&gt;&lt;tertiary-authors&gt;&lt;author&gt;UNICEF&lt;/author&gt;&lt;/tertiary-authors&gt;&lt;/contributors&gt;&lt;titles&gt;&lt;title&gt;Immunization summary. A statistical reference containing data through 2010&lt;/title&gt;&lt;/titles&gt;&lt;pages&gt;135&lt;/pages&gt;&lt;dates&gt;&lt;year&gt;2012&lt;/year&gt;&lt;/dates&gt;&lt;pub-location&gt;New York City, NY&lt;/pub-location&gt;&lt;urls&gt;&lt;related-urls&gt;&lt;url&gt;http://www.childinfo.org/files/immunization_summary_en.pdf&lt;/url&gt;&lt;/related-urls&gt;&lt;/urls&gt;&lt;/record&gt;&lt;/Cite&gt;&lt;/EndNote&gt;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(49, 50)</w:t>
            </w:r>
            <w:r w:rsidRPr="003E4318">
              <w:rPr>
                <w:rFonts w:ascii="Arial" w:hAnsi="Arial" w:cs="Arial"/>
                <w:sz w:val="16"/>
                <w:szCs w:val="24"/>
              </w:rPr>
              <w:fldChar w:fldCharType="end"/>
            </w:r>
          </w:p>
        </w:tc>
      </w:tr>
      <w:tr w:rsidR="003E4318" w:rsidRPr="003E4318" w14:paraId="5F35388D" w14:textId="214EC2BD" w:rsidTr="003E4318">
        <w:tc>
          <w:tcPr>
            <w:tcW w:w="5353" w:type="dxa"/>
            <w:vAlign w:val="bottom"/>
          </w:tcPr>
          <w:p w14:paraId="061A88F2" w14:textId="580FF1CF"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Case detection rate, %</w:t>
            </w:r>
          </w:p>
        </w:tc>
        <w:tc>
          <w:tcPr>
            <w:tcW w:w="1134" w:type="dxa"/>
            <w:vAlign w:val="bottom"/>
          </w:tcPr>
          <w:p w14:paraId="43045F64" w14:textId="1C52200F"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70</w:t>
            </w:r>
          </w:p>
        </w:tc>
        <w:tc>
          <w:tcPr>
            <w:tcW w:w="1701" w:type="dxa"/>
            <w:vAlign w:val="bottom"/>
          </w:tcPr>
          <w:p w14:paraId="4E4C4664" w14:textId="4988BBAE" w:rsidR="003E4318" w:rsidRPr="003E4318" w:rsidRDefault="003E4318" w:rsidP="00F8194A">
            <w:pPr>
              <w:spacing w:line="360" w:lineRule="auto"/>
              <w:rPr>
                <w:rFonts w:ascii="Arial" w:hAnsi="Arial" w:cs="Arial"/>
                <w:sz w:val="16"/>
                <w:szCs w:val="24"/>
              </w:rPr>
            </w:pPr>
            <w:r w:rsidRPr="003E4318">
              <w:rPr>
                <w:rFonts w:ascii="Arial" w:hAnsi="Arial" w:cs="Arial"/>
                <w:sz w:val="16"/>
                <w:szCs w:val="24"/>
              </w:rPr>
              <w:t>(50 – 90)</w:t>
            </w:r>
          </w:p>
        </w:tc>
        <w:tc>
          <w:tcPr>
            <w:tcW w:w="1134" w:type="dxa"/>
            <w:vAlign w:val="bottom"/>
          </w:tcPr>
          <w:p w14:paraId="65919CFB" w14:textId="7DAD4D61" w:rsidR="003E4318" w:rsidRPr="003E4318" w:rsidRDefault="003E4318" w:rsidP="00F8194A">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&lt;EndNote&gt;&lt;Cite&gt;&lt;Author&gt;World Health Organization&lt;/Author&gt;&lt;Year&gt;2012&lt;/Year&gt;&lt;RecNum&gt;675&lt;/RecNum&gt;&lt;DisplayText&gt;(2, 48)&lt;/DisplayText&gt;&lt;record&gt;&lt;rec-number&gt;675&lt;/rec-number&gt;&lt;foreign-keys&gt;&lt;key app="EN" db-id="tepwvstp60rw0qe5ewzvf52nvaxxt5tf2ftp" timestamp="1413437314"&gt;675&lt;/key&gt;&lt;/foreign-keys&gt;&lt;ref-type name="Web Page"&gt;12&lt;/ref-type&gt;&lt;contributors&gt;&lt;authors&gt;&lt;author&gt;World Health Organization,&lt;/author&gt;&lt;/authors&gt;&lt;/contributors&gt;&lt;titles&gt;&lt;title&gt;Global Tuberculosis Report 2012. Annex 2 Country Profiles. Papua New Guinea.&lt;/title&gt;&lt;/titles&gt;&lt;volume&gt;2014&lt;/volume&gt;&lt;number&gt;May 2&lt;/number&gt;&lt;dates&gt;&lt;year&gt;2012&lt;/year&gt;&lt;pub-dates&gt;&lt;date&gt;November 6, 2015&lt;/date&gt;&lt;/pub-dates&gt;&lt;/dates&gt;&lt;publisher&gt;World Health Organization&lt;/publisher&gt;&lt;urls&gt;&lt;related-urls&gt;&lt;url&gt;&lt;style face="normal" font="default" charset="161" size="100%"&gt;https://extranet.who.int/sree/Reports?op=Replet&amp;amp;name=%2FWHO_HQ_Reports%2FG2%2FPROD%2FEXT%2FTBCountryProfile&amp;amp;ISO2=PG&amp;amp;LAN=EN&amp;amp;outtype=pdf&lt;/style&gt;&lt;/url&gt;&lt;/related-urls&gt;&lt;/urls&gt;&lt;custom1&gt;2014&lt;/custom1&gt;&lt;custom2&gt; &lt;/custom2&gt;&lt;/record&gt;&lt;/Cite&gt;&lt;Cite&gt;&lt;Author&gt;World Health Organization&lt;/Author&gt;&lt;Year&gt;2013&lt;/Year&gt;&lt;RecNum&gt;671&lt;/RecNum&gt;&lt;record&gt;&lt;rec-number&gt;671&lt;/rec-number&gt;&lt;foreign-keys&gt;&lt;key app="EN" db-id="tepwvstp60rw0qe5ewzvf52nvaxxt5tf2ftp" timestamp="1413432255"&gt;671&lt;/key&gt;&lt;/foreign-keys&gt;&lt;ref-type name="Web Page"&gt;12&lt;/ref-type&gt;&lt;contributors&gt;&lt;authors&gt;&lt;author&gt;World Health Organization,&lt;/author&gt;&lt;/authors&gt;&lt;/contributors&gt;&lt;titles&gt;&lt;title&gt;Global Tuberculosis Report 2013&lt;/title&gt;&lt;/titles&gt;&lt;volume&gt;2014&lt;/volume&gt;&lt;number&gt;June 3&lt;/number&gt;&lt;dates&gt;&lt;year&gt;2013&lt;/year&gt;&lt;pub-dates&gt;&lt;date&gt;November 6, 2015&lt;/date&gt;&lt;/pub-dates&gt;&lt;/dates&gt;&lt;pub-location&gt;Geneva, Switzerland&lt;/pub-location&gt;&lt;publisher&gt;World Health Organization&lt;/publisher&gt;&lt;urls&gt;&lt;related-urls&gt;&lt;url&gt;http://apps.who.int/iris/bitstream/10665/91355/1/9789241564656_eng.pdf&lt;/url&gt;&lt;/related-urls&gt;&lt;/urls&gt;&lt;custom1&gt;2014&lt;/custom1&gt;&lt;custom2&gt;January 15&lt;/custom2&gt;&lt;/record&gt;&lt;/Cite&gt;&lt;/EndNote&gt;</w:instrText>
            </w:r>
            <w:r w:rsidRPr="003E4318">
              <w:rPr>
                <w:rFonts w:ascii="Arial" w:hAnsi="Arial" w:cs="Arial"/>
                <w:sz w:val="16"/>
                <w:szCs w:val="24"/>
              </w:rPr>
              <w:fldChar w:fldCharType="separate"/>
            </w:r>
            <w:r w:rsidRPr="003E4318">
              <w:rPr>
                <w:rFonts w:ascii="Arial" w:hAnsi="Arial" w:cs="Arial"/>
                <w:noProof/>
                <w:sz w:val="16"/>
                <w:szCs w:val="24"/>
              </w:rPr>
              <w:t>(2, 48)</w:t>
            </w:r>
            <w:r w:rsidRPr="003E4318">
              <w:rPr>
                <w:rFonts w:ascii="Arial" w:hAnsi="Arial" w:cs="Arial"/>
                <w:sz w:val="16"/>
                <w:szCs w:val="24"/>
              </w:rPr>
              <w:fldChar w:fldCharType="end"/>
            </w:r>
          </w:p>
        </w:tc>
      </w:tr>
      <w:tr w:rsidR="003E4318" w:rsidRPr="003E4318" w14:paraId="68304880" w14:textId="1E403E99" w:rsidTr="003E4318">
        <w:tc>
          <w:tcPr>
            <w:tcW w:w="5353" w:type="dxa"/>
            <w:vAlign w:val="bottom"/>
          </w:tcPr>
          <w:p w14:paraId="586DB495" w14:textId="350A503D" w:rsidR="003E4318" w:rsidRPr="007D11C3" w:rsidRDefault="003E4318" w:rsidP="002179D6">
            <w:pPr>
              <w:spacing w:line="360" w:lineRule="auto"/>
              <w:rPr>
                <w:rFonts w:ascii="Arial" w:hAnsi="Arial" w:cs="Arial"/>
                <w:sz w:val="16"/>
                <w:szCs w:val="24"/>
                <w:vertAlign w:val="superscript"/>
              </w:rPr>
            </w:pPr>
            <w:r w:rsidRPr="003E4318">
              <w:rPr>
                <w:rFonts w:ascii="Arial" w:hAnsi="Arial" w:cs="Arial"/>
                <w:sz w:val="16"/>
                <w:szCs w:val="24"/>
              </w:rPr>
              <w:t xml:space="preserve">Default North Fly, % per 6-month treatment </w:t>
            </w:r>
            <w:proofErr w:type="spellStart"/>
            <w:r w:rsidRPr="003E4318">
              <w:rPr>
                <w:rFonts w:ascii="Arial" w:hAnsi="Arial" w:cs="Arial"/>
                <w:sz w:val="16"/>
                <w:szCs w:val="24"/>
              </w:rPr>
              <w:t>period</w:t>
            </w:r>
            <w:r w:rsidR="007D11C3">
              <w:rPr>
                <w:rFonts w:ascii="Arial" w:hAnsi="Arial" w:cs="Arial"/>
                <w:sz w:val="16"/>
                <w:szCs w:val="24"/>
                <w:vertAlign w:val="superscript"/>
              </w:rPr>
              <w:t>d</w:t>
            </w:r>
            <w:proofErr w:type="spellEnd"/>
          </w:p>
        </w:tc>
        <w:tc>
          <w:tcPr>
            <w:tcW w:w="1134" w:type="dxa"/>
            <w:vAlign w:val="bottom"/>
          </w:tcPr>
          <w:p w14:paraId="03B59904" w14:textId="15A497E0"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15</w:t>
            </w:r>
          </w:p>
        </w:tc>
        <w:tc>
          <w:tcPr>
            <w:tcW w:w="1701" w:type="dxa"/>
            <w:vAlign w:val="bottom"/>
          </w:tcPr>
          <w:p w14:paraId="0A0B2252" w14:textId="2B86B324" w:rsidR="003E4318" w:rsidRPr="003E4318" w:rsidRDefault="003E4318" w:rsidP="00A816E4">
            <w:pPr>
              <w:spacing w:line="360" w:lineRule="auto"/>
              <w:rPr>
                <w:rFonts w:ascii="Arial" w:hAnsi="Arial" w:cs="Arial"/>
                <w:sz w:val="16"/>
                <w:szCs w:val="24"/>
              </w:rPr>
            </w:pPr>
            <w:r w:rsidRPr="003E4318">
              <w:rPr>
                <w:rFonts w:ascii="Arial" w:hAnsi="Arial" w:cs="Arial"/>
                <w:sz w:val="16"/>
                <w:szCs w:val="24"/>
              </w:rPr>
              <w:t>(5 – 25)</w:t>
            </w:r>
          </w:p>
        </w:tc>
        <w:tc>
          <w:tcPr>
            <w:tcW w:w="1134" w:type="dxa"/>
            <w:vAlign w:val="center"/>
          </w:tcPr>
          <w:p w14:paraId="21AE3F43" w14:textId="7C7E7D91" w:rsidR="003E4318" w:rsidRPr="003E4318" w:rsidRDefault="003E4318" w:rsidP="00A816E4">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(8)</w:t>
            </w:r>
            <w:r w:rsidRPr="003E4318">
              <w:rPr>
                <w:rFonts w:ascii="Arial" w:hAnsi="Arial" w:cs="Arial"/>
                <w:sz w:val="16"/>
                <w:szCs w:val="24"/>
              </w:rPr>
              <w:fldChar w:fldCharType="end"/>
            </w:r>
          </w:p>
        </w:tc>
      </w:tr>
      <w:tr w:rsidR="003E4318" w:rsidRPr="003E4318" w14:paraId="6ECEEF88" w14:textId="34BDB25A" w:rsidTr="003E4318">
        <w:tc>
          <w:tcPr>
            <w:tcW w:w="5353" w:type="dxa"/>
            <w:vAlign w:val="bottom"/>
          </w:tcPr>
          <w:p w14:paraId="67C2C8CD" w14:textId="251E07BF" w:rsidR="003E4318" w:rsidRPr="007D11C3" w:rsidRDefault="003E4318" w:rsidP="007D11C3">
            <w:pPr>
              <w:spacing w:line="360" w:lineRule="auto"/>
              <w:rPr>
                <w:rFonts w:ascii="Arial" w:hAnsi="Arial" w:cs="Arial"/>
                <w:sz w:val="16"/>
                <w:szCs w:val="24"/>
                <w:vertAlign w:val="superscript"/>
              </w:rPr>
            </w:pPr>
            <w:r w:rsidRPr="003E4318">
              <w:rPr>
                <w:rFonts w:ascii="Arial" w:hAnsi="Arial" w:cs="Arial"/>
                <w:sz w:val="16"/>
                <w:szCs w:val="24"/>
              </w:rPr>
              <w:t xml:space="preserve">Default Middle Fly, % per 6-month treatment </w:t>
            </w:r>
            <w:proofErr w:type="spellStart"/>
            <w:r w:rsidRPr="003E4318">
              <w:rPr>
                <w:rFonts w:ascii="Arial" w:hAnsi="Arial" w:cs="Arial"/>
                <w:sz w:val="16"/>
                <w:szCs w:val="24"/>
              </w:rPr>
              <w:t>period</w:t>
            </w:r>
            <w:r w:rsidR="007D11C3">
              <w:rPr>
                <w:rFonts w:ascii="Arial" w:hAnsi="Arial" w:cs="Arial"/>
                <w:sz w:val="16"/>
                <w:szCs w:val="24"/>
                <w:vertAlign w:val="superscript"/>
              </w:rPr>
              <w:t>d</w:t>
            </w:r>
            <w:proofErr w:type="spellEnd"/>
          </w:p>
        </w:tc>
        <w:tc>
          <w:tcPr>
            <w:tcW w:w="1134" w:type="dxa"/>
            <w:vAlign w:val="bottom"/>
          </w:tcPr>
          <w:p w14:paraId="369E57FC" w14:textId="6663173B"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20</w:t>
            </w:r>
          </w:p>
        </w:tc>
        <w:tc>
          <w:tcPr>
            <w:tcW w:w="1701" w:type="dxa"/>
            <w:vAlign w:val="bottom"/>
          </w:tcPr>
          <w:p w14:paraId="2FB93264" w14:textId="47127E5E"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(7 – 33)</w:t>
            </w:r>
          </w:p>
        </w:tc>
        <w:tc>
          <w:tcPr>
            <w:tcW w:w="1134" w:type="dxa"/>
            <w:vAlign w:val="bottom"/>
          </w:tcPr>
          <w:p w14:paraId="6C6FE555" w14:textId="72F86C62" w:rsidR="003E4318" w:rsidRPr="003E4318" w:rsidRDefault="003E4318" w:rsidP="003E4318">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(8)</w:t>
            </w:r>
            <w:r w:rsidRPr="003E4318">
              <w:rPr>
                <w:rFonts w:ascii="Arial" w:hAnsi="Arial" w:cs="Arial"/>
                <w:sz w:val="16"/>
                <w:szCs w:val="24"/>
              </w:rPr>
              <w:fldChar w:fldCharType="end"/>
            </w:r>
          </w:p>
        </w:tc>
      </w:tr>
      <w:tr w:rsidR="003E4318" w:rsidRPr="003E4318" w14:paraId="4C855A28" w14:textId="1BBDE864" w:rsidTr="003E4318">
        <w:tc>
          <w:tcPr>
            <w:tcW w:w="5353" w:type="dxa"/>
            <w:vAlign w:val="bottom"/>
          </w:tcPr>
          <w:p w14:paraId="7F8099E8" w14:textId="27B8CF51" w:rsidR="003E4318" w:rsidRPr="007D11C3" w:rsidRDefault="003E4318" w:rsidP="002179D6">
            <w:pPr>
              <w:spacing w:line="360" w:lineRule="auto"/>
              <w:rPr>
                <w:rFonts w:ascii="Arial" w:hAnsi="Arial" w:cs="Arial"/>
                <w:sz w:val="16"/>
                <w:szCs w:val="24"/>
                <w:vertAlign w:val="superscript"/>
              </w:rPr>
            </w:pPr>
            <w:r w:rsidRPr="003E4318">
              <w:rPr>
                <w:rFonts w:ascii="Arial" w:hAnsi="Arial" w:cs="Arial"/>
                <w:sz w:val="16"/>
                <w:szCs w:val="24"/>
              </w:rPr>
              <w:t xml:space="preserve">Default South Fly, % per 6-month treatment </w:t>
            </w:r>
            <w:proofErr w:type="spellStart"/>
            <w:r w:rsidRPr="003E4318">
              <w:rPr>
                <w:rFonts w:ascii="Arial" w:hAnsi="Arial" w:cs="Arial"/>
                <w:sz w:val="16"/>
                <w:szCs w:val="24"/>
              </w:rPr>
              <w:t>period</w:t>
            </w:r>
            <w:r w:rsidR="007D11C3">
              <w:rPr>
                <w:rFonts w:ascii="Arial" w:hAnsi="Arial" w:cs="Arial"/>
                <w:sz w:val="16"/>
                <w:szCs w:val="24"/>
                <w:vertAlign w:val="superscript"/>
              </w:rPr>
              <w:t>d</w:t>
            </w:r>
            <w:proofErr w:type="spellEnd"/>
          </w:p>
        </w:tc>
        <w:tc>
          <w:tcPr>
            <w:tcW w:w="1134" w:type="dxa"/>
            <w:vAlign w:val="bottom"/>
          </w:tcPr>
          <w:p w14:paraId="039D476E" w14:textId="027F2EBE"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10</w:t>
            </w:r>
          </w:p>
        </w:tc>
        <w:tc>
          <w:tcPr>
            <w:tcW w:w="1701" w:type="dxa"/>
            <w:vAlign w:val="bottom"/>
          </w:tcPr>
          <w:p w14:paraId="36AAAB96" w14:textId="2C0D4C44"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(3 – 17)</w:t>
            </w:r>
          </w:p>
        </w:tc>
        <w:tc>
          <w:tcPr>
            <w:tcW w:w="1134" w:type="dxa"/>
            <w:vAlign w:val="bottom"/>
          </w:tcPr>
          <w:p w14:paraId="5F88F734" w14:textId="417F521D" w:rsidR="003E4318" w:rsidRPr="003E4318" w:rsidRDefault="003E4318" w:rsidP="003E4318">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&lt;EndNote&gt;&lt;Cite&gt;&lt;Author&gt;McBryde&lt;/Author&gt;&lt;Year&gt;2012&lt;/Year&gt;&lt;RecNum&gt;674&lt;/RecNum&gt;&lt;DisplayText&gt;(8)&lt;/DisplayText&gt;&lt;record&gt;&lt;rec-number&gt;674&lt;/rec-number&gt;&lt;foreign-keys&gt;&lt;key app="EN" db-id="tepwvstp60rw0qe5ewzvf52nvaxxt5tf2ftp" timestamp="1413436128"&gt;674&lt;/key&gt;&lt;/foreign-keys&gt;&lt;ref-type name="Report"&gt;27&lt;/ref-type&gt;&lt;contributors&gt;&lt;authors&gt;&lt;author&gt;McBryde, E. S.&lt;/author&gt;&lt;/authors&gt;&lt;tertiary-authors&gt;&lt;author&gt;Australian Government Department of Foreign Affairs and Trade,&lt;/author&gt;&lt;/tertiary-authors&gt;&lt;/contributors&gt;&lt;titles&gt;&lt;title&gt;Evaluation of risks of tuberculosis in Western Province Papua New Guinea&lt;/title&gt;&lt;short-title&gt;McBryde Report&lt;/short-title&gt;&lt;/titles&gt;&lt;dates&gt;&lt;year&gt;2012&lt;/year&gt;&lt;pub-dates&gt;&lt;date&gt;September 2012&lt;/date&gt;&lt;/pub-dates&gt;&lt;/dates&gt;&lt;pub-location&gt;Canberra, Australia&lt;/pub-location&gt;&lt;publisher&gt;Burnet Institute&lt;/publisher&gt;&lt;urls&gt;&lt;related-urls&gt;&lt;url&gt;http://aid.dfat.gov.au/countries/pacific/png/Documents/png-tb-evaluation-of-risk.pdf&lt;/url&gt;&lt;/related-urls&gt;&lt;/urls&gt;&lt;access-date&gt;16th October 2014&lt;/access-date&gt;&lt;/record&gt;&lt;/Cite&gt;&lt;/EndNote&gt;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(8)</w:t>
            </w:r>
            <w:r w:rsidRPr="003E4318">
              <w:rPr>
                <w:rFonts w:ascii="Arial" w:hAnsi="Arial" w:cs="Arial"/>
                <w:sz w:val="16"/>
                <w:szCs w:val="24"/>
              </w:rPr>
              <w:fldChar w:fldCharType="end"/>
            </w:r>
          </w:p>
        </w:tc>
      </w:tr>
      <w:tr w:rsidR="003E4318" w:rsidRPr="003E4318" w14:paraId="2E7D27A6" w14:textId="24806C8B" w:rsidTr="003E4318">
        <w:tc>
          <w:tcPr>
            <w:tcW w:w="5353" w:type="dxa"/>
            <w:tcBorders>
              <w:bottom w:val="single" w:sz="4" w:space="0" w:color="auto"/>
            </w:tcBorders>
            <w:vAlign w:val="bottom"/>
          </w:tcPr>
          <w:p w14:paraId="69C1E059" w14:textId="76C7082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Relative fitness MDR-TB</w:t>
            </w:r>
          </w:p>
        </w:tc>
        <w:tc>
          <w:tcPr>
            <w:tcW w:w="1134" w:type="dxa"/>
            <w:tcBorders>
              <w:bottom w:val="single" w:sz="4" w:space="0" w:color="auto"/>
            </w:tcBorders>
            <w:vAlign w:val="bottom"/>
          </w:tcPr>
          <w:p w14:paraId="4DC8A021" w14:textId="6430EF9C"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0.7</w:t>
            </w:r>
          </w:p>
        </w:tc>
        <w:tc>
          <w:tcPr>
            <w:tcW w:w="1701" w:type="dxa"/>
            <w:tcBorders>
              <w:bottom w:val="single" w:sz="4" w:space="0" w:color="auto"/>
            </w:tcBorders>
            <w:vAlign w:val="bottom"/>
          </w:tcPr>
          <w:p w14:paraId="28285622" w14:textId="15339DB4" w:rsidR="003E4318" w:rsidRPr="003E4318" w:rsidRDefault="003E4318" w:rsidP="00924930">
            <w:pPr>
              <w:spacing w:line="360" w:lineRule="auto"/>
              <w:rPr>
                <w:rFonts w:ascii="Arial" w:hAnsi="Arial" w:cs="Arial"/>
                <w:sz w:val="16"/>
                <w:szCs w:val="24"/>
              </w:rPr>
            </w:pPr>
            <w:r w:rsidRPr="003E4318">
              <w:rPr>
                <w:rFonts w:ascii="Arial" w:hAnsi="Arial" w:cs="Arial"/>
                <w:sz w:val="16"/>
                <w:szCs w:val="24"/>
              </w:rPr>
              <w:t>(0.4 – 1.0)</w:t>
            </w:r>
          </w:p>
        </w:tc>
        <w:tc>
          <w:tcPr>
            <w:tcW w:w="1134" w:type="dxa"/>
            <w:tcBorders>
              <w:bottom w:val="single" w:sz="4" w:space="0" w:color="auto"/>
            </w:tcBorders>
            <w:vAlign w:val="bottom"/>
          </w:tcPr>
          <w:p w14:paraId="6DD0E47D" w14:textId="1BA42322" w:rsidR="003E4318" w:rsidRPr="003E4318" w:rsidRDefault="003E4318" w:rsidP="00924930">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&lt;EndNote&gt;&lt;Cite&gt;&lt;Author&gt;Cohen&lt;/Author&gt;&lt;Year&gt;2003&lt;/Year&gt;&lt;RecNum&gt;685&lt;/RecNum&gt;&lt;DisplayText&gt;(15)&lt;/DisplayText&gt;&lt;record&gt;&lt;rec-number&gt;685&lt;/rec-number&gt;&lt;foreign-keys&gt;&lt;key app="EN" db-id="tepwvstp60rw0qe5ewzvf52nvaxxt5tf2ftp" timestamp="1414277343"&gt;685&lt;/key&gt;&lt;/foreign-keys&gt;&lt;ref-type name="Journal Article"&gt;17&lt;/ref-type&gt;&lt;contributors&gt;&lt;authors&gt;&lt;author&gt;Cohen, T.&lt;/author&gt;&lt;author&gt;Sommers, B.&lt;/author&gt;&lt;author&gt;Murray, M.&lt;/author&gt;&lt;/authors&gt;&lt;/contributors&gt;&lt;auth-address&gt;Department of Epidemiology, Harvard School of Public Health, Boston, MA 02115, USA.&lt;/auth-address&gt;&lt;titles&gt;&lt;title&gt;The effect of drug resistance on the fitness of Mycobacterium tuberculosis&lt;/title&gt;&lt;secondary-title&gt;Lancet Infect Dis&lt;/secondary-title&gt;&lt;alt-title&gt;The Lancet. Infectious diseases&lt;/alt-title&gt;&lt;/titles&gt;&lt;periodical&gt;&lt;full-title&gt;Lancet Infect Dis&lt;/full-title&gt;&lt;abbr-1&gt;The Lancet infectious diseases&lt;/abbr-1&gt;&lt;/periodical&gt;&lt;pages&gt;13-21&lt;/pages&gt;&lt;volume&gt;3&lt;/volume&gt;&lt;number&gt;1&lt;/number&gt;&lt;keywords&gt;&lt;keyword&gt;Antitubercular Agents/*pharmacology&lt;/keyword&gt;&lt;keyword&gt;Cluster Analysis&lt;/keyword&gt;&lt;keyword&gt;Drug Resistance, Multiple, Bacterial&lt;/keyword&gt;&lt;keyword&gt;Humans&lt;/keyword&gt;&lt;keyword&gt;Molecular Epidemiology&lt;/keyword&gt;&lt;keyword&gt;*Mycobacterium tuberculosis/drug effects/genetics/pathogenicity&lt;/keyword&gt;&lt;keyword&gt;Prevalence&lt;/keyword&gt;&lt;keyword&gt;Tuberculosis/*epidemiology&lt;/keyword&gt;&lt;/keywords&gt;&lt;dates&gt;&lt;year&gt;2003&lt;/year&gt;&lt;pub-dates&gt;&lt;date&gt;Jan&lt;/date&gt;&lt;/pub-dates&gt;&lt;/dates&gt;&lt;isbn&gt;1473-3099 (Print)&amp;#xD;1473-3099 (Linking)&lt;/isbn&gt;&lt;accession-num&gt;12505028&lt;/accession-num&gt;&lt;urls&gt;&lt;related-urls&gt;&lt;url&gt;http://www.ncbi.nlm.nih.gov/pubmed/12505028&lt;/url&gt;&lt;url&gt;http://ac.els-cdn.com.ezp.lib.unimelb.edu.au/S1473309903004833/1-s2.0-S1473309903004833-main.pdf?_tid=4d149104-5c99-11e4-9286-00000aab0f02&amp;amp;acdnat=1414277602_43658d241c5d537be879b37fa047c33c&lt;/url&gt;&lt;/related-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(15)</w:t>
            </w:r>
            <w:r w:rsidRPr="003E4318">
              <w:rPr>
                <w:rFonts w:ascii="Arial" w:hAnsi="Arial" w:cs="Arial"/>
                <w:sz w:val="16"/>
                <w:szCs w:val="24"/>
              </w:rPr>
              <w:fldChar w:fldCharType="end"/>
            </w:r>
          </w:p>
        </w:tc>
      </w:tr>
      <w:tr w:rsidR="003E4318" w:rsidRPr="003E4318" w14:paraId="6F312667" w14:textId="77777777" w:rsidTr="003E4318">
        <w:tc>
          <w:tcPr>
            <w:tcW w:w="5353" w:type="dxa"/>
            <w:tcBorders>
              <w:top w:val="nil"/>
            </w:tcBorders>
            <w:vAlign w:val="bottom"/>
          </w:tcPr>
          <w:p w14:paraId="2E20CFA9" w14:textId="2E08902C"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Early progression proportion, %</w:t>
            </w:r>
          </w:p>
        </w:tc>
        <w:tc>
          <w:tcPr>
            <w:tcW w:w="1134" w:type="dxa"/>
            <w:tcBorders>
              <w:top w:val="nil"/>
            </w:tcBorders>
            <w:vAlign w:val="bottom"/>
          </w:tcPr>
          <w:p w14:paraId="3BCB573E"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12.9</w:t>
            </w:r>
          </w:p>
        </w:tc>
        <w:tc>
          <w:tcPr>
            <w:tcW w:w="1701" w:type="dxa"/>
            <w:tcBorders>
              <w:top w:val="nil"/>
            </w:tcBorders>
            <w:vAlign w:val="bottom"/>
          </w:tcPr>
          <w:p w14:paraId="3651C51B" w14:textId="0669B749" w:rsidR="003E4318" w:rsidRPr="003E4318" w:rsidRDefault="003E4318" w:rsidP="002179D6">
            <w:pPr>
              <w:spacing w:line="360" w:lineRule="auto"/>
              <w:rPr>
                <w:rFonts w:ascii="Arial" w:hAnsi="Arial" w:cs="Arial"/>
                <w:sz w:val="16"/>
                <w:szCs w:val="24"/>
              </w:rPr>
            </w:pPr>
          </w:p>
        </w:tc>
        <w:tc>
          <w:tcPr>
            <w:tcW w:w="1134" w:type="dxa"/>
            <w:tcBorders>
              <w:top w:val="nil"/>
            </w:tcBorders>
            <w:vAlign w:val="bottom"/>
          </w:tcPr>
          <w:p w14:paraId="286C3B08" w14:textId="6CD35A75"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PEVuZE5vdGU+PENpdGU+PEF1dGhvcj5EaWVsPC9BdXRob3I+PFllYXI+MjAxMTwvWWVhcj48UmVj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PEVuZE5vdGU+PENpdGU+PEF1dGhvcj5EaWVsPC9BdXRob3I+PFllYXI+MjAxMTwvWWVhcj48UmVj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(51)</w:t>
            </w:r>
            <w:r w:rsidRPr="003E4318">
              <w:rPr>
                <w:rFonts w:ascii="Arial" w:hAnsi="Arial" w:cs="Arial"/>
                <w:sz w:val="16"/>
                <w:szCs w:val="24"/>
              </w:rPr>
              <w:fldChar w:fldCharType="end"/>
            </w:r>
          </w:p>
        </w:tc>
      </w:tr>
      <w:tr w:rsidR="003E4318" w:rsidRPr="003E4318" w14:paraId="3778457F" w14:textId="77777777" w:rsidTr="003E4318">
        <w:tc>
          <w:tcPr>
            <w:tcW w:w="5353" w:type="dxa"/>
            <w:vAlign w:val="bottom"/>
          </w:tcPr>
          <w:p w14:paraId="4B9B3813" w14:textId="7D36383D"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Time in early latency, months</w:t>
            </w:r>
          </w:p>
        </w:tc>
        <w:tc>
          <w:tcPr>
            <w:tcW w:w="1134" w:type="dxa"/>
            <w:vAlign w:val="bottom"/>
          </w:tcPr>
          <w:p w14:paraId="1CC31815"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23</w:t>
            </w:r>
          </w:p>
        </w:tc>
        <w:tc>
          <w:tcPr>
            <w:tcW w:w="1701" w:type="dxa"/>
            <w:vAlign w:val="bottom"/>
          </w:tcPr>
          <w:p w14:paraId="509DE297" w14:textId="20A92358" w:rsidR="003E4318" w:rsidRPr="003E4318" w:rsidRDefault="003E4318" w:rsidP="002179D6">
            <w:pPr>
              <w:spacing w:line="360" w:lineRule="auto"/>
              <w:rPr>
                <w:rFonts w:ascii="Arial" w:hAnsi="Arial" w:cs="Arial"/>
                <w:sz w:val="16"/>
                <w:szCs w:val="24"/>
              </w:rPr>
            </w:pPr>
          </w:p>
        </w:tc>
        <w:tc>
          <w:tcPr>
            <w:tcW w:w="1134" w:type="dxa"/>
            <w:vAlign w:val="bottom"/>
          </w:tcPr>
          <w:p w14:paraId="2CA0F690" w14:textId="034221AF"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PEVuZE5vdGU+PENpdGU+PEF1dGhvcj5EaWVsPC9BdXRob3I+PFllYXI+MjAxMTwvWWVhcj48UmVj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PEVuZE5vdGU+PENpdGU+PEF1dGhvcj5EaWVsPC9BdXRob3I+PFllYXI+MjAxMTwvWWVhcj48UmVj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(51)</w:t>
            </w:r>
            <w:r w:rsidRPr="003E4318">
              <w:rPr>
                <w:rFonts w:ascii="Arial" w:hAnsi="Arial" w:cs="Arial"/>
                <w:sz w:val="16"/>
                <w:szCs w:val="24"/>
              </w:rPr>
              <w:fldChar w:fldCharType="end"/>
            </w:r>
          </w:p>
        </w:tc>
      </w:tr>
      <w:tr w:rsidR="003E4318" w:rsidRPr="003E4318" w14:paraId="4058EFDC" w14:textId="77777777" w:rsidTr="003E4318">
        <w:tc>
          <w:tcPr>
            <w:tcW w:w="5353" w:type="dxa"/>
            <w:vAlign w:val="bottom"/>
          </w:tcPr>
          <w:p w14:paraId="1C0EF441" w14:textId="241878B1"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Late progression rate, % per year</w:t>
            </w:r>
          </w:p>
        </w:tc>
        <w:tc>
          <w:tcPr>
            <w:tcW w:w="1134" w:type="dxa"/>
            <w:vAlign w:val="bottom"/>
          </w:tcPr>
          <w:p w14:paraId="04BD104C"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0.375</w:t>
            </w:r>
          </w:p>
        </w:tc>
        <w:tc>
          <w:tcPr>
            <w:tcW w:w="1701" w:type="dxa"/>
            <w:vAlign w:val="bottom"/>
          </w:tcPr>
          <w:p w14:paraId="446A9DEE" w14:textId="13BDA6D0" w:rsidR="003E4318" w:rsidRPr="003E4318" w:rsidRDefault="003E4318" w:rsidP="002179D6">
            <w:pPr>
              <w:spacing w:line="360" w:lineRule="auto"/>
              <w:rPr>
                <w:rFonts w:ascii="Arial" w:hAnsi="Arial" w:cs="Arial"/>
                <w:sz w:val="16"/>
                <w:szCs w:val="24"/>
              </w:rPr>
            </w:pPr>
          </w:p>
        </w:tc>
        <w:tc>
          <w:tcPr>
            <w:tcW w:w="1134" w:type="dxa"/>
            <w:vAlign w:val="bottom"/>
          </w:tcPr>
          <w:p w14:paraId="7B105B0C" w14:textId="1B12EEB3"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&lt;EndNote&gt;&lt;Cite&gt;&lt;Author&gt;Blower&lt;/Author&gt;&lt;Year&gt;1995&lt;/Year&gt;&lt;RecNum&gt;50&lt;/RecNum&gt;&lt;DisplayText&gt;(52)&lt;/DisplayText&gt;&lt;record&gt;&lt;rec-number&gt;50&lt;/rec-number&gt;&lt;foreign-keys&gt;&lt;key app="EN" db-id="tepwvstp60rw0qe5ewzvf52nvaxxt5tf2ftp" timestamp="1395096653"&gt;50&lt;/key&gt;&lt;/foreign-keys&gt;&lt;ref-type name="Journal Article"&gt;17&lt;/ref-type&gt;&lt;contributors&gt;&lt;authors&gt;&lt;author&gt;Blower, S. M.&lt;/author&gt;&lt;author&gt;McLean, A. R.&lt;/author&gt;&lt;author&gt;Porco, T. C.&lt;/author&gt;&lt;author&gt;Small, P. M.&lt;/author&gt;&lt;author&gt;Hopewell, P. C.&lt;/author&gt;&lt;author&gt;Sanchez, M. A.&lt;/author&gt;&lt;author&gt;Moss, A. R.&lt;/author&gt;&lt;/authors&gt;&lt;/contributors&gt;&lt;auth-address&gt;Department of Epidemiology &amp;amp; Biostatistics, University of California San Francisco, San Francisco General Hospital 94143-1347, USA.&lt;/auth-address&gt;&lt;titles&gt;&lt;title&gt;The intrinsic transmission dynamics of tuberculosis epidemics&lt;/title&gt;&lt;secondary-title&gt;Nat Med&lt;/secondary-title&gt;&lt;alt-title&gt;Nature medicine&lt;/alt-title&gt;&lt;/titles&gt;&lt;periodical&gt;&lt;full-title&gt;Nat Med&lt;/full-title&gt;&lt;abbr-1&gt;Nature medicine&lt;/abbr-1&gt;&lt;/periodical&gt;&lt;alt-periodical&gt;&lt;full-title&gt;Nat Med&lt;/full-title&gt;&lt;abbr-1&gt;Nature medicine&lt;/abbr-1&gt;&lt;/alt-periodical&gt;&lt;pages&gt;815-21&lt;/pages&gt;&lt;volume&gt;1&lt;/volume&gt;&lt;number&gt;8&lt;/number&gt;&lt;edition&gt;1995/08/01&lt;/edition&gt;&lt;keywords&gt;&lt;keyword&gt;*Disease Outbreaks&lt;/keyword&gt;&lt;keyword&gt;Europe/epidemiology&lt;/keyword&gt;&lt;keyword&gt;Humans&lt;/keyword&gt;&lt;keyword&gt;*Models, Statistical&lt;/keyword&gt;&lt;keyword&gt;Nonlinear Dynamics&lt;/keyword&gt;&lt;keyword&gt;North America/epidemiology&lt;/keyword&gt;&lt;keyword&gt;Sampling Studies&lt;/keyword&gt;&lt;keyword&gt;Time Factors&lt;/keyword&gt;&lt;keyword&gt;Tuberculosis, Pulmonary/*epidemiology/transmission&lt;/keyword&gt;&lt;/keywords&gt;&lt;dates&gt;&lt;year&gt;1995&lt;/year&gt;&lt;pub-dates&gt;&lt;date&gt;Aug&lt;/date&gt;&lt;/pub-dates&gt;&lt;/dates&gt;&lt;isbn&gt;1078-8956 (Print)&amp;#xD;1078-8956 (Linking)&lt;/isbn&gt;&lt;accession-num&gt;7585186&lt;/accession-num&gt;&lt;work-type&gt;Comparative Study&amp;#xD;Research Support, U.S. Gov&amp;apos;t, P.H.S.&lt;/work-type&gt;&lt;urls&gt;&lt;related-urls&gt;&lt;url&gt;http://www.ncbi.nlm.nih.gov/pubmed/7585186&lt;/url&gt;&lt;/related-urls&gt;&lt;/urls&gt;&lt;language&gt;eng&lt;/language&gt;&lt;/record&gt;&lt;/Cite&gt;&lt;/EndNote&gt;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(52)</w:t>
            </w:r>
            <w:r w:rsidRPr="003E4318">
              <w:rPr>
                <w:rFonts w:ascii="Arial" w:hAnsi="Arial" w:cs="Arial"/>
                <w:sz w:val="16"/>
                <w:szCs w:val="24"/>
              </w:rPr>
              <w:fldChar w:fldCharType="end"/>
            </w:r>
          </w:p>
        </w:tc>
      </w:tr>
      <w:tr w:rsidR="003E4318" w:rsidRPr="003E4318" w14:paraId="730785E0" w14:textId="77777777" w:rsidTr="003E4318">
        <w:tc>
          <w:tcPr>
            <w:tcW w:w="5353" w:type="dxa"/>
            <w:vAlign w:val="bottom"/>
          </w:tcPr>
          <w:p w14:paraId="2EF6A549" w14:textId="3FC79640"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Birth rate, per thousand population</w:t>
            </w:r>
          </w:p>
        </w:tc>
        <w:tc>
          <w:tcPr>
            <w:tcW w:w="1134" w:type="dxa"/>
            <w:vAlign w:val="bottom"/>
          </w:tcPr>
          <w:p w14:paraId="472FBD9B"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29</w:t>
            </w:r>
          </w:p>
        </w:tc>
        <w:tc>
          <w:tcPr>
            <w:tcW w:w="1701" w:type="dxa"/>
            <w:vAlign w:val="bottom"/>
          </w:tcPr>
          <w:p w14:paraId="7985FCD3" w14:textId="6DB523BF" w:rsidR="003E4318" w:rsidRPr="003E4318" w:rsidRDefault="003E4318" w:rsidP="002179D6">
            <w:pPr>
              <w:spacing w:line="360" w:lineRule="auto"/>
              <w:rPr>
                <w:rFonts w:ascii="Arial" w:hAnsi="Arial" w:cs="Arial"/>
                <w:sz w:val="16"/>
                <w:szCs w:val="24"/>
              </w:rPr>
            </w:pPr>
          </w:p>
        </w:tc>
        <w:tc>
          <w:tcPr>
            <w:tcW w:w="1134" w:type="dxa"/>
            <w:vAlign w:val="bottom"/>
          </w:tcPr>
          <w:p w14:paraId="378C4F2F" w14:textId="405BFE61"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&lt;EndNote&gt;&lt;Cite&gt;&lt;Author&gt;United Nations Department of Economic and Social Affairs/Population Division&lt;/Author&gt;&lt;Year&gt;2010&lt;/Year&gt;&lt;RecNum&gt;670&lt;/RecNum&gt;&lt;DisplayText&gt;(1)&lt;/DisplayText&gt;&lt;record&gt;&lt;rec-number&gt;670&lt;/rec-number&gt;&lt;foreign-keys&gt;&lt;key app="EN" db-id="tepwvstp60rw0qe5ewzvf52nvaxxt5tf2ftp" timestamp="1413432151"&gt;670&lt;/key&gt;&lt;/foreign-keys&gt;&lt;ref-type name="Report"&gt;27&lt;/ref-type&gt;&lt;contributors&gt;&lt;authors&gt;&lt;author&gt;United Nations Department of Economic and Social Affairs/Population Division,&lt;/author&gt;&lt;/authors&gt;&lt;tertiary-authors&gt;&lt;author&gt;United Nations,&lt;/author&gt;&lt;/tertiary-authors&gt;&lt;/contributors&gt;&lt;titles&gt;&lt;title&gt;World Population Prospects: Demographic Profiles Papua New Guinea&lt;/title&gt;&lt;/titles&gt;&lt;pages&gt;1-4&lt;/pages&gt;&lt;volume&gt;2&lt;/volume&gt;&lt;dates&gt;&lt;year&gt;2010&lt;/year&gt;&lt;/dates&gt;&lt;pub-location&gt;New York City, NY&lt;/pub-location&gt;&lt;urls&gt;&lt;related-urls&gt;&lt;url&gt;http://esa.un.org/unpd/wpp/country-profiles/pdf/598.pdf&lt;/url&gt;&lt;/related-urls&gt;&lt;/urls&gt;&lt;/record&gt;&lt;/Cite&gt;&lt;/EndNote&gt;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(1)</w:t>
            </w:r>
            <w:r w:rsidRPr="003E4318">
              <w:rPr>
                <w:rFonts w:ascii="Arial" w:hAnsi="Arial" w:cs="Arial"/>
                <w:sz w:val="16"/>
                <w:szCs w:val="24"/>
              </w:rPr>
              <w:fldChar w:fldCharType="end"/>
            </w:r>
          </w:p>
        </w:tc>
      </w:tr>
      <w:tr w:rsidR="003E4318" w:rsidRPr="003E4318" w14:paraId="48DE784C" w14:textId="77777777" w:rsidTr="003E4318">
        <w:tc>
          <w:tcPr>
            <w:tcW w:w="5353" w:type="dxa"/>
            <w:vAlign w:val="bottom"/>
          </w:tcPr>
          <w:p w14:paraId="02A7D060" w14:textId="66DBF77B"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Life expectancy, years</w:t>
            </w:r>
          </w:p>
        </w:tc>
        <w:tc>
          <w:tcPr>
            <w:tcW w:w="1134" w:type="dxa"/>
            <w:vAlign w:val="bottom"/>
          </w:tcPr>
          <w:p w14:paraId="7AF198DC"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61.5</w:t>
            </w:r>
          </w:p>
        </w:tc>
        <w:tc>
          <w:tcPr>
            <w:tcW w:w="1701" w:type="dxa"/>
            <w:vAlign w:val="bottom"/>
          </w:tcPr>
          <w:p w14:paraId="1B043E26" w14:textId="59293A57" w:rsidR="003E4318" w:rsidRPr="003E4318" w:rsidRDefault="003E4318" w:rsidP="002179D6">
            <w:pPr>
              <w:spacing w:line="360" w:lineRule="auto"/>
              <w:rPr>
                <w:rFonts w:ascii="Arial" w:hAnsi="Arial" w:cs="Arial"/>
                <w:sz w:val="16"/>
                <w:szCs w:val="24"/>
              </w:rPr>
            </w:pPr>
          </w:p>
        </w:tc>
        <w:tc>
          <w:tcPr>
            <w:tcW w:w="1134" w:type="dxa"/>
            <w:vAlign w:val="bottom"/>
          </w:tcPr>
          <w:p w14:paraId="08FE2659" w14:textId="243AA64F"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&lt;EndNote&gt;&lt;Cite&gt;&lt;Author&gt;United Nations Department of Economic and Social Affairs/Population Division&lt;/Author&gt;&lt;Year&gt;2010&lt;/Year&gt;&lt;RecNum&gt;670&lt;/RecNum&gt;&lt;DisplayText&gt;(1)&lt;/DisplayText&gt;&lt;record&gt;&lt;rec-number&gt;670&lt;/rec-number&gt;&lt;foreign-keys&gt;&lt;key app="EN" db-id="tepwvstp60rw0qe5ewzvf52nvaxxt5tf2ftp" timestamp="1413432151"&gt;670&lt;/key&gt;&lt;/foreign-keys&gt;&lt;ref-type name="Report"&gt;27&lt;/ref-type&gt;&lt;contributors&gt;&lt;authors&gt;&lt;author&gt;United Nations Department of Economic and Social Affairs/Population Division,&lt;/author&gt;&lt;/authors&gt;&lt;tertiary-authors&gt;&lt;author&gt;United Nations,&lt;/author&gt;&lt;/tertiary-authors&gt;&lt;/contributors&gt;&lt;titles&gt;&lt;title&gt;World Population Prospects: Demographic Profiles Papua New Guinea&lt;/title&gt;&lt;/titles&gt;&lt;pages&gt;1-4&lt;/pages&gt;&lt;volume&gt;2&lt;/volume&gt;&lt;dates&gt;&lt;year&gt;2010&lt;/year&gt;&lt;/dates&gt;&lt;pub-location&gt;New York City, NY&lt;/pub-location&gt;&lt;urls&gt;&lt;related-urls&gt;&lt;url&gt;http://esa.un.org/unpd/wpp/country-profiles/pdf/598.pdf&lt;/url&gt;&lt;/related-urls&gt;&lt;/urls&gt;&lt;/record&gt;&lt;/Cite&gt;&lt;/EndNote&gt;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(1)</w:t>
            </w:r>
            <w:r w:rsidRPr="003E4318">
              <w:rPr>
                <w:rFonts w:ascii="Arial" w:hAnsi="Arial" w:cs="Arial"/>
                <w:sz w:val="16"/>
                <w:szCs w:val="24"/>
              </w:rPr>
              <w:fldChar w:fldCharType="end"/>
            </w:r>
          </w:p>
        </w:tc>
      </w:tr>
      <w:tr w:rsidR="003E4318" w:rsidRPr="003E4318" w14:paraId="55080CC8" w14:textId="77777777" w:rsidTr="003E4318">
        <w:tc>
          <w:tcPr>
            <w:tcW w:w="5353" w:type="dxa"/>
            <w:vAlign w:val="bottom"/>
          </w:tcPr>
          <w:p w14:paraId="19B9E137" w14:textId="1FB2088C"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Average treatment duration DS-TB, months</w:t>
            </w:r>
          </w:p>
        </w:tc>
        <w:tc>
          <w:tcPr>
            <w:tcW w:w="1134" w:type="dxa"/>
            <w:vAlign w:val="bottom"/>
          </w:tcPr>
          <w:p w14:paraId="0B01BA26"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6</w:t>
            </w:r>
          </w:p>
        </w:tc>
        <w:tc>
          <w:tcPr>
            <w:tcW w:w="1701" w:type="dxa"/>
            <w:vAlign w:val="bottom"/>
          </w:tcPr>
          <w:p w14:paraId="5D266EAE" w14:textId="1DB00149" w:rsidR="003E4318" w:rsidRPr="003E4318" w:rsidRDefault="003E4318" w:rsidP="002179D6">
            <w:pPr>
              <w:spacing w:line="360" w:lineRule="auto"/>
              <w:rPr>
                <w:rFonts w:ascii="Arial" w:hAnsi="Arial" w:cs="Arial"/>
                <w:sz w:val="16"/>
                <w:szCs w:val="24"/>
              </w:rPr>
            </w:pPr>
          </w:p>
        </w:tc>
        <w:tc>
          <w:tcPr>
            <w:tcW w:w="1134" w:type="dxa"/>
            <w:vAlign w:val="bottom"/>
          </w:tcPr>
          <w:p w14:paraId="5DA20595" w14:textId="790ADAB8" w:rsidR="003E4318" w:rsidRPr="003E4318" w:rsidRDefault="003E4318" w:rsidP="00455A0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&lt;EndNote&gt;&lt;Cite&gt;&lt;Author&gt;World Health Organization&lt;/Author&gt;&lt;Year&gt;2010&lt;/Year&gt;&lt;RecNum&gt;57&lt;/RecNum&gt;&lt;DisplayText&gt;(25)&lt;/DisplayText&gt;&lt;record&gt;&lt;rec-number&gt;57&lt;/rec-number&gt;&lt;foreign-keys&gt;&lt;key app="EN" db-id="tepwvstp60rw0qe5ewzvf52nvaxxt5tf2ftp" timestamp="1395187762"&gt;57&lt;/key&gt;&lt;/foreign-keys&gt;&lt;ref-type name="Report"&gt;27&lt;/ref-type&gt;&lt;contributors&gt;&lt;authors&gt;&lt;author&gt;World Health Organization,&lt;/author&gt;&lt;/authors&gt;&lt;/contributors&gt;&lt;titles&gt;&lt;title&gt;Treatment of Tuberculosis Guidelines&lt;/title&gt;&lt;/titles&gt;&lt;edition&gt;4th&lt;/edition&gt;&lt;dates&gt;&lt;year&gt;2010&lt;/year&gt;&lt;pub-dates&gt;&lt;date&gt;2010&lt;/date&gt;&lt;/pub-dates&gt;&lt;/dates&gt;&lt;pub-location&gt;Geneva, Switzerland&lt;/pub-location&gt;&lt;publisher&gt;WHO&lt;/publisher&gt;&lt;urls&gt;&lt;/urls&gt;&lt;/record&gt;&lt;/Cite&gt;&lt;/EndNote&gt;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(25)</w:t>
            </w:r>
            <w:r w:rsidRPr="003E4318">
              <w:rPr>
                <w:rFonts w:ascii="Arial" w:hAnsi="Arial" w:cs="Arial"/>
                <w:sz w:val="16"/>
                <w:szCs w:val="24"/>
              </w:rPr>
              <w:fldChar w:fldCharType="end"/>
            </w:r>
          </w:p>
        </w:tc>
      </w:tr>
      <w:tr w:rsidR="003E4318" w:rsidRPr="003E4318" w14:paraId="14B204BB" w14:textId="77777777" w:rsidTr="003E4318">
        <w:tc>
          <w:tcPr>
            <w:tcW w:w="5353" w:type="dxa"/>
            <w:vAlign w:val="bottom"/>
          </w:tcPr>
          <w:p w14:paraId="30DF28BA" w14:textId="0BFE94B1"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Average treatment duration MDR-TB, months</w:t>
            </w:r>
          </w:p>
        </w:tc>
        <w:tc>
          <w:tcPr>
            <w:tcW w:w="1134" w:type="dxa"/>
            <w:vAlign w:val="bottom"/>
          </w:tcPr>
          <w:p w14:paraId="7C2A39C3" w14:textId="673AED0C" w:rsidR="003E4318" w:rsidRPr="007D11C3" w:rsidRDefault="003E4318" w:rsidP="002179D6">
            <w:pPr>
              <w:spacing w:line="360" w:lineRule="auto"/>
              <w:rPr>
                <w:rFonts w:ascii="Arial" w:hAnsi="Arial" w:cs="Arial"/>
                <w:sz w:val="16"/>
                <w:szCs w:val="24"/>
                <w:vertAlign w:val="superscript"/>
              </w:rPr>
            </w:pPr>
            <w:r w:rsidRPr="003E4318">
              <w:rPr>
                <w:rFonts w:ascii="Arial" w:hAnsi="Arial" w:cs="Arial"/>
                <w:sz w:val="16"/>
                <w:szCs w:val="24"/>
              </w:rPr>
              <w:t>24</w:t>
            </w:r>
            <w:r w:rsidR="007D11C3">
              <w:rPr>
                <w:rFonts w:ascii="Arial" w:hAnsi="Arial" w:cs="Arial"/>
                <w:sz w:val="16"/>
                <w:szCs w:val="24"/>
                <w:vertAlign w:val="superscript"/>
              </w:rPr>
              <w:t>e</w:t>
            </w:r>
          </w:p>
        </w:tc>
        <w:tc>
          <w:tcPr>
            <w:tcW w:w="1701" w:type="dxa"/>
            <w:vAlign w:val="bottom"/>
          </w:tcPr>
          <w:p w14:paraId="6F953C77" w14:textId="042E13A8" w:rsidR="003E4318" w:rsidRPr="003E4318" w:rsidRDefault="003E4318" w:rsidP="002179D6">
            <w:pPr>
              <w:spacing w:line="360" w:lineRule="auto"/>
              <w:rPr>
                <w:rFonts w:ascii="Arial" w:hAnsi="Arial" w:cs="Arial"/>
                <w:sz w:val="16"/>
                <w:szCs w:val="24"/>
              </w:rPr>
            </w:pPr>
          </w:p>
        </w:tc>
        <w:tc>
          <w:tcPr>
            <w:tcW w:w="1134" w:type="dxa"/>
            <w:vAlign w:val="bottom"/>
          </w:tcPr>
          <w:p w14:paraId="110EEDE9" w14:textId="3075C3A0" w:rsidR="003E4318" w:rsidRPr="003E4318" w:rsidRDefault="003E4318" w:rsidP="00455A0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&lt;EndNote&gt;&lt;Cite&gt;&lt;Author&gt;World Health Organization&lt;/Author&gt;&lt;Year&gt;2010&lt;/Year&gt;&lt;RecNum&gt;57&lt;/RecNum&gt;&lt;DisplayText&gt;(25)&lt;/DisplayText&gt;&lt;record&gt;&lt;rec-number&gt;57&lt;/rec-number&gt;&lt;foreign-keys&gt;&lt;key app="EN" db-id="tepwvstp60rw0qe5ewzvf52nvaxxt5tf2ftp" timestamp="1395187762"&gt;57&lt;/key&gt;&lt;/foreign-keys&gt;&lt;ref-type name="Report"&gt;27&lt;/ref-type&gt;&lt;contributors&gt;&lt;authors&gt;&lt;author&gt;World Health Organization,&lt;/author&gt;&lt;/authors&gt;&lt;/contributors&gt;&lt;titles&gt;&lt;title&gt;Treatment of Tuberculosis Guidelines&lt;/title&gt;&lt;/titles&gt;&lt;edition&gt;4th&lt;/edition&gt;&lt;dates&gt;&lt;year&gt;2010&lt;/year&gt;&lt;pub-dates&gt;&lt;date&gt;2010&lt;/date&gt;&lt;/pub-dates&gt;&lt;/dates&gt;&lt;pub-location&gt;Geneva, Switzerland&lt;/pub-location&gt;&lt;publisher&gt;WHO&lt;/publisher&gt;&lt;urls&gt;&lt;/urls&gt;&lt;/record&gt;&lt;/Cite&gt;&lt;/EndNote&gt;</w:instrText>
            </w:r>
            <w:r w:rsidRPr="003E4318">
              <w:rPr>
                <w:rFonts w:ascii="Arial" w:hAnsi="Arial" w:cs="Arial"/>
                <w:sz w:val="16"/>
                <w:szCs w:val="24"/>
              </w:rPr>
              <w:fldChar w:fldCharType="separate"/>
            </w:r>
            <w:r w:rsidRPr="003E4318">
              <w:rPr>
                <w:rFonts w:ascii="Arial" w:hAnsi="Arial" w:cs="Arial"/>
                <w:noProof/>
                <w:sz w:val="16"/>
                <w:szCs w:val="24"/>
              </w:rPr>
              <w:t>(25)</w:t>
            </w:r>
            <w:r w:rsidRPr="003E4318">
              <w:rPr>
                <w:rFonts w:ascii="Arial" w:hAnsi="Arial" w:cs="Arial"/>
                <w:sz w:val="16"/>
                <w:szCs w:val="24"/>
              </w:rPr>
              <w:fldChar w:fldCharType="end"/>
            </w:r>
          </w:p>
        </w:tc>
      </w:tr>
      <w:tr w:rsidR="003E4318" w:rsidRPr="003E4318" w14:paraId="795B5E6D" w14:textId="77777777" w:rsidTr="003E4318">
        <w:tc>
          <w:tcPr>
            <w:tcW w:w="5353" w:type="dxa"/>
            <w:vAlign w:val="bottom"/>
          </w:tcPr>
          <w:p w14:paraId="24812EE3" w14:textId="4D9722CA"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Partial immunity multiplier</w:t>
            </w:r>
          </w:p>
        </w:tc>
        <w:tc>
          <w:tcPr>
            <w:tcW w:w="1134" w:type="dxa"/>
            <w:vAlign w:val="bottom"/>
          </w:tcPr>
          <w:p w14:paraId="0AF08D6A"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0.49</w:t>
            </w:r>
          </w:p>
        </w:tc>
        <w:tc>
          <w:tcPr>
            <w:tcW w:w="1701" w:type="dxa"/>
            <w:vAlign w:val="bottom"/>
          </w:tcPr>
          <w:p w14:paraId="151A862E" w14:textId="106D96DE" w:rsidR="003E4318" w:rsidRPr="003E4318" w:rsidRDefault="003E4318" w:rsidP="002179D6">
            <w:pPr>
              <w:spacing w:line="360" w:lineRule="auto"/>
              <w:rPr>
                <w:rFonts w:ascii="Arial" w:hAnsi="Arial" w:cs="Arial"/>
                <w:sz w:val="16"/>
                <w:szCs w:val="24"/>
              </w:rPr>
            </w:pPr>
          </w:p>
        </w:tc>
        <w:tc>
          <w:tcPr>
            <w:tcW w:w="1134" w:type="dxa"/>
            <w:vAlign w:val="bottom"/>
          </w:tcPr>
          <w:p w14:paraId="5350EE15" w14:textId="6580435F"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&lt;EndNote&gt;&lt;Cite&gt;&lt;Author&gt;Colditz&lt;/Author&gt;&lt;Year&gt;1994&lt;/Year&gt;&lt;RecNum&gt;53&lt;/RecNum&gt;&lt;DisplayText&gt;(53)&lt;/DisplayText&gt;&lt;record&gt;&lt;rec-number&gt;53&lt;/rec-number&gt;&lt;foreign-keys&gt;&lt;key app="EN" db-id="tepwvstp60rw0qe5ewzvf52nvaxxt5tf2ftp" timestamp="1395096681"&gt;53&lt;/key&gt;&lt;/foreign-keys&gt;&lt;ref-type name="Journal Article"&gt;17&lt;/ref-type&gt;&lt;contributors&gt;&lt;authors&gt;&lt;author&gt;Colditz, G. A.&lt;/author&gt;&lt;author&gt;Brewer, T. F.&lt;/author&gt;&lt;author&gt;Berkey, C. S.&lt;/author&gt;&lt;author&gt;Wilson, M. E.&lt;/author&gt;&lt;author&gt;Burdick, E.&lt;/author&gt;&lt;author&gt;Fineberg, H. V.&lt;/author&gt;&lt;author&gt;Mosteller, F.&lt;/author&gt;&lt;/authors&gt;&lt;/contributors&gt;&lt;auth-address&gt;Technology Assessment Group, Harvard School of Public Health, Boston, MA 02115.&lt;/auth-address&gt;&lt;titles&gt;&lt;title&gt;Efficacy of BCG vaccine in the prevention of tuberculosis. Meta-analysis of the published literature&lt;/title&gt;&lt;secondary-title&gt;JAMA&lt;/secondary-title&gt;&lt;alt-title&gt;JAMA : the journal of the American Medical Association&lt;/alt-title&gt;&lt;/titles&gt;&lt;periodical&gt;&lt;full-title&gt;JAMA&lt;/full-title&gt;&lt;abbr-1&gt;JAMA : the journal of the American Medical Association&lt;/abbr-1&gt;&lt;/periodical&gt;&lt;alt-periodical&gt;&lt;full-title&gt;JAMA&lt;/full-title&gt;&lt;abbr-1&gt;JAMA : the journal of the American Medical Association&lt;/abbr-1&gt;&lt;/alt-periodical&gt;&lt;pages&gt;698-702&lt;/pages&gt;&lt;volume&gt;271&lt;/volume&gt;&lt;number&gt;9&lt;/number&gt;&lt;edition&gt;1994/03/02&lt;/edition&gt;&lt;keywords&gt;&lt;keyword&gt;*BCG Vaccine&lt;/keyword&gt;&lt;keyword&gt;Humans&lt;/keyword&gt;&lt;keyword&gt;Medline&lt;/keyword&gt;&lt;keyword&gt;Research Design&lt;/keyword&gt;&lt;keyword&gt;Tuberculosis/*prevention &amp;amp; control&lt;/keyword&gt;&lt;keyword&gt;United States&lt;/keyword&gt;&lt;/keywords&gt;&lt;dates&gt;&lt;year&gt;1994&lt;/year&gt;&lt;pub-dates&gt;&lt;date&gt;Mar 2&lt;/date&gt;&lt;/pub-dates&gt;&lt;/dates&gt;&lt;isbn&gt;0098-7484 (Print)&amp;#xD;0098-7484 (Linking)&lt;/isbn&gt;&lt;accession-num&gt;8309034&lt;/accession-num&gt;&lt;work-type&gt;Meta-Analysis&amp;#xD;Research Support, U.S. Gov&amp;apos;t, P.H.S.&lt;/work-type&gt;&lt;urls&gt;&lt;related-urls&gt;&lt;url&gt;http://www.ncbi.nlm.nih.gov/pubmed/8309034&lt;/url&gt;&lt;/related-urls&gt;&lt;/urls&gt;&lt;language&gt;eng&lt;/language&gt;&lt;/record&gt;&lt;/Cite&gt;&lt;/EndNote&gt;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(53)</w:t>
            </w:r>
            <w:r w:rsidRPr="003E4318">
              <w:rPr>
                <w:rFonts w:ascii="Arial" w:hAnsi="Arial" w:cs="Arial"/>
                <w:sz w:val="16"/>
                <w:szCs w:val="24"/>
              </w:rPr>
              <w:fldChar w:fldCharType="end"/>
            </w:r>
          </w:p>
        </w:tc>
      </w:tr>
      <w:tr w:rsidR="003E4318" w:rsidRPr="003E4318" w14:paraId="6FF22C43" w14:textId="77777777" w:rsidTr="003E4318">
        <w:tc>
          <w:tcPr>
            <w:tcW w:w="5353" w:type="dxa"/>
            <w:vAlign w:val="bottom"/>
          </w:tcPr>
          <w:p w14:paraId="41427DD3" w14:textId="3A1E8AAE"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Untreated disease duration, years</w:t>
            </w:r>
          </w:p>
        </w:tc>
        <w:tc>
          <w:tcPr>
            <w:tcW w:w="1134" w:type="dxa"/>
            <w:vAlign w:val="bottom"/>
          </w:tcPr>
          <w:p w14:paraId="2EE1D5A7"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3</w:t>
            </w:r>
          </w:p>
        </w:tc>
        <w:tc>
          <w:tcPr>
            <w:tcW w:w="1701" w:type="dxa"/>
            <w:vAlign w:val="bottom"/>
          </w:tcPr>
          <w:p w14:paraId="0C354415" w14:textId="57417B11" w:rsidR="003E4318" w:rsidRPr="003E4318" w:rsidRDefault="003E4318" w:rsidP="002179D6">
            <w:pPr>
              <w:spacing w:line="360" w:lineRule="auto"/>
              <w:rPr>
                <w:rFonts w:ascii="Arial" w:hAnsi="Arial" w:cs="Arial"/>
                <w:sz w:val="16"/>
                <w:szCs w:val="24"/>
              </w:rPr>
            </w:pPr>
          </w:p>
        </w:tc>
        <w:tc>
          <w:tcPr>
            <w:tcW w:w="1134" w:type="dxa"/>
            <w:vAlign w:val="bottom"/>
          </w:tcPr>
          <w:p w14:paraId="0AAD7DEB" w14:textId="04A580FC"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&lt;EndNote&gt;&lt;Cite&gt;&lt;Author&gt;Tiemersma&lt;/Author&gt;&lt;Year&gt;2011&lt;/Year&gt;&lt;RecNum&gt;55&lt;/RecNum&gt;&lt;DisplayText&gt;(54)&lt;/DisplayText&gt;&lt;record&gt;&lt;rec-number&gt;55&lt;/rec-number&gt;&lt;foreign-keys&gt;&lt;key app="EN" db-id="tepwvstp60rw0qe5ewzvf52nvaxxt5tf2ftp" timestamp="1395185356"&gt;55&lt;/key&gt;&lt;/foreign-keys&gt;&lt;ref-type name="Journal Article"&gt;17&lt;/ref-type&gt;&lt;contributors&gt;&lt;authors&gt;&lt;author&gt;Tiemersma, E. W.&lt;/author&gt;&lt;author&gt;van der Werf, M. J.&lt;/author&gt;&lt;author&gt;Borgdorff, M. W.&lt;/author&gt;&lt;author&gt;Williams, B. G.&lt;/author&gt;&lt;author&gt;Nagelkerke, N. J.&lt;/author&gt;&lt;/authors&gt;&lt;/contributors&gt;&lt;auth-address&gt;KNCV Tuberculosis Foundation, The Hague, The Netherlands. tiemersmae@kncvtbc.nl&lt;/auth-address&gt;&lt;titles&gt;&lt;title&gt;Natural history of tuberculosis: duration and fatality of untreated pulmonary tuberculosis in HIV negative patients: a systematic review&lt;/title&gt;&lt;secondary-title&gt;PLoS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one&lt;/abbr-1&gt;&lt;/alt-periodical&gt;&lt;pages&gt;e17601&lt;/pages&gt;&lt;volume&gt;6&lt;/volume&gt;&lt;number&gt;4&lt;/number&gt;&lt;edition&gt;2011/04/13&lt;/edition&gt;&lt;keywords&gt;&lt;keyword&gt;Disease Progression&lt;/keyword&gt;&lt;keyword&gt;*HIV Seronegativity&lt;/keyword&gt;&lt;keyword&gt;Humans&lt;/keyword&gt;&lt;keyword&gt;Survival Analysis&lt;/keyword&gt;&lt;keyword&gt;Time Factors&lt;/keyword&gt;&lt;keyword&gt;Tuberculosis, Pulmonary/epidemiology/*microbiology/*mortality/therapy&lt;/keyword&gt;&lt;/keywords&gt;&lt;dates&gt;&lt;year&gt;2011&lt;/year&gt;&lt;/dates&gt;&lt;isbn&gt;1932-6203 (Electronic)&amp;#xD;1932-6203 (Linking)&lt;/isbn&gt;&lt;accession-num&gt;21483732&lt;/accession-num&gt;&lt;work-type&gt;Meta-Analysis&amp;#xD;Research Support, Non-U.S. Gov&amp;apos;t&amp;#xD;Review&lt;/work-type&gt;&lt;urls&gt;&lt;related-urls&gt;&lt;url&gt;http://www.ncbi.nlm.nih.gov/pubmed/21483732&lt;/url&gt;&lt;url&gt;http://www.plosone.org/article/fetchObjectAttachment.action?uri=info%3Adoi%2F10.1371%2Fjournal.pone.0017601&amp;amp;representation=PDF&lt;/url&gt;&lt;/related-urls&gt;&lt;/urls&gt;&lt;custom2&gt;3070694&lt;/custom2&gt;&lt;electronic-resource-num&gt;10.1371/journal.pone.0017601&lt;/electronic-resource-num&gt;&lt;language&gt;eng&lt;/languag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(54)</w:t>
            </w:r>
            <w:r w:rsidRPr="003E4318">
              <w:rPr>
                <w:rFonts w:ascii="Arial" w:hAnsi="Arial" w:cs="Arial"/>
                <w:sz w:val="16"/>
                <w:szCs w:val="24"/>
              </w:rPr>
              <w:fldChar w:fldCharType="end"/>
            </w:r>
          </w:p>
        </w:tc>
      </w:tr>
      <w:tr w:rsidR="003E4318" w:rsidRPr="003E4318" w14:paraId="127C6CB2" w14:textId="77777777" w:rsidTr="003E4318">
        <w:tc>
          <w:tcPr>
            <w:tcW w:w="5353" w:type="dxa"/>
            <w:vAlign w:val="bottom"/>
          </w:tcPr>
          <w:p w14:paraId="3898F383" w14:textId="40BB133F"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Untreated case fatality, smear-positive TB, %</w:t>
            </w:r>
          </w:p>
        </w:tc>
        <w:tc>
          <w:tcPr>
            <w:tcW w:w="1134" w:type="dxa"/>
            <w:vAlign w:val="bottom"/>
          </w:tcPr>
          <w:p w14:paraId="5EC2B517"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70</w:t>
            </w:r>
          </w:p>
        </w:tc>
        <w:tc>
          <w:tcPr>
            <w:tcW w:w="1701" w:type="dxa"/>
            <w:vAlign w:val="bottom"/>
          </w:tcPr>
          <w:p w14:paraId="0F66CAB5" w14:textId="061B32C4" w:rsidR="003E4318" w:rsidRPr="003E4318" w:rsidRDefault="003E4318" w:rsidP="002179D6">
            <w:pPr>
              <w:spacing w:line="360" w:lineRule="auto"/>
              <w:rPr>
                <w:rFonts w:ascii="Arial" w:hAnsi="Arial" w:cs="Arial"/>
                <w:sz w:val="16"/>
                <w:szCs w:val="24"/>
              </w:rPr>
            </w:pPr>
          </w:p>
        </w:tc>
        <w:tc>
          <w:tcPr>
            <w:tcW w:w="1134" w:type="dxa"/>
            <w:vAlign w:val="bottom"/>
          </w:tcPr>
          <w:p w14:paraId="52BD5E69" w14:textId="5C52057B"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&lt;EndNote&gt;&lt;Cite&gt;&lt;Author&gt;Tiemersma&lt;/Author&gt;&lt;Year&gt;2011&lt;/Year&gt;&lt;RecNum&gt;55&lt;/RecNum&gt;&lt;DisplayText&gt;(54)&lt;/DisplayText&gt;&lt;record&gt;&lt;rec-number&gt;55&lt;/rec-number&gt;&lt;foreign-keys&gt;&lt;key app="EN" db-id="tepwvstp60rw0qe5ewzvf52nvaxxt5tf2ftp" timestamp="1395185356"&gt;55&lt;/key&gt;&lt;/foreign-keys&gt;&lt;ref-type name="Journal Article"&gt;17&lt;/ref-type&gt;&lt;contributors&gt;&lt;authors&gt;&lt;author&gt;Tiemersma, E. W.&lt;/author&gt;&lt;author&gt;van der Werf, M. J.&lt;/author&gt;&lt;author&gt;Borgdorff, M. W.&lt;/author&gt;&lt;author&gt;Williams, B. G.&lt;/author&gt;&lt;author&gt;Nagelkerke, N. J.&lt;/author&gt;&lt;/authors&gt;&lt;/contributors&gt;&lt;auth-address&gt;KNCV Tuberculosis Foundation, The Hague, The Netherlands. tiemersmae@kncvtbc.nl&lt;/auth-address&gt;&lt;titles&gt;&lt;title&gt;Natural history of tuberculosis: duration and fatality of untreated pulmonary tuberculosis in HIV negative patients: a systematic review&lt;/title&gt;&lt;secondary-title&gt;PLoS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one&lt;/abbr-1&gt;&lt;/alt-periodical&gt;&lt;pages&gt;e17601&lt;/pages&gt;&lt;volume&gt;6&lt;/volume&gt;&lt;number&gt;4&lt;/number&gt;&lt;edition&gt;2011/04/13&lt;/edition&gt;&lt;keywords&gt;&lt;keyword&gt;Disease Progression&lt;/keyword&gt;&lt;keyword&gt;*HIV Seronegativity&lt;/keyword&gt;&lt;keyword&gt;Humans&lt;/keyword&gt;&lt;keyword&gt;Survival Analysis&lt;/keyword&gt;&lt;keyword&gt;Time Factors&lt;/keyword&gt;&lt;keyword&gt;Tuberculosis, Pulmonary/epidemiology/*microbiology/*mortality/therapy&lt;/keyword&gt;&lt;/keywords&gt;&lt;dates&gt;&lt;year&gt;2011&lt;/year&gt;&lt;/dates&gt;&lt;isbn&gt;1932-6203 (Electronic)&amp;#xD;1932-6203 (Linking)&lt;/isbn&gt;&lt;accession-num&gt;21483732&lt;/accession-num&gt;&lt;work-type&gt;Meta-Analysis&amp;#xD;Research Support, Non-U.S. Gov&amp;apos;t&amp;#xD;Review&lt;/work-type&gt;&lt;urls&gt;&lt;related-urls&gt;&lt;url&gt;http://www.ncbi.nlm.nih.gov/pubmed/21483732&lt;/url&gt;&lt;url&gt;http://www.plosone.org/article/fetchObjectAttachment.action?uri=info%3Adoi%2F10.1371%2Fjournal.pone.0017601&amp;amp;representation=PDF&lt;/url&gt;&lt;/related-urls&gt;&lt;/urls&gt;&lt;custom2&gt;3070694&lt;/custom2&gt;&lt;electronic-resource-num&gt;10.1371/journal.pone.0017601&lt;/electronic-resource-num&gt;&lt;language&gt;eng&lt;/languag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(54)</w:t>
            </w:r>
            <w:r w:rsidRPr="003E4318">
              <w:rPr>
                <w:rFonts w:ascii="Arial" w:hAnsi="Arial" w:cs="Arial"/>
                <w:sz w:val="16"/>
                <w:szCs w:val="24"/>
              </w:rPr>
              <w:fldChar w:fldCharType="end"/>
            </w:r>
          </w:p>
        </w:tc>
      </w:tr>
      <w:tr w:rsidR="003E4318" w:rsidRPr="003E4318" w14:paraId="35BF3DC9" w14:textId="77777777" w:rsidTr="003E4318">
        <w:tc>
          <w:tcPr>
            <w:tcW w:w="5353" w:type="dxa"/>
            <w:vAlign w:val="bottom"/>
          </w:tcPr>
          <w:p w14:paraId="4A62A162" w14:textId="63DE3026"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 xml:space="preserve">Untreated case fatality, smear-negative and </w:t>
            </w:r>
            <w:proofErr w:type="spellStart"/>
            <w:r w:rsidRPr="003E4318">
              <w:rPr>
                <w:rFonts w:ascii="Arial" w:hAnsi="Arial" w:cs="Arial"/>
                <w:sz w:val="16"/>
                <w:szCs w:val="24"/>
              </w:rPr>
              <w:t>extrapulmonary</w:t>
            </w:r>
            <w:proofErr w:type="spellEnd"/>
            <w:r w:rsidRPr="003E4318">
              <w:rPr>
                <w:rFonts w:ascii="Arial" w:hAnsi="Arial" w:cs="Arial"/>
                <w:sz w:val="16"/>
                <w:szCs w:val="24"/>
              </w:rPr>
              <w:t xml:space="preserve"> TB, %</w:t>
            </w:r>
          </w:p>
        </w:tc>
        <w:tc>
          <w:tcPr>
            <w:tcW w:w="1134" w:type="dxa"/>
            <w:vAlign w:val="bottom"/>
          </w:tcPr>
          <w:p w14:paraId="44D619B2"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20</w:t>
            </w:r>
          </w:p>
        </w:tc>
        <w:tc>
          <w:tcPr>
            <w:tcW w:w="1701" w:type="dxa"/>
            <w:vAlign w:val="bottom"/>
          </w:tcPr>
          <w:p w14:paraId="1CA05680" w14:textId="5C7738C8" w:rsidR="003E4318" w:rsidRPr="003E4318" w:rsidRDefault="003E4318" w:rsidP="002179D6">
            <w:pPr>
              <w:spacing w:line="360" w:lineRule="auto"/>
              <w:rPr>
                <w:rFonts w:ascii="Arial" w:hAnsi="Arial" w:cs="Arial"/>
                <w:sz w:val="16"/>
                <w:szCs w:val="24"/>
              </w:rPr>
            </w:pPr>
          </w:p>
        </w:tc>
        <w:tc>
          <w:tcPr>
            <w:tcW w:w="1134" w:type="dxa"/>
            <w:vAlign w:val="bottom"/>
          </w:tcPr>
          <w:p w14:paraId="1849356C" w14:textId="51A939E4"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r>
            <w:r w:rsidRPr="003E4318">
              <w:rPr>
                <w:rFonts w:ascii="Arial" w:hAnsi="Arial" w:cs="Arial"/>
                <w:sz w:val="16"/>
                <w:szCs w:val="24"/>
              </w:rPr>
              <w:instrText xml:space="preserve"> ADDIN EN.CITE &lt;EndNote&gt;&lt;Cite&gt;&lt;Author&gt;Tiemersma&lt;/Author&gt;&lt;Year&gt;2011&lt;/Year&gt;&lt;RecNum&gt;55&lt;/RecNum&gt;&lt;DisplayText&gt;(54)&lt;/DisplayText&gt;&lt;record&gt;&lt;rec-number&gt;55&lt;/rec-number&gt;&lt;foreign-keys&gt;&lt;key app="EN" db-id="tepwvstp60rw0qe5ewzvf52nvaxxt5tf2ftp" timestamp="1395185356"&gt;55&lt;/key&gt;&lt;/foreign-keys&gt;&lt;ref-type name="Journal Article"&gt;17&lt;/ref-type&gt;&lt;contributors&gt;&lt;authors&gt;&lt;author&gt;Tiemersma, E. W.&lt;/author&gt;&lt;author&gt;van der Werf, M. J.&lt;/author&gt;&lt;author&gt;Borgdorff, M. W.&lt;/author&gt;&lt;author&gt;Williams, B. G.&lt;/author&gt;&lt;author&gt;Nagelkerke, N. J.&lt;/author&gt;&lt;/authors&gt;&lt;/contributors&gt;&lt;auth-address&gt;KNCV Tuberculosis Foundation, The Hague, The Netherlands. tiemersmae@kncvtbc.nl&lt;/auth-address&gt;&lt;titles&gt;&lt;title&gt;Natural history of tuberculosis: duration and fatality of untreated pulmonary tuberculosis in HIV negative patients: a systematic review&lt;/title&gt;&lt;secondary-title&gt;PLoS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one&lt;/abbr-1&gt;&lt;/alt-periodical&gt;&lt;pages&gt;e17601&lt;/pages&gt;&lt;volume&gt;6&lt;/volume&gt;&lt;number&gt;4&lt;/number&gt;&lt;edition&gt;2011/04/13&lt;/edition&gt;&lt;keywords&gt;&lt;keyword&gt;Disease Progression&lt;/keyword&gt;&lt;keyword&gt;*HIV Seronegativity&lt;/keyword&gt;&lt;keyword&gt;Humans&lt;/keyword&gt;&lt;keyword&gt;Survival Analysis&lt;/keyword&gt;&lt;keyword&gt;Time Factors&lt;/keyword&gt;&lt;keyword&gt;Tuberculosis, Pulmonary/epidemiology/*microbiology/*mortality/therapy&lt;/keyword&gt;&lt;/keywords&gt;&lt;dates&gt;&lt;year&gt;2011&lt;/year&gt;&lt;/dates&gt;&lt;isbn&gt;1932-6203 (Electronic)&amp;#xD;1932-6203 (Linking)&lt;/isbn&gt;&lt;accession-num&gt;21483732&lt;/accession-num&gt;&lt;work-type&gt;Meta-Analysis&amp;#xD;Research Support, Non-U.S. Gov&amp;apos;t&amp;#xD;Review&lt;/work-type&gt;&lt;urls&gt;&lt;related-urls&gt;&lt;url&gt;http://www.ncbi.nlm.nih.gov/pubmed/21483732&lt;/url&gt;&lt;url&gt;http://www.plosone.org/article/fetchObjectAttachment.action?uri=info%3Adoi%2F10.1371%2Fjournal.pone.0017601&amp;amp;representation=PDF&lt;/url&gt;&lt;/related-urls&gt;&lt;/urls&gt;&lt;custom2&gt;3070694&lt;/custom2&gt;&lt;electronic-resource-num&gt;10.1371/journal.pone.0017601&lt;/electronic-resource-num&gt;&lt;language&gt;eng&lt;/language&gt;&lt;/record&gt;&lt;/Cite&gt;&lt;/EndNote&gt;</w:instrText>
            </w:r>
            <w:r w:rsidRPr="003E4318">
              <w:rPr>
                <w:rFonts w:ascii="Arial" w:hAnsi="Arial" w:cs="Arial"/>
                <w:sz w:val="16"/>
                <w:szCs w:val="24"/>
              </w:rPr>
              <w:fldChar w:fldCharType="separate"/>
            </w:r>
            <w:r w:rsidRPr="003E4318">
              <w:rPr>
                <w:rFonts w:ascii="Arial" w:hAnsi="Arial" w:cs="Arial"/>
                <w:noProof/>
                <w:sz w:val="16"/>
                <w:szCs w:val="24"/>
              </w:rPr>
              <w:t>(54)</w:t>
            </w:r>
            <w:r w:rsidRPr="003E4318">
              <w:rPr>
                <w:rFonts w:ascii="Arial" w:hAnsi="Arial" w:cs="Arial"/>
                <w:sz w:val="16"/>
                <w:szCs w:val="24"/>
              </w:rPr>
              <w:fldChar w:fldCharType="end"/>
            </w:r>
          </w:p>
        </w:tc>
      </w:tr>
      <w:tr w:rsidR="003E4318" w:rsidRPr="003E4318" w14:paraId="352D8CC3" w14:textId="77777777" w:rsidTr="003E4318">
        <w:tc>
          <w:tcPr>
            <w:tcW w:w="5353" w:type="dxa"/>
            <w:vAlign w:val="bottom"/>
          </w:tcPr>
          <w:p w14:paraId="04B21294"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Relative infectiousness of smear-negative TB</w:t>
            </w:r>
          </w:p>
        </w:tc>
        <w:tc>
          <w:tcPr>
            <w:tcW w:w="1134" w:type="dxa"/>
            <w:vAlign w:val="bottom"/>
          </w:tcPr>
          <w:p w14:paraId="3E7F60FA"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0.24</w:t>
            </w:r>
          </w:p>
        </w:tc>
        <w:tc>
          <w:tcPr>
            <w:tcW w:w="1701" w:type="dxa"/>
            <w:vAlign w:val="bottom"/>
          </w:tcPr>
          <w:p w14:paraId="2F9FDB89" w14:textId="64CA379B" w:rsidR="003E4318" w:rsidRPr="003E4318" w:rsidRDefault="003E4318" w:rsidP="002179D6">
            <w:pPr>
              <w:spacing w:line="360" w:lineRule="auto"/>
              <w:rPr>
                <w:rFonts w:ascii="Arial" w:hAnsi="Arial" w:cs="Arial"/>
                <w:sz w:val="16"/>
                <w:szCs w:val="24"/>
              </w:rPr>
            </w:pPr>
          </w:p>
        </w:tc>
        <w:tc>
          <w:tcPr>
            <w:tcW w:w="1134" w:type="dxa"/>
            <w:vAlign w:val="bottom"/>
          </w:tcPr>
          <w:p w14:paraId="68631C8D" w14:textId="641EC37B"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PEVuZE5vdGU+PENpdGU+PEF1dGhvcj5Ub3N0bWFubjwvQXV0aG9yPjxZZWFyPjIwMDg8L1llYXI+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aXM8L2Z1bGwtdGl0bGU+PC9wZXJpb2RpY2FsPjxhbHQtcGVyaW9kaWNhbD48ZnVsbC10aXRsZT5D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PEVuZE5vdGU+PENpdGU+PEF1dGhvcj5Ub3N0bWFubjwvQXV0aG9yPjxZZWFyPjIwMDg8L1llYXI+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aXM8L2Z1bGwtdGl0bGU+PC9wZXJpb2RpY2FsPjxhbHQtcGVyaW9kaWNhbD48ZnVsbC10aXRsZT5D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(55)</w:t>
            </w:r>
            <w:r w:rsidRPr="003E4318">
              <w:rPr>
                <w:rFonts w:ascii="Arial" w:hAnsi="Arial" w:cs="Arial"/>
                <w:sz w:val="16"/>
                <w:szCs w:val="24"/>
              </w:rPr>
              <w:fldChar w:fldCharType="end"/>
            </w:r>
          </w:p>
        </w:tc>
      </w:tr>
      <w:tr w:rsidR="003E4318" w:rsidRPr="003E4318" w14:paraId="76077F7F" w14:textId="77777777" w:rsidTr="003E4318">
        <w:tc>
          <w:tcPr>
            <w:tcW w:w="5353" w:type="dxa"/>
            <w:vAlign w:val="bottom"/>
          </w:tcPr>
          <w:p w14:paraId="2F7DF739"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 xml:space="preserve">Relative infectiousness of </w:t>
            </w:r>
            <w:proofErr w:type="spellStart"/>
            <w:r w:rsidRPr="003E4318">
              <w:rPr>
                <w:rFonts w:ascii="Arial" w:hAnsi="Arial" w:cs="Arial"/>
                <w:sz w:val="16"/>
                <w:szCs w:val="24"/>
              </w:rPr>
              <w:t>extrapulmonary</w:t>
            </w:r>
            <w:proofErr w:type="spellEnd"/>
            <w:r w:rsidRPr="003E4318">
              <w:rPr>
                <w:rFonts w:ascii="Arial" w:hAnsi="Arial" w:cs="Arial"/>
                <w:sz w:val="16"/>
                <w:szCs w:val="24"/>
              </w:rPr>
              <w:t xml:space="preserve"> TB</w:t>
            </w:r>
          </w:p>
        </w:tc>
        <w:tc>
          <w:tcPr>
            <w:tcW w:w="1134" w:type="dxa"/>
            <w:vAlign w:val="bottom"/>
          </w:tcPr>
          <w:p w14:paraId="0E820C25"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w:t>
            </w:r>
          </w:p>
        </w:tc>
        <w:tc>
          <w:tcPr>
            <w:tcW w:w="1701" w:type="dxa"/>
            <w:vAlign w:val="bottom"/>
          </w:tcPr>
          <w:p w14:paraId="7F808C1C" w14:textId="3CC4252D" w:rsidR="003E4318" w:rsidRPr="003E4318" w:rsidRDefault="003E4318" w:rsidP="002179D6">
            <w:pPr>
              <w:spacing w:line="360" w:lineRule="auto"/>
              <w:rPr>
                <w:rFonts w:ascii="Arial" w:hAnsi="Arial" w:cs="Arial"/>
                <w:sz w:val="16"/>
                <w:szCs w:val="24"/>
              </w:rPr>
            </w:pPr>
          </w:p>
        </w:tc>
        <w:tc>
          <w:tcPr>
            <w:tcW w:w="1134" w:type="dxa"/>
            <w:vAlign w:val="bottom"/>
          </w:tcPr>
          <w:p w14:paraId="0BFD4AC0" w14:textId="77777777" w:rsidR="003E4318" w:rsidRPr="003E4318" w:rsidRDefault="003E4318" w:rsidP="002179D6">
            <w:pPr>
              <w:spacing w:line="360" w:lineRule="auto"/>
              <w:rPr>
                <w:rFonts w:ascii="Arial" w:hAnsi="Arial" w:cs="Arial"/>
                <w:sz w:val="16"/>
                <w:szCs w:val="24"/>
              </w:rPr>
            </w:pPr>
          </w:p>
        </w:tc>
      </w:tr>
      <w:tr w:rsidR="003E4318" w:rsidRPr="003E4318" w14:paraId="71FA4197" w14:textId="77777777" w:rsidTr="003E4318">
        <w:tc>
          <w:tcPr>
            <w:tcW w:w="5353" w:type="dxa"/>
            <w:vAlign w:val="bottom"/>
          </w:tcPr>
          <w:p w14:paraId="18B328B8"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Relative infectiousness of treated cases DS-TB</w:t>
            </w:r>
          </w:p>
        </w:tc>
        <w:tc>
          <w:tcPr>
            <w:tcW w:w="1134" w:type="dxa"/>
            <w:vAlign w:val="bottom"/>
          </w:tcPr>
          <w:p w14:paraId="2C2DEA58"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0.02</w:t>
            </w:r>
          </w:p>
        </w:tc>
        <w:tc>
          <w:tcPr>
            <w:tcW w:w="1701" w:type="dxa"/>
            <w:vAlign w:val="bottom"/>
          </w:tcPr>
          <w:p w14:paraId="7B2AC85D" w14:textId="4BD31074" w:rsidR="003E4318" w:rsidRPr="003E4318" w:rsidRDefault="003E4318" w:rsidP="002179D6">
            <w:pPr>
              <w:spacing w:line="360" w:lineRule="auto"/>
              <w:rPr>
                <w:rFonts w:ascii="Arial" w:hAnsi="Arial" w:cs="Arial"/>
                <w:sz w:val="16"/>
                <w:szCs w:val="24"/>
              </w:rPr>
            </w:pPr>
          </w:p>
        </w:tc>
        <w:tc>
          <w:tcPr>
            <w:tcW w:w="1134" w:type="dxa"/>
            <w:vAlign w:val="bottom"/>
          </w:tcPr>
          <w:p w14:paraId="3ED4864E" w14:textId="0B3E35DB"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PEVuZE5vdGU+PENpdGU+PEF1dGhvcj5EaGFybWFkaGlrYXJpPC9BdXRob3I+PFllYXI+MjAxNDwv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PEVuZE5vdGU+PENpdGU+PEF1dGhvcj5EaGFybWFkaGlrYXJpPC9BdXRob3I+PFllYXI+MjAxNDwv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(56, 57)</w:t>
            </w:r>
            <w:r w:rsidRPr="003E4318">
              <w:rPr>
                <w:rFonts w:ascii="Arial" w:hAnsi="Arial" w:cs="Arial"/>
                <w:sz w:val="16"/>
                <w:szCs w:val="24"/>
              </w:rPr>
              <w:fldChar w:fldCharType="end"/>
            </w:r>
          </w:p>
        </w:tc>
      </w:tr>
      <w:tr w:rsidR="003E4318" w:rsidRPr="003E4318" w14:paraId="201D35D9" w14:textId="77777777" w:rsidTr="003E4318">
        <w:tc>
          <w:tcPr>
            <w:tcW w:w="5353" w:type="dxa"/>
            <w:vAlign w:val="bottom"/>
          </w:tcPr>
          <w:p w14:paraId="28B337B1"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Relative infectiousness of treated cases MDR-TB</w:t>
            </w:r>
          </w:p>
        </w:tc>
        <w:tc>
          <w:tcPr>
            <w:tcW w:w="1134" w:type="dxa"/>
            <w:vAlign w:val="bottom"/>
          </w:tcPr>
          <w:p w14:paraId="7E6C421C"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0.18</w:t>
            </w:r>
          </w:p>
        </w:tc>
        <w:tc>
          <w:tcPr>
            <w:tcW w:w="1701" w:type="dxa"/>
            <w:vAlign w:val="bottom"/>
          </w:tcPr>
          <w:p w14:paraId="6C2F88A8" w14:textId="7B2B1B90" w:rsidR="003E4318" w:rsidRPr="003E4318" w:rsidRDefault="003E4318" w:rsidP="002179D6">
            <w:pPr>
              <w:spacing w:line="360" w:lineRule="auto"/>
              <w:rPr>
                <w:rFonts w:ascii="Arial" w:hAnsi="Arial" w:cs="Arial"/>
                <w:sz w:val="16"/>
                <w:szCs w:val="24"/>
              </w:rPr>
            </w:pPr>
          </w:p>
        </w:tc>
        <w:tc>
          <w:tcPr>
            <w:tcW w:w="1134" w:type="dxa"/>
            <w:vAlign w:val="bottom"/>
          </w:tcPr>
          <w:p w14:paraId="4DA9837E" w14:textId="6CA4C2CF"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PEVuZE5vdGU+PENpdGU+PEF1dGhvcj5EaGFybWFkaGlrYXJpPC9BdXRob3I+PFllYXI+MjAxNDwv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PEVuZE5vdGU+PENpdGU+PEF1dGhvcj5EaGFybWFkaGlrYXJpPC9BdXRob3I+PFllYXI+MjAxNDwv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(56, 57)</w:t>
            </w:r>
            <w:r w:rsidRPr="003E4318">
              <w:rPr>
                <w:rFonts w:ascii="Arial" w:hAnsi="Arial" w:cs="Arial"/>
                <w:sz w:val="16"/>
                <w:szCs w:val="24"/>
              </w:rPr>
              <w:fldChar w:fldCharType="end"/>
            </w:r>
          </w:p>
        </w:tc>
      </w:tr>
      <w:tr w:rsidR="003E4318" w:rsidRPr="003E4318" w14:paraId="11CF93E3" w14:textId="77777777" w:rsidTr="003E4318">
        <w:tc>
          <w:tcPr>
            <w:tcW w:w="5353" w:type="dxa"/>
            <w:vAlign w:val="bottom"/>
          </w:tcPr>
          <w:p w14:paraId="1BA77AA9"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Relative mortality of treated cases</w:t>
            </w:r>
          </w:p>
        </w:tc>
        <w:tc>
          <w:tcPr>
            <w:tcW w:w="1134" w:type="dxa"/>
            <w:vAlign w:val="bottom"/>
          </w:tcPr>
          <w:p w14:paraId="03195B0C"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0.5</w:t>
            </w:r>
          </w:p>
        </w:tc>
        <w:tc>
          <w:tcPr>
            <w:tcW w:w="1701" w:type="dxa"/>
            <w:vAlign w:val="bottom"/>
          </w:tcPr>
          <w:p w14:paraId="22B2F5CC" w14:textId="3FCD52F5" w:rsidR="003E4318" w:rsidRPr="003E4318" w:rsidRDefault="003E4318" w:rsidP="002179D6">
            <w:pPr>
              <w:spacing w:line="360" w:lineRule="auto"/>
              <w:rPr>
                <w:rFonts w:ascii="Arial" w:hAnsi="Arial" w:cs="Arial"/>
                <w:sz w:val="16"/>
                <w:szCs w:val="24"/>
              </w:rPr>
            </w:pPr>
          </w:p>
        </w:tc>
        <w:tc>
          <w:tcPr>
            <w:tcW w:w="1134" w:type="dxa"/>
            <w:vAlign w:val="bottom"/>
          </w:tcPr>
          <w:p w14:paraId="098F5373" w14:textId="07D27E82"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PEVuZE5vdGU+PENpdGU+PEF1dGhvcj5Nb29scGhhdGU8L0F1dGhvcj48WWVhcj4yMDExPC9ZZWFy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PEVuZE5vdGU+PENpdGU+PEF1dGhvcj5Nb29scGhhdGU8L0F1dGhvcj48WWVhcj4yMDExPC9ZZWFy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(58, 59)</w:t>
            </w:r>
            <w:r w:rsidRPr="003E4318">
              <w:rPr>
                <w:rFonts w:ascii="Arial" w:hAnsi="Arial" w:cs="Arial"/>
                <w:sz w:val="16"/>
                <w:szCs w:val="24"/>
              </w:rPr>
              <w:fldChar w:fldCharType="end"/>
            </w:r>
          </w:p>
        </w:tc>
      </w:tr>
      <w:tr w:rsidR="003E4318" w:rsidRPr="003E4318" w14:paraId="085A3E6B" w14:textId="77777777" w:rsidTr="003E4318">
        <w:tc>
          <w:tcPr>
            <w:tcW w:w="5353" w:type="dxa"/>
            <w:tcBorders>
              <w:bottom w:val="single" w:sz="4" w:space="0" w:color="auto"/>
            </w:tcBorders>
            <w:vAlign w:val="bottom"/>
          </w:tcPr>
          <w:p w14:paraId="63692648" w14:textId="5DEA20F5"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Amplification rate to MDR-TB, %</w:t>
            </w:r>
          </w:p>
        </w:tc>
        <w:tc>
          <w:tcPr>
            <w:tcW w:w="1134" w:type="dxa"/>
            <w:tcBorders>
              <w:bottom w:val="single" w:sz="4" w:space="0" w:color="auto"/>
            </w:tcBorders>
            <w:vAlign w:val="bottom"/>
          </w:tcPr>
          <w:p w14:paraId="53EE888C" w14:textId="77777777" w:rsidR="003E4318" w:rsidRPr="003E4318" w:rsidRDefault="003E4318" w:rsidP="002179D6">
            <w:pPr>
              <w:spacing w:line="360" w:lineRule="auto"/>
              <w:rPr>
                <w:rFonts w:ascii="Arial" w:hAnsi="Arial" w:cs="Arial"/>
                <w:sz w:val="16"/>
                <w:szCs w:val="24"/>
              </w:rPr>
            </w:pPr>
            <w:r w:rsidRPr="003E4318">
              <w:rPr>
                <w:rFonts w:ascii="Arial" w:hAnsi="Arial" w:cs="Arial"/>
                <w:sz w:val="16"/>
                <w:szCs w:val="24"/>
              </w:rPr>
              <w:t>3.5</w:t>
            </w:r>
          </w:p>
        </w:tc>
        <w:tc>
          <w:tcPr>
            <w:tcW w:w="1701" w:type="dxa"/>
            <w:tcBorders>
              <w:bottom w:val="single" w:sz="4" w:space="0" w:color="auto"/>
            </w:tcBorders>
            <w:vAlign w:val="bottom"/>
          </w:tcPr>
          <w:p w14:paraId="7740D22D" w14:textId="42F44D35" w:rsidR="003E4318" w:rsidRPr="003E4318" w:rsidRDefault="003E4318" w:rsidP="002179D6">
            <w:pPr>
              <w:spacing w:line="360" w:lineRule="auto"/>
              <w:rPr>
                <w:rFonts w:ascii="Arial" w:hAnsi="Arial" w:cs="Arial"/>
                <w:sz w:val="16"/>
                <w:szCs w:val="24"/>
              </w:rPr>
            </w:pPr>
          </w:p>
        </w:tc>
        <w:tc>
          <w:tcPr>
            <w:tcW w:w="1134" w:type="dxa"/>
            <w:tcBorders>
              <w:bottom w:val="single" w:sz="4" w:space="0" w:color="auto"/>
            </w:tcBorders>
            <w:vAlign w:val="bottom"/>
          </w:tcPr>
          <w:p w14:paraId="270B7898" w14:textId="314BE5B8" w:rsidR="003E4318" w:rsidRPr="003E4318" w:rsidRDefault="003E4318" w:rsidP="00E407CB">
            <w:pPr>
              <w:spacing w:line="360" w:lineRule="auto"/>
              <w:rPr>
                <w:rFonts w:ascii="Arial" w:hAnsi="Arial" w:cs="Arial"/>
                <w:sz w:val="16"/>
                <w:szCs w:val="24"/>
              </w:rPr>
            </w:pPr>
            <w:r w:rsidRPr="003E4318">
              <w:rPr>
                <w:rFonts w:ascii="Arial" w:hAnsi="Arial" w:cs="Arial"/>
                <w:sz w:val="16"/>
                <w:szCs w:val="24"/>
              </w:rPr>
              <w:fldChar w:fldCharType="begin">
                <w:fldData xml:space="preserve">PEVuZE5vdGU+PENpdGU+PEF1dGhvcj5Db3g8L0F1dGhvcj48WWVhcj4yMDA3PC9ZZWFyPjxSZWNO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</w:fldData>
              </w:fldChar>
            </w:r>
            <w:r w:rsidRPr="003E4318">
              <w:rPr>
                <w:rFonts w:ascii="Arial" w:hAnsi="Arial" w:cs="Arial"/>
                <w:sz w:val="16"/>
                <w:szCs w:val="24"/>
              </w:rPr>
              <w:instrText xml:space="preserve"> ADDIN EN.CITE </w:instrText>
            </w:r>
            <w:r w:rsidRPr="003E4318">
              <w:rPr>
                <w:rFonts w:ascii="Arial" w:hAnsi="Arial" w:cs="Arial"/>
                <w:sz w:val="16"/>
                <w:szCs w:val="24"/>
              </w:rPr>
              <w:fldChar w:fldCharType="begin">
                <w:fldData xml:space="preserve">PEVuZE5vdGU+PENpdGU+PEF1dGhvcj5Db3g8L0F1dGhvcj48WWVhcj4yMDA3PC9ZZWFyPjxSZWNO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</w:fldData>
              </w:fldChar>
            </w:r>
            <w:r w:rsidRPr="003E4318">
              <w:rPr>
                <w:rFonts w:ascii="Arial" w:hAnsi="Arial" w:cs="Arial"/>
                <w:sz w:val="16"/>
                <w:szCs w:val="24"/>
              </w:rPr>
              <w:instrText xml:space="preserve"> ADDIN EN.CITE.DATA </w:instrText>
            </w:r>
            <w:r w:rsidRPr="003E4318">
              <w:rPr>
                <w:rFonts w:ascii="Arial" w:hAnsi="Arial" w:cs="Arial"/>
                <w:sz w:val="16"/>
                <w:szCs w:val="24"/>
              </w:rPr>
            </w:r>
            <w:r w:rsidRPr="003E4318">
              <w:rPr>
                <w:rFonts w:ascii="Arial" w:hAnsi="Arial" w:cs="Arial"/>
                <w:sz w:val="16"/>
                <w:szCs w:val="24"/>
              </w:rPr>
              <w:fldChar w:fldCharType="end"/>
            </w:r>
            <w:r w:rsidRPr="003E4318">
              <w:rPr>
                <w:rFonts w:ascii="Arial" w:hAnsi="Arial" w:cs="Arial"/>
                <w:sz w:val="16"/>
                <w:szCs w:val="24"/>
              </w:rPr>
            </w:r>
            <w:r w:rsidRPr="003E4318">
              <w:rPr>
                <w:rFonts w:ascii="Arial" w:hAnsi="Arial" w:cs="Arial"/>
                <w:sz w:val="16"/>
                <w:szCs w:val="24"/>
              </w:rPr>
              <w:fldChar w:fldCharType="separate"/>
            </w:r>
            <w:r w:rsidRPr="003E4318">
              <w:rPr>
                <w:rFonts w:ascii="Arial" w:hAnsi="Arial" w:cs="Arial"/>
                <w:noProof/>
                <w:sz w:val="16"/>
                <w:szCs w:val="24"/>
              </w:rPr>
              <w:t>(60)</w:t>
            </w:r>
            <w:r w:rsidRPr="003E4318">
              <w:rPr>
                <w:rFonts w:ascii="Arial" w:hAnsi="Arial" w:cs="Arial"/>
                <w:sz w:val="16"/>
                <w:szCs w:val="24"/>
              </w:rPr>
              <w:fldChar w:fldCharType="end"/>
            </w:r>
          </w:p>
        </w:tc>
      </w:tr>
      <w:tr w:rsidR="003E4318" w:rsidRPr="003E4318" w14:paraId="73F64896" w14:textId="77777777" w:rsidTr="003E4318">
        <w:tc>
          <w:tcPr>
            <w:tcW w:w="9322" w:type="dxa"/>
            <w:gridSpan w:val="4"/>
            <w:tcBorders>
              <w:top w:val="single" w:sz="4" w:space="0" w:color="auto"/>
              <w:bottom w:val="single" w:sz="4" w:space="0" w:color="auto"/>
            </w:tcBorders>
            <w:vAlign w:val="bottom"/>
          </w:tcPr>
          <w:p w14:paraId="0D5111A8" w14:textId="77777777" w:rsidR="007D11C3" w:rsidRPr="003E4318" w:rsidRDefault="007D11C3" w:rsidP="007D11C3">
            <w:pPr>
              <w:rPr>
                <w:rFonts w:ascii="Arial" w:hAnsi="Arial" w:cs="Arial"/>
                <w:sz w:val="14"/>
                <w:szCs w:val="24"/>
              </w:rPr>
            </w:pPr>
            <w:r w:rsidRPr="003E4318">
              <w:rPr>
                <w:rFonts w:ascii="Arial" w:hAnsi="Arial" w:cs="Arial"/>
                <w:sz w:val="14"/>
                <w:szCs w:val="24"/>
              </w:rPr>
              <w:t>MDR-TB, multidrug resistant tuberculosis; DS-TB, drug susceptible tuberculosis.</w:t>
            </w:r>
          </w:p>
          <w:p w14:paraId="7CFE43E8" w14:textId="7A1F1140" w:rsidR="007D11C3" w:rsidRPr="00C3569C" w:rsidRDefault="007D11C3" w:rsidP="003E4318">
            <w:pPr>
              <w:rPr>
                <w:rFonts w:ascii="Arial" w:hAnsi="Arial" w:cs="Arial"/>
                <w:sz w:val="14"/>
                <w:szCs w:val="14"/>
                <w:lang w:val="en-AU"/>
              </w:rPr>
            </w:pPr>
            <w:proofErr w:type="spellStart"/>
            <w:proofErr w:type="gramStart"/>
            <w:r>
              <w:rPr>
                <w:rFonts w:ascii="Arial" w:hAnsi="Arial" w:cs="Arial"/>
                <w:sz w:val="14"/>
                <w:szCs w:val="24"/>
                <w:vertAlign w:val="superscript"/>
              </w:rPr>
              <w:t>a</w:t>
            </w:r>
            <w:r>
              <w:rPr>
                <w:rFonts w:ascii="Arial" w:hAnsi="Arial" w:cs="Arial"/>
                <w:sz w:val="14"/>
                <w:szCs w:val="24"/>
              </w:rPr>
              <w:t>Uncertainty</w:t>
            </w:r>
            <w:proofErr w:type="spellEnd"/>
            <w:proofErr w:type="gramEnd"/>
            <w:r>
              <w:rPr>
                <w:rFonts w:ascii="Arial" w:hAnsi="Arial" w:cs="Arial"/>
                <w:sz w:val="14"/>
                <w:szCs w:val="24"/>
              </w:rPr>
              <w:t xml:space="preserve"> ranges are presented for the first nine parameters, which are varied throughout the baseline period according to the Metropolis </w:t>
            </w:r>
            <w:r w:rsidRPr="00C3569C">
              <w:rPr>
                <w:rFonts w:ascii="Arial" w:hAnsi="Arial" w:cs="Arial"/>
                <w:sz w:val="14"/>
                <w:szCs w:val="14"/>
              </w:rPr>
              <w:t xml:space="preserve">algorithm described. </w:t>
            </w:r>
          </w:p>
          <w:p w14:paraId="104774C9" w14:textId="3EC7B448" w:rsidR="003E4318" w:rsidRPr="00C3569C" w:rsidRDefault="007D11C3" w:rsidP="003E4318">
            <w:pPr>
              <w:rPr>
                <w:rFonts w:ascii="Arial" w:hAnsi="Arial" w:cs="Arial"/>
                <w:sz w:val="14"/>
                <w:szCs w:val="14"/>
              </w:rPr>
            </w:pPr>
            <w:proofErr w:type="spellStart"/>
            <w:proofErr w:type="gramStart"/>
            <w:r w:rsidRPr="00C3569C">
              <w:rPr>
                <w:rFonts w:ascii="Arial" w:hAnsi="Arial" w:cs="Arial"/>
                <w:sz w:val="14"/>
                <w:szCs w:val="14"/>
                <w:vertAlign w:val="superscript"/>
              </w:rPr>
              <w:t>b</w:t>
            </w:r>
            <w:r w:rsidR="003E4318" w:rsidRPr="00C3569C">
              <w:rPr>
                <w:rFonts w:ascii="Arial" w:hAnsi="Arial" w:cs="Arial"/>
                <w:sz w:val="14"/>
                <w:szCs w:val="14"/>
              </w:rPr>
              <w:t>The</w:t>
            </w:r>
            <w:proofErr w:type="spellEnd"/>
            <w:proofErr w:type="gramEnd"/>
            <w:r w:rsidR="003E4318" w:rsidRPr="00C3569C">
              <w:rPr>
                <w:rFonts w:ascii="Arial" w:hAnsi="Arial" w:cs="Arial"/>
                <w:sz w:val="14"/>
                <w:szCs w:val="14"/>
              </w:rPr>
              <w:t xml:space="preserve"> main epidemiological calibration parameter. Allowed to vary over broad range along with other variable parameters to achieve target incidence.</w:t>
            </w:r>
          </w:p>
          <w:p w14:paraId="2057FFF0" w14:textId="5B068CD6" w:rsidR="003E4318" w:rsidRPr="00C3569C" w:rsidRDefault="007D11C3" w:rsidP="003E4318">
            <w:pPr>
              <w:rPr>
                <w:rFonts w:ascii="Arial" w:hAnsi="Arial" w:cs="Arial"/>
                <w:sz w:val="14"/>
                <w:szCs w:val="14"/>
              </w:rPr>
            </w:pPr>
            <w:proofErr w:type="spellStart"/>
            <w:proofErr w:type="gramStart"/>
            <w:r w:rsidRPr="00C3569C">
              <w:rPr>
                <w:rFonts w:ascii="Arial" w:hAnsi="Arial" w:cs="Arial"/>
                <w:sz w:val="14"/>
                <w:szCs w:val="14"/>
                <w:vertAlign w:val="superscript"/>
              </w:rPr>
              <w:t>c</w:t>
            </w:r>
            <w:r w:rsidR="003E4318" w:rsidRPr="00C3569C">
              <w:rPr>
                <w:rFonts w:ascii="Arial" w:hAnsi="Arial" w:cs="Arial"/>
                <w:sz w:val="14"/>
                <w:szCs w:val="14"/>
              </w:rPr>
              <w:t>Consistent</w:t>
            </w:r>
            <w:proofErr w:type="spellEnd"/>
            <w:proofErr w:type="gramEnd"/>
            <w:r w:rsidR="003E4318" w:rsidRPr="00C3569C">
              <w:rPr>
                <w:rFonts w:ascii="Arial" w:hAnsi="Arial" w:cs="Arial"/>
                <w:sz w:val="14"/>
                <w:szCs w:val="14"/>
              </w:rPr>
              <w:t xml:space="preserve"> with historical understanding of emergence of MDR-TB in the Province.</w:t>
            </w:r>
          </w:p>
          <w:p w14:paraId="74C9038E" w14:textId="053BB594" w:rsidR="003E4318" w:rsidRPr="00C3569C" w:rsidRDefault="007D11C3" w:rsidP="003E4318">
            <w:pPr>
              <w:rPr>
                <w:rFonts w:ascii="Arial" w:hAnsi="Arial" w:cs="Arial"/>
                <w:sz w:val="14"/>
                <w:szCs w:val="14"/>
              </w:rPr>
            </w:pPr>
            <w:proofErr w:type="spellStart"/>
            <w:proofErr w:type="gramStart"/>
            <w:r w:rsidRPr="00C3569C">
              <w:rPr>
                <w:rFonts w:ascii="Arial" w:hAnsi="Arial" w:cs="Arial"/>
                <w:sz w:val="14"/>
                <w:szCs w:val="14"/>
                <w:vertAlign w:val="superscript"/>
              </w:rPr>
              <w:t>d</w:t>
            </w:r>
            <w:r w:rsidR="009874B6">
              <w:rPr>
                <w:rFonts w:ascii="Arial" w:hAnsi="Arial" w:cs="Arial"/>
                <w:sz w:val="14"/>
                <w:szCs w:val="14"/>
              </w:rPr>
              <w:t>The</w:t>
            </w:r>
            <w:proofErr w:type="spellEnd"/>
            <w:proofErr w:type="gramEnd"/>
            <w:r w:rsidR="009874B6">
              <w:rPr>
                <w:rFonts w:ascii="Arial" w:hAnsi="Arial" w:cs="Arial"/>
                <w:sz w:val="14"/>
                <w:szCs w:val="14"/>
              </w:rPr>
              <w:t xml:space="preserve"> ratio</w:t>
            </w:r>
            <w:r w:rsidR="003E4318" w:rsidRPr="00C3569C">
              <w:rPr>
                <w:rFonts w:ascii="Arial" w:hAnsi="Arial" w:cs="Arial"/>
                <w:sz w:val="14"/>
                <w:szCs w:val="14"/>
              </w:rPr>
              <w:t xml:space="preserve"> of these three variables </w:t>
            </w:r>
            <w:r w:rsidR="009874B6">
              <w:rPr>
                <w:rFonts w:ascii="Arial" w:hAnsi="Arial" w:cs="Arial"/>
                <w:sz w:val="14"/>
                <w:szCs w:val="14"/>
              </w:rPr>
              <w:t xml:space="preserve">to one another </w:t>
            </w:r>
            <w:r w:rsidR="003E4318" w:rsidRPr="00C3569C">
              <w:rPr>
                <w:rFonts w:ascii="Arial" w:hAnsi="Arial" w:cs="Arial"/>
                <w:sz w:val="14"/>
                <w:szCs w:val="14"/>
              </w:rPr>
              <w:t>remains fixed</w:t>
            </w:r>
            <w:r w:rsidR="009874B6">
              <w:rPr>
                <w:rFonts w:ascii="Arial" w:hAnsi="Arial" w:cs="Arial"/>
                <w:sz w:val="14"/>
                <w:szCs w:val="14"/>
              </w:rPr>
              <w:t>,</w:t>
            </w:r>
            <w:r w:rsidR="003E4318" w:rsidRPr="00C3569C">
              <w:rPr>
                <w:rFonts w:ascii="Arial" w:hAnsi="Arial" w:cs="Arial"/>
                <w:sz w:val="14"/>
                <w:szCs w:val="14"/>
              </w:rPr>
              <w:t xml:space="preserve"> with </w:t>
            </w:r>
            <w:r w:rsidR="009874B6">
              <w:rPr>
                <w:rFonts w:ascii="Arial" w:hAnsi="Arial" w:cs="Arial"/>
                <w:sz w:val="14"/>
                <w:szCs w:val="14"/>
              </w:rPr>
              <w:t xml:space="preserve">the three variables varied together </w:t>
            </w:r>
            <w:r w:rsidR="003E4318" w:rsidRPr="00C3569C">
              <w:rPr>
                <w:rFonts w:ascii="Arial" w:hAnsi="Arial" w:cs="Arial"/>
                <w:sz w:val="14"/>
                <w:szCs w:val="14"/>
              </w:rPr>
              <w:t>under uncertainty analysis.</w:t>
            </w:r>
          </w:p>
          <w:p w14:paraId="6113D019" w14:textId="7DABCB49" w:rsidR="007D11C3" w:rsidRPr="007D11C3" w:rsidRDefault="007D11C3" w:rsidP="00630332">
            <w:pPr>
              <w:rPr>
                <w:rFonts w:ascii="Arial" w:hAnsi="Arial" w:cs="Arial"/>
                <w:sz w:val="16"/>
                <w:szCs w:val="24"/>
              </w:rPr>
            </w:pPr>
            <w:proofErr w:type="spellStart"/>
            <w:proofErr w:type="gramStart"/>
            <w:r w:rsidRPr="00C3569C">
              <w:rPr>
                <w:rFonts w:ascii="Arial" w:hAnsi="Arial" w:cs="Arial"/>
                <w:sz w:val="14"/>
                <w:szCs w:val="14"/>
                <w:vertAlign w:val="superscript"/>
              </w:rPr>
              <w:t>e</w:t>
            </w:r>
            <w:r w:rsidRPr="00C3569C">
              <w:rPr>
                <w:rFonts w:ascii="Arial" w:hAnsi="Arial" w:cs="Arial"/>
                <w:sz w:val="14"/>
                <w:szCs w:val="14"/>
              </w:rPr>
              <w:t>For</w:t>
            </w:r>
            <w:proofErr w:type="spellEnd"/>
            <w:proofErr w:type="gramEnd"/>
            <w:r w:rsidRPr="00C3569C">
              <w:rPr>
                <w:rFonts w:ascii="Arial" w:hAnsi="Arial" w:cs="Arial"/>
                <w:sz w:val="14"/>
                <w:szCs w:val="14"/>
              </w:rPr>
              <w:t xml:space="preserve"> </w:t>
            </w:r>
            <w:r w:rsidR="00C3569C">
              <w:rPr>
                <w:rFonts w:ascii="Arial" w:hAnsi="Arial" w:cs="Arial"/>
                <w:sz w:val="14"/>
                <w:szCs w:val="14"/>
              </w:rPr>
              <w:t>Scenario 4, this parameter changes to</w:t>
            </w:r>
            <w:r w:rsidRPr="00C3569C">
              <w:rPr>
                <w:rFonts w:ascii="Arial" w:hAnsi="Arial" w:cs="Arial"/>
                <w:sz w:val="14"/>
                <w:szCs w:val="14"/>
              </w:rPr>
              <w:t xml:space="preserve"> 10 months from 2013 onwards. The value of 24 months applies to the baseline period and all </w:t>
            </w:r>
            <w:r w:rsidR="00C3569C">
              <w:rPr>
                <w:rFonts w:ascii="Arial" w:hAnsi="Arial" w:cs="Arial"/>
                <w:sz w:val="14"/>
                <w:szCs w:val="14"/>
              </w:rPr>
              <w:t>other Scenarios (1, 2, 3 and 5)</w:t>
            </w:r>
            <w:r w:rsidR="00630332">
              <w:rPr>
                <w:rFonts w:ascii="Arial" w:hAnsi="Arial" w:cs="Arial"/>
                <w:sz w:val="14"/>
                <w:szCs w:val="14"/>
              </w:rPr>
              <w:t>.</w:t>
            </w:r>
            <w:r w:rsidRPr="00C3569C">
              <w:rPr>
                <w:rFonts w:ascii="Arial" w:hAnsi="Arial" w:cs="Arial"/>
                <w:sz w:val="14"/>
                <w:szCs w:val="14"/>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Pr="00C3569C">
              <w:rPr>
                <w:rFonts w:ascii="Arial" w:hAnsi="Arial" w:cs="Arial"/>
                <w:sz w:val="14"/>
                <w:szCs w:val="14"/>
              </w:rPr>
              <w:instrText xml:space="preserve"> ADDIN EN.CITE </w:instrText>
            </w:r>
            <w:r w:rsidRPr="00C3569C">
              <w:rPr>
                <w:rFonts w:ascii="Arial" w:hAnsi="Arial" w:cs="Arial"/>
                <w:sz w:val="14"/>
                <w:szCs w:val="14"/>
              </w:rPr>
              <w:fldChar w:fldCharType="begin">
                <w:fldData xml:space="preserve">PEVuZE5vdGU+PENpdGU+PEF1dGhvcj5WYW4gRGV1bjwvQXV0aG9yPjxZZWFyPjIwMTA8L1llYXI+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</w:fldData>
              </w:fldChar>
            </w:r>
            <w:r w:rsidRPr="00C3569C">
              <w:rPr>
                <w:rFonts w:ascii="Arial" w:hAnsi="Arial" w:cs="Arial"/>
                <w:sz w:val="14"/>
                <w:szCs w:val="14"/>
              </w:rPr>
              <w:instrText xml:space="preserve"> ADDIN EN.CITE.DATA </w:instrText>
            </w:r>
            <w:r w:rsidRPr="00C3569C">
              <w:rPr>
                <w:rFonts w:ascii="Arial" w:hAnsi="Arial" w:cs="Arial"/>
                <w:sz w:val="14"/>
                <w:szCs w:val="14"/>
              </w:rPr>
            </w:r>
            <w:r w:rsidRPr="00C3569C">
              <w:rPr>
                <w:rFonts w:ascii="Arial" w:hAnsi="Arial" w:cs="Arial"/>
                <w:sz w:val="14"/>
                <w:szCs w:val="14"/>
              </w:rPr>
              <w:fldChar w:fldCharType="end"/>
            </w:r>
            <w:r w:rsidRPr="00C3569C">
              <w:rPr>
                <w:rFonts w:ascii="Arial" w:hAnsi="Arial" w:cs="Arial"/>
                <w:sz w:val="14"/>
                <w:szCs w:val="14"/>
              </w:rPr>
            </w:r>
            <w:r w:rsidRPr="00C3569C">
              <w:rPr>
                <w:rFonts w:ascii="Arial" w:hAnsi="Arial" w:cs="Arial"/>
                <w:sz w:val="14"/>
                <w:szCs w:val="14"/>
              </w:rPr>
              <w:fldChar w:fldCharType="separate"/>
            </w:r>
            <w:r w:rsidRPr="00C3569C">
              <w:rPr>
                <w:rFonts w:ascii="Arial" w:hAnsi="Arial" w:cs="Arial"/>
                <w:noProof/>
                <w:sz w:val="14"/>
                <w:szCs w:val="14"/>
              </w:rPr>
              <w:t>(26)</w:t>
            </w:r>
            <w:r w:rsidRPr="00C3569C">
              <w:rPr>
                <w:rFonts w:ascii="Arial" w:hAnsi="Arial" w:cs="Arial"/>
                <w:sz w:val="14"/>
                <w:szCs w:val="14"/>
              </w:rPr>
              <w:fldChar w:fldCharType="end"/>
            </w:r>
          </w:p>
        </w:tc>
      </w:tr>
    </w:tbl>
    <w:p w14:paraId="1555A331" w14:textId="77777777" w:rsidR="00EA10C4" w:rsidRPr="0048424F" w:rsidRDefault="00EA10C4" w:rsidP="00EA10C4">
      <w:pPr>
        <w:rPr>
          <w:rFonts w:ascii="Times New Roman" w:hAnsi="Times New Roman" w:cs="Times New Roman"/>
          <w:sz w:val="24"/>
          <w:szCs w:val="24"/>
        </w:rPr>
      </w:pPr>
    </w:p>
    <w:p w14:paraId="11625A55" w14:textId="77777777" w:rsidR="00EA10C4" w:rsidRDefault="00EA10C4" w:rsidP="00EA10C4">
      <w:pPr>
        <w:rPr>
          <w:rFonts w:ascii="Arial" w:hAnsi="Arial" w:cs="Arial"/>
          <w:b/>
        </w:rPr>
      </w:pPr>
      <w:r>
        <w:rPr>
          <w:rFonts w:ascii="Arial" w:hAnsi="Arial" w:cs="Arial"/>
          <w:b/>
        </w:rPr>
        <w:br w:type="page"/>
      </w:r>
    </w:p>
    <w:p w14:paraId="053025F5" w14:textId="4BDAB008" w:rsidR="00EA10C4" w:rsidRDefault="00EA10C4" w:rsidP="00EA10C4">
      <w:pPr>
        <w:spacing w:line="240" w:lineRule="auto"/>
        <w:rPr>
          <w:rFonts w:ascii="Arial" w:hAnsi="Arial" w:cs="Arial"/>
          <w:b/>
        </w:rPr>
      </w:pPr>
      <w:proofErr w:type="gramStart"/>
      <w:r w:rsidRPr="0048424F">
        <w:rPr>
          <w:rFonts w:ascii="Arial" w:hAnsi="Arial" w:cs="Arial"/>
          <w:b/>
        </w:rPr>
        <w:lastRenderedPageBreak/>
        <w:t>Table 2.</w:t>
      </w:r>
      <w:proofErr w:type="gramEnd"/>
      <w:r w:rsidRPr="0048424F">
        <w:rPr>
          <w:rFonts w:ascii="Arial" w:hAnsi="Arial" w:cs="Arial"/>
          <w:b/>
        </w:rPr>
        <w:tab/>
      </w:r>
      <w:r w:rsidR="008F6E9B">
        <w:rPr>
          <w:rFonts w:ascii="Arial" w:hAnsi="Arial" w:cs="Arial"/>
          <w:b/>
        </w:rPr>
        <w:t>Summary</w:t>
      </w:r>
      <w:r w:rsidRPr="0048424F">
        <w:rPr>
          <w:rFonts w:ascii="Arial" w:hAnsi="Arial" w:cs="Arial"/>
          <w:b/>
        </w:rPr>
        <w:t xml:space="preserve"> </w:t>
      </w:r>
      <w:r w:rsidR="002322D1">
        <w:rPr>
          <w:rFonts w:ascii="Arial" w:hAnsi="Arial" w:cs="Arial"/>
          <w:b/>
        </w:rPr>
        <w:t>of scenarios implemented for Western Province, Pap</w:t>
      </w:r>
      <w:r w:rsidR="008F6E9B">
        <w:rPr>
          <w:rFonts w:ascii="Arial" w:hAnsi="Arial" w:cs="Arial"/>
          <w:b/>
        </w:rPr>
        <w:t>ua New Guinea from 2013 to 2023.</w:t>
      </w:r>
    </w:p>
    <w:p w14:paraId="657FC4F8" w14:textId="77777777" w:rsidR="008F6E9B" w:rsidRDefault="008F6E9B" w:rsidP="00EA10C4">
      <w:pPr>
        <w:spacing w:line="240" w:lineRule="auto"/>
        <w:rPr>
          <w:rFonts w:ascii="Arial" w:hAnsi="Arial" w:cs="Arial"/>
          <w:b/>
        </w:rPr>
      </w:pPr>
    </w:p>
    <w:tbl>
      <w:tblPr>
        <w:tblStyle w:val="TableGrid"/>
        <w:tblW w:w="1017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514"/>
        <w:gridCol w:w="1208"/>
        <w:gridCol w:w="1105"/>
        <w:gridCol w:w="1134"/>
        <w:gridCol w:w="1417"/>
        <w:gridCol w:w="1337"/>
        <w:gridCol w:w="1357"/>
      </w:tblGrid>
      <w:tr w:rsidR="00A72DC2" w:rsidRPr="008F6E9B" w14:paraId="701E802B" w14:textId="0743CA7D" w:rsidTr="008F6E9B">
        <w:tc>
          <w:tcPr>
            <w:tcW w:w="1101" w:type="dxa"/>
            <w:tcBorders>
              <w:top w:val="single" w:sz="4" w:space="0" w:color="auto"/>
              <w:bottom w:val="single" w:sz="4" w:space="0" w:color="auto"/>
            </w:tcBorders>
          </w:tcPr>
          <w:p w14:paraId="3829343C" w14:textId="77777777" w:rsidR="00A72DC2" w:rsidRPr="008F6E9B" w:rsidRDefault="00A72DC2" w:rsidP="00EA10C4">
            <w:pPr>
              <w:rPr>
                <w:rFonts w:ascii="Arial" w:hAnsi="Arial" w:cs="Arial"/>
                <w:b/>
                <w:sz w:val="16"/>
                <w:szCs w:val="18"/>
              </w:rPr>
            </w:pPr>
          </w:p>
        </w:tc>
        <w:tc>
          <w:tcPr>
            <w:tcW w:w="1514" w:type="dxa"/>
            <w:tcBorders>
              <w:top w:val="single" w:sz="4" w:space="0" w:color="auto"/>
              <w:bottom w:val="single" w:sz="4" w:space="0" w:color="auto"/>
            </w:tcBorders>
          </w:tcPr>
          <w:p w14:paraId="7BB01218" w14:textId="547A7F81" w:rsidR="00A72DC2" w:rsidRPr="008F6E9B" w:rsidRDefault="00A72DC2" w:rsidP="00A72DC2">
            <w:pPr>
              <w:rPr>
                <w:rFonts w:ascii="Arial" w:hAnsi="Arial" w:cs="Arial"/>
                <w:b/>
                <w:sz w:val="16"/>
                <w:szCs w:val="18"/>
              </w:rPr>
            </w:pPr>
            <w:r w:rsidRPr="008F6E9B">
              <w:rPr>
                <w:rFonts w:ascii="Arial" w:hAnsi="Arial" w:cs="Arial"/>
                <w:b/>
                <w:sz w:val="16"/>
                <w:szCs w:val="18"/>
              </w:rPr>
              <w:t>DOTS-based care</w:t>
            </w:r>
          </w:p>
        </w:tc>
        <w:tc>
          <w:tcPr>
            <w:tcW w:w="1208" w:type="dxa"/>
            <w:tcBorders>
              <w:top w:val="single" w:sz="4" w:space="0" w:color="auto"/>
              <w:bottom w:val="single" w:sz="4" w:space="0" w:color="auto"/>
            </w:tcBorders>
          </w:tcPr>
          <w:p w14:paraId="2CB32851" w14:textId="3892B117" w:rsidR="00A72DC2" w:rsidRPr="008F6E9B" w:rsidRDefault="00A72DC2" w:rsidP="00EA10C4">
            <w:pPr>
              <w:rPr>
                <w:rFonts w:ascii="Arial" w:hAnsi="Arial" w:cs="Arial"/>
                <w:b/>
                <w:sz w:val="16"/>
                <w:szCs w:val="18"/>
              </w:rPr>
            </w:pPr>
            <w:r w:rsidRPr="008F6E9B">
              <w:rPr>
                <w:rFonts w:ascii="Arial" w:hAnsi="Arial" w:cs="Arial"/>
                <w:b/>
                <w:sz w:val="16"/>
                <w:szCs w:val="18"/>
              </w:rPr>
              <w:t>Case detection</w:t>
            </w:r>
          </w:p>
        </w:tc>
        <w:tc>
          <w:tcPr>
            <w:tcW w:w="1105" w:type="dxa"/>
            <w:tcBorders>
              <w:top w:val="single" w:sz="4" w:space="0" w:color="auto"/>
              <w:bottom w:val="single" w:sz="4" w:space="0" w:color="auto"/>
            </w:tcBorders>
          </w:tcPr>
          <w:p w14:paraId="565ACCC7" w14:textId="194B9E6A" w:rsidR="00A72DC2" w:rsidRPr="008F6E9B" w:rsidRDefault="00A72DC2" w:rsidP="00EA10C4">
            <w:pPr>
              <w:rPr>
                <w:rFonts w:ascii="Arial" w:hAnsi="Arial" w:cs="Arial"/>
                <w:b/>
                <w:sz w:val="16"/>
                <w:szCs w:val="18"/>
              </w:rPr>
            </w:pPr>
            <w:r w:rsidRPr="008F6E9B">
              <w:rPr>
                <w:rFonts w:ascii="Arial" w:hAnsi="Arial" w:cs="Arial"/>
                <w:b/>
                <w:sz w:val="16"/>
                <w:szCs w:val="18"/>
              </w:rPr>
              <w:t>Default rates</w:t>
            </w:r>
          </w:p>
        </w:tc>
        <w:tc>
          <w:tcPr>
            <w:tcW w:w="1134" w:type="dxa"/>
            <w:tcBorders>
              <w:top w:val="single" w:sz="4" w:space="0" w:color="auto"/>
              <w:bottom w:val="single" w:sz="4" w:space="0" w:color="auto"/>
            </w:tcBorders>
          </w:tcPr>
          <w:p w14:paraId="432862ED" w14:textId="002CEBB2" w:rsidR="00A72DC2" w:rsidRPr="008F6E9B" w:rsidRDefault="00A72DC2" w:rsidP="00EA10C4">
            <w:pPr>
              <w:rPr>
                <w:rFonts w:ascii="Arial" w:hAnsi="Arial" w:cs="Arial"/>
                <w:b/>
                <w:sz w:val="16"/>
                <w:szCs w:val="18"/>
              </w:rPr>
            </w:pPr>
            <w:r w:rsidRPr="008F6E9B">
              <w:rPr>
                <w:rFonts w:ascii="Arial" w:hAnsi="Arial" w:cs="Arial"/>
                <w:b/>
                <w:sz w:val="16"/>
                <w:szCs w:val="18"/>
              </w:rPr>
              <w:t>BCG coverage</w:t>
            </w:r>
          </w:p>
        </w:tc>
        <w:tc>
          <w:tcPr>
            <w:tcW w:w="1417" w:type="dxa"/>
            <w:tcBorders>
              <w:top w:val="single" w:sz="4" w:space="0" w:color="auto"/>
              <w:bottom w:val="single" w:sz="4" w:space="0" w:color="auto"/>
            </w:tcBorders>
          </w:tcPr>
          <w:p w14:paraId="4EBBC738" w14:textId="56A99790" w:rsidR="00A72DC2" w:rsidRPr="008F6E9B" w:rsidRDefault="00A72DC2" w:rsidP="00EA10C4">
            <w:pPr>
              <w:rPr>
                <w:rFonts w:ascii="Arial" w:hAnsi="Arial" w:cs="Arial"/>
                <w:b/>
                <w:sz w:val="16"/>
                <w:szCs w:val="18"/>
              </w:rPr>
            </w:pPr>
            <w:r w:rsidRPr="008F6E9B">
              <w:rPr>
                <w:rFonts w:ascii="Arial" w:hAnsi="Arial" w:cs="Arial"/>
                <w:b/>
                <w:sz w:val="16"/>
                <w:szCs w:val="18"/>
              </w:rPr>
              <w:t>PMDT in South Fly</w:t>
            </w:r>
          </w:p>
        </w:tc>
        <w:tc>
          <w:tcPr>
            <w:tcW w:w="1337" w:type="dxa"/>
            <w:tcBorders>
              <w:top w:val="single" w:sz="4" w:space="0" w:color="auto"/>
              <w:bottom w:val="single" w:sz="4" w:space="0" w:color="auto"/>
            </w:tcBorders>
          </w:tcPr>
          <w:p w14:paraId="14D696D3" w14:textId="4FD8AAF7" w:rsidR="00A72DC2" w:rsidRPr="008F6E9B" w:rsidRDefault="00A72DC2" w:rsidP="00EA10C4">
            <w:pPr>
              <w:rPr>
                <w:rFonts w:ascii="Arial" w:hAnsi="Arial" w:cs="Arial"/>
                <w:b/>
                <w:sz w:val="16"/>
                <w:szCs w:val="18"/>
              </w:rPr>
            </w:pPr>
            <w:r w:rsidRPr="008F6E9B">
              <w:rPr>
                <w:rFonts w:ascii="Arial" w:hAnsi="Arial" w:cs="Arial"/>
                <w:b/>
                <w:sz w:val="16"/>
                <w:szCs w:val="18"/>
              </w:rPr>
              <w:t>PMDT in North and Middle Fly</w:t>
            </w:r>
          </w:p>
        </w:tc>
        <w:tc>
          <w:tcPr>
            <w:tcW w:w="1357" w:type="dxa"/>
            <w:tcBorders>
              <w:top w:val="single" w:sz="4" w:space="0" w:color="auto"/>
              <w:bottom w:val="single" w:sz="4" w:space="0" w:color="auto"/>
            </w:tcBorders>
          </w:tcPr>
          <w:p w14:paraId="0764CA36" w14:textId="4623A50A" w:rsidR="00A72DC2" w:rsidRPr="008F6E9B" w:rsidRDefault="00A72DC2" w:rsidP="00EA10C4">
            <w:pPr>
              <w:rPr>
                <w:rFonts w:ascii="Arial" w:hAnsi="Arial" w:cs="Arial"/>
                <w:b/>
                <w:sz w:val="16"/>
                <w:szCs w:val="18"/>
              </w:rPr>
            </w:pPr>
            <w:r w:rsidRPr="008F6E9B">
              <w:rPr>
                <w:rFonts w:ascii="Arial" w:hAnsi="Arial" w:cs="Arial"/>
                <w:b/>
                <w:sz w:val="16"/>
                <w:szCs w:val="18"/>
              </w:rPr>
              <w:t>Average treatment duration for MDR-TB</w:t>
            </w:r>
          </w:p>
        </w:tc>
      </w:tr>
      <w:tr w:rsidR="00A72DC2" w:rsidRPr="008F6E9B" w14:paraId="0D672937" w14:textId="40AE3DE1" w:rsidTr="008F6E9B">
        <w:tc>
          <w:tcPr>
            <w:tcW w:w="1101" w:type="dxa"/>
            <w:tcBorders>
              <w:top w:val="single" w:sz="4" w:space="0" w:color="auto"/>
            </w:tcBorders>
          </w:tcPr>
          <w:p w14:paraId="5D27DC2B" w14:textId="155FCEDB" w:rsidR="00A72DC2" w:rsidRPr="008F6E9B" w:rsidRDefault="00A72DC2" w:rsidP="00EA10C4">
            <w:pPr>
              <w:rPr>
                <w:rFonts w:ascii="Arial" w:hAnsi="Arial" w:cs="Arial"/>
                <w:b/>
                <w:sz w:val="16"/>
                <w:szCs w:val="18"/>
              </w:rPr>
            </w:pPr>
            <w:r w:rsidRPr="008F6E9B">
              <w:rPr>
                <w:rFonts w:ascii="Arial" w:hAnsi="Arial" w:cs="Arial"/>
                <w:b/>
                <w:sz w:val="16"/>
                <w:szCs w:val="18"/>
              </w:rPr>
              <w:t>Scenario 1</w:t>
            </w:r>
          </w:p>
        </w:tc>
        <w:tc>
          <w:tcPr>
            <w:tcW w:w="1514" w:type="dxa"/>
            <w:tcBorders>
              <w:top w:val="single" w:sz="4" w:space="0" w:color="auto"/>
            </w:tcBorders>
          </w:tcPr>
          <w:p w14:paraId="1B0C8C09" w14:textId="5E7AAF98" w:rsidR="00A72DC2" w:rsidRDefault="00A72DC2" w:rsidP="00EA10C4">
            <w:pPr>
              <w:rPr>
                <w:rFonts w:ascii="Arial" w:hAnsi="Arial" w:cs="Arial"/>
                <w:sz w:val="16"/>
                <w:szCs w:val="18"/>
              </w:rPr>
            </w:pPr>
            <w:r w:rsidRPr="008F6E9B">
              <w:rPr>
                <w:rFonts w:ascii="Arial" w:hAnsi="Arial" w:cs="Arial"/>
                <w:sz w:val="16"/>
                <w:szCs w:val="18"/>
              </w:rPr>
              <w:t xml:space="preserve">Passive case finding </w:t>
            </w:r>
            <w:r w:rsidR="008F6E9B">
              <w:rPr>
                <w:rFonts w:ascii="Arial" w:hAnsi="Arial" w:cs="Arial"/>
                <w:sz w:val="16"/>
                <w:szCs w:val="18"/>
              </w:rPr>
              <w:t>plus</w:t>
            </w:r>
            <w:r w:rsidRPr="008F6E9B">
              <w:rPr>
                <w:rFonts w:ascii="Arial" w:hAnsi="Arial" w:cs="Arial"/>
                <w:sz w:val="16"/>
                <w:szCs w:val="18"/>
              </w:rPr>
              <w:t xml:space="preserve"> single </w:t>
            </w:r>
            <w:proofErr w:type="spellStart"/>
            <w:r w:rsidRPr="008F6E9B">
              <w:rPr>
                <w:rFonts w:ascii="Arial" w:hAnsi="Arial" w:cs="Arial"/>
                <w:sz w:val="16"/>
                <w:szCs w:val="18"/>
              </w:rPr>
              <w:t>GeneXpert</w:t>
            </w:r>
            <w:proofErr w:type="spellEnd"/>
            <w:r w:rsidRPr="008F6E9B">
              <w:rPr>
                <w:rFonts w:ascii="Arial" w:hAnsi="Arial" w:cs="Arial"/>
                <w:sz w:val="16"/>
                <w:szCs w:val="18"/>
              </w:rPr>
              <w:t xml:space="preserve"> in South Fly</w:t>
            </w:r>
          </w:p>
          <w:p w14:paraId="30897F52" w14:textId="3CDB4797" w:rsidR="008F6E9B" w:rsidRPr="008F6E9B" w:rsidRDefault="008F6E9B" w:rsidP="00EA10C4">
            <w:pPr>
              <w:rPr>
                <w:rFonts w:ascii="Arial" w:hAnsi="Arial" w:cs="Arial"/>
                <w:sz w:val="16"/>
                <w:szCs w:val="18"/>
              </w:rPr>
            </w:pPr>
          </w:p>
        </w:tc>
        <w:tc>
          <w:tcPr>
            <w:tcW w:w="1208" w:type="dxa"/>
            <w:tcBorders>
              <w:top w:val="single" w:sz="4" w:space="0" w:color="auto"/>
            </w:tcBorders>
          </w:tcPr>
          <w:p w14:paraId="25E64163" w14:textId="07560CBA" w:rsidR="00A72DC2" w:rsidRPr="008F6E9B" w:rsidRDefault="00A72DC2" w:rsidP="00A72DC2">
            <w:pPr>
              <w:rPr>
                <w:rFonts w:ascii="Arial" w:hAnsi="Arial" w:cs="Arial"/>
                <w:sz w:val="16"/>
                <w:szCs w:val="18"/>
              </w:rPr>
            </w:pPr>
            <w:r w:rsidRPr="008F6E9B">
              <w:rPr>
                <w:rFonts w:ascii="Arial" w:hAnsi="Arial" w:cs="Arial"/>
                <w:sz w:val="16"/>
                <w:szCs w:val="18"/>
              </w:rPr>
              <w:t>Small increase (around 3%)</w:t>
            </w:r>
          </w:p>
        </w:tc>
        <w:tc>
          <w:tcPr>
            <w:tcW w:w="1105" w:type="dxa"/>
            <w:tcBorders>
              <w:top w:val="single" w:sz="4" w:space="0" w:color="auto"/>
            </w:tcBorders>
          </w:tcPr>
          <w:p w14:paraId="581D8AA0" w14:textId="1C559A48" w:rsidR="00A72DC2" w:rsidRPr="008F6E9B" w:rsidRDefault="00A72DC2" w:rsidP="00EA10C4">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134" w:type="dxa"/>
            <w:tcBorders>
              <w:top w:val="single" w:sz="4" w:space="0" w:color="auto"/>
            </w:tcBorders>
          </w:tcPr>
          <w:p w14:paraId="542F11E2" w14:textId="032422BF" w:rsidR="00A72DC2" w:rsidRPr="008F6E9B" w:rsidRDefault="00A72DC2" w:rsidP="00EA10C4">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417" w:type="dxa"/>
            <w:tcBorders>
              <w:top w:val="single" w:sz="4" w:space="0" w:color="auto"/>
            </w:tcBorders>
          </w:tcPr>
          <w:p w14:paraId="7788A66B" w14:textId="7F680259" w:rsidR="00A72DC2" w:rsidRPr="008F6E9B" w:rsidRDefault="00A72DC2" w:rsidP="00EA10C4">
            <w:pPr>
              <w:rPr>
                <w:rFonts w:ascii="Arial" w:hAnsi="Arial" w:cs="Arial"/>
                <w:sz w:val="16"/>
                <w:szCs w:val="18"/>
              </w:rPr>
            </w:pPr>
            <w:r w:rsidRPr="008F6E9B">
              <w:rPr>
                <w:rFonts w:ascii="Arial" w:hAnsi="Arial" w:cs="Arial"/>
                <w:sz w:val="16"/>
                <w:szCs w:val="18"/>
              </w:rPr>
              <w:t>Pilot program for 80 patients</w:t>
            </w:r>
          </w:p>
        </w:tc>
        <w:tc>
          <w:tcPr>
            <w:tcW w:w="1337" w:type="dxa"/>
            <w:tcBorders>
              <w:top w:val="single" w:sz="4" w:space="0" w:color="auto"/>
            </w:tcBorders>
          </w:tcPr>
          <w:p w14:paraId="5065543A" w14:textId="0E9DD287" w:rsidR="00A72DC2" w:rsidRPr="008F6E9B" w:rsidRDefault="00A72DC2" w:rsidP="00EA10C4">
            <w:pPr>
              <w:rPr>
                <w:rFonts w:ascii="Arial" w:hAnsi="Arial" w:cs="Arial"/>
                <w:sz w:val="16"/>
                <w:szCs w:val="18"/>
              </w:rPr>
            </w:pPr>
            <w:r w:rsidRPr="008F6E9B">
              <w:rPr>
                <w:rFonts w:ascii="Arial" w:hAnsi="Arial" w:cs="Arial"/>
                <w:sz w:val="16"/>
                <w:szCs w:val="18"/>
              </w:rPr>
              <w:t>Nil</w:t>
            </w:r>
          </w:p>
        </w:tc>
        <w:tc>
          <w:tcPr>
            <w:tcW w:w="1357" w:type="dxa"/>
            <w:tcBorders>
              <w:top w:val="single" w:sz="4" w:space="0" w:color="auto"/>
            </w:tcBorders>
          </w:tcPr>
          <w:p w14:paraId="5A5D0A90" w14:textId="57A24841" w:rsidR="00A72DC2" w:rsidRPr="008F6E9B" w:rsidRDefault="00A72DC2" w:rsidP="00EA10C4">
            <w:pPr>
              <w:rPr>
                <w:rFonts w:ascii="Arial" w:hAnsi="Arial" w:cs="Arial"/>
                <w:sz w:val="16"/>
                <w:szCs w:val="18"/>
              </w:rPr>
            </w:pPr>
            <w:r w:rsidRPr="008F6E9B">
              <w:rPr>
                <w:rFonts w:ascii="Arial" w:hAnsi="Arial" w:cs="Arial"/>
                <w:sz w:val="16"/>
                <w:szCs w:val="18"/>
              </w:rPr>
              <w:t>24 months</w:t>
            </w:r>
          </w:p>
        </w:tc>
      </w:tr>
      <w:tr w:rsidR="00A72DC2" w:rsidRPr="008F6E9B" w14:paraId="730731D4" w14:textId="3E6B19D1" w:rsidTr="008F6E9B">
        <w:tc>
          <w:tcPr>
            <w:tcW w:w="1101" w:type="dxa"/>
          </w:tcPr>
          <w:p w14:paraId="49A4E9F0" w14:textId="459AFE78" w:rsidR="00A72DC2" w:rsidRPr="008F6E9B" w:rsidRDefault="00A72DC2" w:rsidP="00EA10C4">
            <w:pPr>
              <w:rPr>
                <w:rFonts w:ascii="Arial" w:hAnsi="Arial" w:cs="Arial"/>
                <w:b/>
                <w:sz w:val="16"/>
                <w:szCs w:val="18"/>
              </w:rPr>
            </w:pPr>
            <w:r w:rsidRPr="008F6E9B">
              <w:rPr>
                <w:rFonts w:ascii="Arial" w:hAnsi="Arial" w:cs="Arial"/>
                <w:b/>
                <w:sz w:val="16"/>
                <w:szCs w:val="18"/>
              </w:rPr>
              <w:t>Scenario 2</w:t>
            </w:r>
          </w:p>
        </w:tc>
        <w:tc>
          <w:tcPr>
            <w:tcW w:w="1514" w:type="dxa"/>
          </w:tcPr>
          <w:p w14:paraId="4EAB3328" w14:textId="3484ED14" w:rsidR="00A72DC2" w:rsidRPr="008F6E9B" w:rsidRDefault="008F6E9B" w:rsidP="00A72DC2">
            <w:pPr>
              <w:rPr>
                <w:rFonts w:ascii="Arial" w:hAnsi="Arial" w:cs="Arial"/>
                <w:sz w:val="16"/>
                <w:szCs w:val="18"/>
              </w:rPr>
            </w:pPr>
            <w:r>
              <w:rPr>
                <w:rFonts w:ascii="Arial" w:hAnsi="Arial" w:cs="Arial"/>
                <w:sz w:val="16"/>
                <w:szCs w:val="18"/>
              </w:rPr>
              <w:t>Major expansion</w:t>
            </w:r>
          </w:p>
        </w:tc>
        <w:tc>
          <w:tcPr>
            <w:tcW w:w="1208" w:type="dxa"/>
          </w:tcPr>
          <w:p w14:paraId="18D65F00" w14:textId="7C0482AE" w:rsidR="00A72DC2" w:rsidRPr="008F6E9B" w:rsidRDefault="00A72DC2" w:rsidP="00EA10C4">
            <w:pPr>
              <w:rPr>
                <w:rFonts w:ascii="Arial" w:hAnsi="Arial" w:cs="Arial"/>
                <w:sz w:val="16"/>
                <w:szCs w:val="18"/>
              </w:rPr>
            </w:pPr>
            <w:r w:rsidRPr="008F6E9B">
              <w:rPr>
                <w:rFonts w:ascii="Arial" w:hAnsi="Arial" w:cs="Arial"/>
                <w:sz w:val="16"/>
                <w:szCs w:val="18"/>
              </w:rPr>
              <w:t>Missed cases reduced by 60%</w:t>
            </w:r>
          </w:p>
        </w:tc>
        <w:tc>
          <w:tcPr>
            <w:tcW w:w="1105" w:type="dxa"/>
          </w:tcPr>
          <w:p w14:paraId="64FD3F1F" w14:textId="52AF9EC2" w:rsidR="00A72DC2" w:rsidRPr="008F6E9B" w:rsidRDefault="00A72DC2" w:rsidP="00EA10C4">
            <w:pPr>
              <w:rPr>
                <w:rFonts w:ascii="Arial" w:hAnsi="Arial" w:cs="Arial"/>
                <w:sz w:val="16"/>
                <w:szCs w:val="18"/>
              </w:rPr>
            </w:pPr>
            <w:r w:rsidRPr="008F6E9B">
              <w:rPr>
                <w:rFonts w:ascii="Arial" w:hAnsi="Arial" w:cs="Arial"/>
                <w:sz w:val="16"/>
                <w:szCs w:val="18"/>
              </w:rPr>
              <w:t>Halved</w:t>
            </w:r>
          </w:p>
        </w:tc>
        <w:tc>
          <w:tcPr>
            <w:tcW w:w="1134" w:type="dxa"/>
          </w:tcPr>
          <w:p w14:paraId="722AFF57" w14:textId="005C0375" w:rsidR="00A72DC2" w:rsidRPr="008F6E9B" w:rsidRDefault="00A72DC2" w:rsidP="00EA10C4">
            <w:pPr>
              <w:rPr>
                <w:rFonts w:ascii="Arial" w:hAnsi="Arial" w:cs="Arial"/>
                <w:sz w:val="16"/>
                <w:szCs w:val="18"/>
              </w:rPr>
            </w:pPr>
            <w:r w:rsidRPr="008F6E9B">
              <w:rPr>
                <w:rFonts w:ascii="Arial" w:hAnsi="Arial" w:cs="Arial"/>
                <w:sz w:val="16"/>
                <w:szCs w:val="18"/>
              </w:rPr>
              <w:t>Increased by 10%</w:t>
            </w:r>
          </w:p>
        </w:tc>
        <w:tc>
          <w:tcPr>
            <w:tcW w:w="1417" w:type="dxa"/>
          </w:tcPr>
          <w:p w14:paraId="2DCA4929" w14:textId="2CCDE731" w:rsidR="00A72DC2" w:rsidRPr="008F6E9B" w:rsidRDefault="00A72DC2" w:rsidP="00EA10C4">
            <w:pPr>
              <w:rPr>
                <w:rFonts w:ascii="Arial" w:hAnsi="Arial" w:cs="Arial"/>
                <w:sz w:val="16"/>
                <w:szCs w:val="18"/>
              </w:rPr>
            </w:pPr>
            <w:r w:rsidRPr="008F6E9B">
              <w:rPr>
                <w:rFonts w:ascii="Arial" w:hAnsi="Arial" w:cs="Arial"/>
                <w:sz w:val="16"/>
                <w:szCs w:val="18"/>
              </w:rPr>
              <w:t>Comprehensive</w:t>
            </w:r>
          </w:p>
        </w:tc>
        <w:tc>
          <w:tcPr>
            <w:tcW w:w="1337" w:type="dxa"/>
          </w:tcPr>
          <w:p w14:paraId="306C3528" w14:textId="77777777" w:rsidR="00A72DC2" w:rsidRDefault="00A72DC2" w:rsidP="00EA10C4">
            <w:pPr>
              <w:rPr>
                <w:rFonts w:ascii="Arial" w:hAnsi="Arial" w:cs="Arial"/>
                <w:sz w:val="16"/>
                <w:szCs w:val="18"/>
              </w:rPr>
            </w:pPr>
            <w:r w:rsidRPr="008F6E9B">
              <w:rPr>
                <w:rFonts w:ascii="Arial" w:hAnsi="Arial" w:cs="Arial"/>
                <w:sz w:val="16"/>
                <w:szCs w:val="18"/>
              </w:rPr>
              <w:t>Pilot program for 40 patients</w:t>
            </w:r>
            <w:r w:rsidR="008F6E9B">
              <w:rPr>
                <w:rFonts w:ascii="Arial" w:hAnsi="Arial" w:cs="Arial"/>
                <w:sz w:val="16"/>
                <w:szCs w:val="18"/>
              </w:rPr>
              <w:t xml:space="preserve"> in each district</w:t>
            </w:r>
          </w:p>
          <w:p w14:paraId="44656264" w14:textId="1480E8B5" w:rsidR="008F6E9B" w:rsidRPr="008F6E9B" w:rsidRDefault="008F6E9B" w:rsidP="00EA10C4">
            <w:pPr>
              <w:rPr>
                <w:rFonts w:ascii="Arial" w:hAnsi="Arial" w:cs="Arial"/>
                <w:sz w:val="16"/>
                <w:szCs w:val="18"/>
              </w:rPr>
            </w:pPr>
          </w:p>
        </w:tc>
        <w:tc>
          <w:tcPr>
            <w:tcW w:w="1357" w:type="dxa"/>
          </w:tcPr>
          <w:p w14:paraId="007C6E86" w14:textId="4EB908C7" w:rsidR="00A72DC2" w:rsidRPr="008F6E9B" w:rsidRDefault="00A72DC2" w:rsidP="00EA10C4">
            <w:pPr>
              <w:rPr>
                <w:rFonts w:ascii="Arial" w:hAnsi="Arial" w:cs="Arial"/>
                <w:sz w:val="16"/>
                <w:szCs w:val="18"/>
              </w:rPr>
            </w:pPr>
            <w:r w:rsidRPr="008F6E9B">
              <w:rPr>
                <w:rFonts w:ascii="Arial" w:hAnsi="Arial" w:cs="Arial"/>
                <w:sz w:val="16"/>
                <w:szCs w:val="18"/>
              </w:rPr>
              <w:t>24 months</w:t>
            </w:r>
          </w:p>
        </w:tc>
      </w:tr>
      <w:tr w:rsidR="00A72DC2" w:rsidRPr="008F6E9B" w14:paraId="232C418D" w14:textId="40A8B623" w:rsidTr="008F6E9B">
        <w:tc>
          <w:tcPr>
            <w:tcW w:w="1101" w:type="dxa"/>
          </w:tcPr>
          <w:p w14:paraId="760F8002" w14:textId="42400B5C" w:rsidR="00A72DC2" w:rsidRPr="008F6E9B" w:rsidRDefault="00A72DC2" w:rsidP="00EA10C4">
            <w:pPr>
              <w:rPr>
                <w:rFonts w:ascii="Arial" w:hAnsi="Arial" w:cs="Arial"/>
                <w:b/>
                <w:sz w:val="16"/>
                <w:szCs w:val="18"/>
              </w:rPr>
            </w:pPr>
            <w:r w:rsidRPr="008F6E9B">
              <w:rPr>
                <w:rFonts w:ascii="Arial" w:hAnsi="Arial" w:cs="Arial"/>
                <w:b/>
                <w:sz w:val="16"/>
                <w:szCs w:val="18"/>
              </w:rPr>
              <w:t>Scenario 3</w:t>
            </w:r>
          </w:p>
        </w:tc>
        <w:tc>
          <w:tcPr>
            <w:tcW w:w="1514" w:type="dxa"/>
          </w:tcPr>
          <w:p w14:paraId="0D7931A5" w14:textId="17C7175C" w:rsidR="00A72DC2" w:rsidRPr="008F6E9B" w:rsidRDefault="008F6E9B" w:rsidP="00EA10C4">
            <w:pPr>
              <w:rPr>
                <w:rFonts w:ascii="Arial" w:hAnsi="Arial" w:cs="Arial"/>
                <w:sz w:val="16"/>
                <w:szCs w:val="18"/>
              </w:rPr>
            </w:pPr>
            <w:r>
              <w:rPr>
                <w:rFonts w:ascii="Arial" w:hAnsi="Arial" w:cs="Arial"/>
                <w:sz w:val="16"/>
                <w:szCs w:val="18"/>
              </w:rPr>
              <w:t>Major expansion</w:t>
            </w:r>
          </w:p>
        </w:tc>
        <w:tc>
          <w:tcPr>
            <w:tcW w:w="1208" w:type="dxa"/>
          </w:tcPr>
          <w:p w14:paraId="7D7240C8" w14:textId="78007D87" w:rsidR="00A72DC2" w:rsidRPr="008F6E9B" w:rsidRDefault="00A72DC2" w:rsidP="00EA10C4">
            <w:pPr>
              <w:rPr>
                <w:rFonts w:ascii="Arial" w:hAnsi="Arial" w:cs="Arial"/>
                <w:sz w:val="16"/>
                <w:szCs w:val="18"/>
              </w:rPr>
            </w:pPr>
            <w:r w:rsidRPr="008F6E9B">
              <w:rPr>
                <w:rFonts w:ascii="Arial" w:hAnsi="Arial" w:cs="Arial"/>
                <w:sz w:val="16"/>
                <w:szCs w:val="18"/>
              </w:rPr>
              <w:t>Missed cases reduced by 60%</w:t>
            </w:r>
          </w:p>
        </w:tc>
        <w:tc>
          <w:tcPr>
            <w:tcW w:w="1105" w:type="dxa"/>
          </w:tcPr>
          <w:p w14:paraId="505F744F" w14:textId="469DA309" w:rsidR="00A72DC2" w:rsidRPr="008F6E9B" w:rsidRDefault="00A72DC2" w:rsidP="00EA10C4">
            <w:pPr>
              <w:rPr>
                <w:rFonts w:ascii="Arial" w:hAnsi="Arial" w:cs="Arial"/>
                <w:sz w:val="16"/>
                <w:szCs w:val="18"/>
              </w:rPr>
            </w:pPr>
            <w:r w:rsidRPr="008F6E9B">
              <w:rPr>
                <w:rFonts w:ascii="Arial" w:hAnsi="Arial" w:cs="Arial"/>
                <w:sz w:val="16"/>
                <w:szCs w:val="18"/>
              </w:rPr>
              <w:t>Halved</w:t>
            </w:r>
          </w:p>
        </w:tc>
        <w:tc>
          <w:tcPr>
            <w:tcW w:w="1134" w:type="dxa"/>
          </w:tcPr>
          <w:p w14:paraId="72A36276" w14:textId="626B7B20" w:rsidR="00A72DC2" w:rsidRPr="008F6E9B" w:rsidRDefault="00A72DC2" w:rsidP="00EA10C4">
            <w:pPr>
              <w:rPr>
                <w:rFonts w:ascii="Arial" w:hAnsi="Arial" w:cs="Arial"/>
                <w:sz w:val="16"/>
                <w:szCs w:val="18"/>
              </w:rPr>
            </w:pPr>
            <w:r w:rsidRPr="008F6E9B">
              <w:rPr>
                <w:rFonts w:ascii="Arial" w:hAnsi="Arial" w:cs="Arial"/>
                <w:sz w:val="16"/>
                <w:szCs w:val="18"/>
              </w:rPr>
              <w:t>Increased by 10%</w:t>
            </w:r>
          </w:p>
        </w:tc>
        <w:tc>
          <w:tcPr>
            <w:tcW w:w="1417" w:type="dxa"/>
          </w:tcPr>
          <w:p w14:paraId="2360440B" w14:textId="7692A3D0" w:rsidR="00A72DC2" w:rsidRPr="008F6E9B" w:rsidRDefault="00A72DC2" w:rsidP="00EA10C4">
            <w:pPr>
              <w:rPr>
                <w:rFonts w:ascii="Arial" w:hAnsi="Arial" w:cs="Arial"/>
                <w:sz w:val="16"/>
                <w:szCs w:val="18"/>
              </w:rPr>
            </w:pPr>
            <w:r w:rsidRPr="008F6E9B">
              <w:rPr>
                <w:rFonts w:ascii="Arial" w:hAnsi="Arial" w:cs="Arial"/>
                <w:sz w:val="16"/>
                <w:szCs w:val="18"/>
              </w:rPr>
              <w:t>Comprehensive</w:t>
            </w:r>
          </w:p>
        </w:tc>
        <w:tc>
          <w:tcPr>
            <w:tcW w:w="1337" w:type="dxa"/>
          </w:tcPr>
          <w:p w14:paraId="3F1F2B72" w14:textId="3354D67D" w:rsidR="00A72DC2" w:rsidRPr="008F6E9B" w:rsidRDefault="00A72DC2" w:rsidP="00EA10C4">
            <w:pPr>
              <w:rPr>
                <w:rFonts w:ascii="Arial" w:hAnsi="Arial" w:cs="Arial"/>
                <w:sz w:val="16"/>
                <w:szCs w:val="18"/>
              </w:rPr>
            </w:pPr>
            <w:r w:rsidRPr="008F6E9B">
              <w:rPr>
                <w:rFonts w:ascii="Arial" w:hAnsi="Arial" w:cs="Arial"/>
                <w:sz w:val="16"/>
                <w:szCs w:val="18"/>
              </w:rPr>
              <w:t>Comprehensive</w:t>
            </w:r>
          </w:p>
        </w:tc>
        <w:tc>
          <w:tcPr>
            <w:tcW w:w="1357" w:type="dxa"/>
          </w:tcPr>
          <w:p w14:paraId="29D278E6" w14:textId="58B53DAB" w:rsidR="00A72DC2" w:rsidRPr="008F6E9B" w:rsidRDefault="00A72DC2" w:rsidP="00EA10C4">
            <w:pPr>
              <w:rPr>
                <w:rFonts w:ascii="Arial" w:hAnsi="Arial" w:cs="Arial"/>
                <w:sz w:val="16"/>
                <w:szCs w:val="18"/>
              </w:rPr>
            </w:pPr>
            <w:r w:rsidRPr="008F6E9B">
              <w:rPr>
                <w:rFonts w:ascii="Arial" w:hAnsi="Arial" w:cs="Arial"/>
                <w:sz w:val="16"/>
                <w:szCs w:val="18"/>
              </w:rPr>
              <w:t>24 months</w:t>
            </w:r>
          </w:p>
        </w:tc>
      </w:tr>
      <w:tr w:rsidR="00A72DC2" w:rsidRPr="008F6E9B" w14:paraId="0A4BD6B1" w14:textId="0A74EA26" w:rsidTr="008F6E9B">
        <w:tc>
          <w:tcPr>
            <w:tcW w:w="1101" w:type="dxa"/>
          </w:tcPr>
          <w:p w14:paraId="73DB92AA" w14:textId="4C23AA2D" w:rsidR="00A72DC2" w:rsidRPr="008F6E9B" w:rsidRDefault="00A72DC2" w:rsidP="00EA10C4">
            <w:pPr>
              <w:rPr>
                <w:rFonts w:ascii="Arial" w:hAnsi="Arial" w:cs="Arial"/>
                <w:b/>
                <w:sz w:val="16"/>
                <w:szCs w:val="18"/>
              </w:rPr>
            </w:pPr>
            <w:r w:rsidRPr="008F6E9B">
              <w:rPr>
                <w:rFonts w:ascii="Arial" w:hAnsi="Arial" w:cs="Arial"/>
                <w:b/>
                <w:sz w:val="16"/>
                <w:szCs w:val="18"/>
              </w:rPr>
              <w:t>Scenario 4</w:t>
            </w:r>
          </w:p>
        </w:tc>
        <w:tc>
          <w:tcPr>
            <w:tcW w:w="1514" w:type="dxa"/>
          </w:tcPr>
          <w:p w14:paraId="3D8D5131" w14:textId="7AFE3762" w:rsidR="00A72DC2" w:rsidRPr="008F6E9B" w:rsidRDefault="008F6E9B" w:rsidP="00EA10C4">
            <w:pPr>
              <w:rPr>
                <w:rFonts w:ascii="Arial" w:hAnsi="Arial" w:cs="Arial"/>
                <w:sz w:val="16"/>
                <w:szCs w:val="18"/>
              </w:rPr>
            </w:pPr>
            <w:r>
              <w:rPr>
                <w:rFonts w:ascii="Arial" w:hAnsi="Arial" w:cs="Arial"/>
                <w:sz w:val="16"/>
                <w:szCs w:val="18"/>
              </w:rPr>
              <w:t>Major expansion</w:t>
            </w:r>
          </w:p>
        </w:tc>
        <w:tc>
          <w:tcPr>
            <w:tcW w:w="1208" w:type="dxa"/>
          </w:tcPr>
          <w:p w14:paraId="7170AA8D" w14:textId="33F4F3E3" w:rsidR="00A72DC2" w:rsidRPr="008F6E9B" w:rsidRDefault="00A72DC2" w:rsidP="00EA10C4">
            <w:pPr>
              <w:rPr>
                <w:rFonts w:ascii="Arial" w:hAnsi="Arial" w:cs="Arial"/>
                <w:sz w:val="16"/>
                <w:szCs w:val="18"/>
              </w:rPr>
            </w:pPr>
            <w:r w:rsidRPr="008F6E9B">
              <w:rPr>
                <w:rFonts w:ascii="Arial" w:hAnsi="Arial" w:cs="Arial"/>
                <w:sz w:val="16"/>
                <w:szCs w:val="18"/>
              </w:rPr>
              <w:t>Missed cases reduced by 60%</w:t>
            </w:r>
          </w:p>
        </w:tc>
        <w:tc>
          <w:tcPr>
            <w:tcW w:w="1105" w:type="dxa"/>
          </w:tcPr>
          <w:p w14:paraId="3CB884D7" w14:textId="28845FFF" w:rsidR="00A72DC2" w:rsidRPr="008F6E9B" w:rsidRDefault="00A72DC2" w:rsidP="00EA10C4">
            <w:pPr>
              <w:rPr>
                <w:rFonts w:ascii="Arial" w:hAnsi="Arial" w:cs="Arial"/>
                <w:sz w:val="16"/>
                <w:szCs w:val="18"/>
              </w:rPr>
            </w:pPr>
            <w:r w:rsidRPr="008F6E9B">
              <w:rPr>
                <w:rFonts w:ascii="Arial" w:hAnsi="Arial" w:cs="Arial"/>
                <w:sz w:val="16"/>
                <w:szCs w:val="18"/>
              </w:rPr>
              <w:t>Halved</w:t>
            </w:r>
          </w:p>
        </w:tc>
        <w:tc>
          <w:tcPr>
            <w:tcW w:w="1134" w:type="dxa"/>
          </w:tcPr>
          <w:p w14:paraId="432D0526" w14:textId="78FDD3F0" w:rsidR="00A72DC2" w:rsidRPr="008F6E9B" w:rsidRDefault="00A72DC2" w:rsidP="00EA10C4">
            <w:pPr>
              <w:rPr>
                <w:rFonts w:ascii="Arial" w:hAnsi="Arial" w:cs="Arial"/>
                <w:sz w:val="16"/>
                <w:szCs w:val="18"/>
              </w:rPr>
            </w:pPr>
            <w:r w:rsidRPr="008F6E9B">
              <w:rPr>
                <w:rFonts w:ascii="Arial" w:hAnsi="Arial" w:cs="Arial"/>
                <w:sz w:val="16"/>
                <w:szCs w:val="18"/>
              </w:rPr>
              <w:t>Increased by 10%</w:t>
            </w:r>
          </w:p>
        </w:tc>
        <w:tc>
          <w:tcPr>
            <w:tcW w:w="1417" w:type="dxa"/>
          </w:tcPr>
          <w:p w14:paraId="42475812" w14:textId="01054B79" w:rsidR="00A72DC2" w:rsidRPr="008F6E9B" w:rsidRDefault="00A72DC2" w:rsidP="00EA10C4">
            <w:pPr>
              <w:rPr>
                <w:rFonts w:ascii="Arial" w:hAnsi="Arial" w:cs="Arial"/>
                <w:sz w:val="16"/>
                <w:szCs w:val="18"/>
              </w:rPr>
            </w:pPr>
            <w:r w:rsidRPr="008F6E9B">
              <w:rPr>
                <w:rFonts w:ascii="Arial" w:hAnsi="Arial" w:cs="Arial"/>
                <w:sz w:val="16"/>
                <w:szCs w:val="18"/>
              </w:rPr>
              <w:t>Comprehensive</w:t>
            </w:r>
          </w:p>
        </w:tc>
        <w:tc>
          <w:tcPr>
            <w:tcW w:w="1337" w:type="dxa"/>
          </w:tcPr>
          <w:p w14:paraId="460A8115" w14:textId="2832099D" w:rsidR="00A72DC2" w:rsidRPr="008F6E9B" w:rsidRDefault="00A72DC2" w:rsidP="00EA10C4">
            <w:pPr>
              <w:rPr>
                <w:rFonts w:ascii="Arial" w:hAnsi="Arial" w:cs="Arial"/>
                <w:sz w:val="16"/>
                <w:szCs w:val="18"/>
              </w:rPr>
            </w:pPr>
            <w:r w:rsidRPr="008F6E9B">
              <w:rPr>
                <w:rFonts w:ascii="Arial" w:hAnsi="Arial" w:cs="Arial"/>
                <w:sz w:val="16"/>
                <w:szCs w:val="18"/>
              </w:rPr>
              <w:t>Comprehensive</w:t>
            </w:r>
          </w:p>
        </w:tc>
        <w:tc>
          <w:tcPr>
            <w:tcW w:w="1357" w:type="dxa"/>
          </w:tcPr>
          <w:p w14:paraId="1C06D49A" w14:textId="22A7A175" w:rsidR="00A72DC2" w:rsidRPr="008F6E9B" w:rsidRDefault="00A72DC2" w:rsidP="00EA10C4">
            <w:pPr>
              <w:rPr>
                <w:rFonts w:ascii="Arial" w:hAnsi="Arial" w:cs="Arial"/>
                <w:sz w:val="16"/>
                <w:szCs w:val="18"/>
              </w:rPr>
            </w:pPr>
            <w:r w:rsidRPr="008F6E9B">
              <w:rPr>
                <w:rFonts w:ascii="Arial" w:hAnsi="Arial" w:cs="Arial"/>
                <w:sz w:val="16"/>
                <w:szCs w:val="18"/>
              </w:rPr>
              <w:t>10 months</w:t>
            </w:r>
          </w:p>
        </w:tc>
      </w:tr>
      <w:tr w:rsidR="00A72DC2" w:rsidRPr="008F6E9B" w14:paraId="6B846392" w14:textId="4D16E6D8" w:rsidTr="008F6E9B">
        <w:tc>
          <w:tcPr>
            <w:tcW w:w="1101" w:type="dxa"/>
          </w:tcPr>
          <w:p w14:paraId="61D0178C" w14:textId="77777777" w:rsidR="00A72DC2" w:rsidRPr="008F6E9B" w:rsidRDefault="00A72DC2" w:rsidP="00EA10C4">
            <w:pPr>
              <w:rPr>
                <w:rFonts w:ascii="Arial" w:hAnsi="Arial" w:cs="Arial"/>
                <w:b/>
                <w:sz w:val="16"/>
                <w:szCs w:val="18"/>
              </w:rPr>
            </w:pPr>
            <w:r w:rsidRPr="008F6E9B">
              <w:rPr>
                <w:rFonts w:ascii="Arial" w:hAnsi="Arial" w:cs="Arial"/>
                <w:b/>
                <w:sz w:val="16"/>
                <w:szCs w:val="18"/>
              </w:rPr>
              <w:t>Scenario 5</w:t>
            </w:r>
          </w:p>
          <w:p w14:paraId="07243060" w14:textId="77777777" w:rsidR="008F6E9B" w:rsidRPr="008F6E9B" w:rsidRDefault="008F6E9B" w:rsidP="00EA10C4">
            <w:pPr>
              <w:rPr>
                <w:rFonts w:ascii="Arial" w:hAnsi="Arial" w:cs="Arial"/>
                <w:b/>
                <w:sz w:val="16"/>
                <w:szCs w:val="18"/>
              </w:rPr>
            </w:pPr>
          </w:p>
          <w:p w14:paraId="1A77F455" w14:textId="6F445263" w:rsidR="008F6E9B" w:rsidRPr="008F6E9B" w:rsidRDefault="008F6E9B" w:rsidP="00EA10C4">
            <w:pPr>
              <w:rPr>
                <w:rFonts w:ascii="Arial" w:hAnsi="Arial" w:cs="Arial"/>
                <w:b/>
                <w:sz w:val="16"/>
                <w:szCs w:val="18"/>
              </w:rPr>
            </w:pPr>
          </w:p>
        </w:tc>
        <w:tc>
          <w:tcPr>
            <w:tcW w:w="1514" w:type="dxa"/>
          </w:tcPr>
          <w:p w14:paraId="546FF630" w14:textId="464F6A81" w:rsidR="00A72DC2" w:rsidRPr="008F6E9B" w:rsidRDefault="00A72DC2" w:rsidP="00A72DC2">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208" w:type="dxa"/>
          </w:tcPr>
          <w:p w14:paraId="66447689" w14:textId="6FB5B605" w:rsidR="00A72DC2" w:rsidRPr="008F6E9B" w:rsidRDefault="00A72DC2" w:rsidP="00EA10C4">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105" w:type="dxa"/>
          </w:tcPr>
          <w:p w14:paraId="0C89B0AD" w14:textId="1EC48C84" w:rsidR="00A72DC2" w:rsidRPr="008F6E9B" w:rsidRDefault="00A72DC2" w:rsidP="00EA10C4">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134" w:type="dxa"/>
          </w:tcPr>
          <w:p w14:paraId="660434CB" w14:textId="754F6D61" w:rsidR="00A72DC2" w:rsidRPr="008F6E9B" w:rsidRDefault="00A72DC2" w:rsidP="00EA10C4">
            <w:pPr>
              <w:rPr>
                <w:rFonts w:ascii="Arial" w:hAnsi="Arial" w:cs="Arial"/>
                <w:sz w:val="16"/>
                <w:szCs w:val="18"/>
              </w:rPr>
            </w:pPr>
            <w:r w:rsidRPr="008F6E9B">
              <w:rPr>
                <w:rFonts w:ascii="Arial" w:hAnsi="Arial" w:cs="Arial"/>
                <w:sz w:val="16"/>
                <w:szCs w:val="18"/>
              </w:rPr>
              <w:t>Unchanged</w:t>
            </w:r>
            <w:r w:rsidR="008F6E9B">
              <w:rPr>
                <w:rFonts w:ascii="Arial" w:hAnsi="Arial" w:cs="Arial"/>
                <w:sz w:val="16"/>
                <w:szCs w:val="18"/>
              </w:rPr>
              <w:t xml:space="preserve"> from baseline</w:t>
            </w:r>
          </w:p>
        </w:tc>
        <w:tc>
          <w:tcPr>
            <w:tcW w:w="1417" w:type="dxa"/>
          </w:tcPr>
          <w:p w14:paraId="02A2D094" w14:textId="23AF3B41" w:rsidR="00A72DC2" w:rsidRPr="008F6E9B" w:rsidRDefault="008F6E9B" w:rsidP="00EA10C4">
            <w:pPr>
              <w:rPr>
                <w:rFonts w:ascii="Arial" w:hAnsi="Arial" w:cs="Arial"/>
                <w:sz w:val="16"/>
                <w:szCs w:val="18"/>
              </w:rPr>
            </w:pPr>
            <w:r>
              <w:rPr>
                <w:rFonts w:ascii="Arial" w:hAnsi="Arial" w:cs="Arial"/>
                <w:sz w:val="16"/>
                <w:szCs w:val="18"/>
              </w:rPr>
              <w:t>Nil</w:t>
            </w:r>
          </w:p>
        </w:tc>
        <w:tc>
          <w:tcPr>
            <w:tcW w:w="1337" w:type="dxa"/>
          </w:tcPr>
          <w:p w14:paraId="3B2864A7" w14:textId="13E9BBAE" w:rsidR="00A72DC2" w:rsidRPr="008F6E9B" w:rsidRDefault="00A72DC2" w:rsidP="00EA10C4">
            <w:pPr>
              <w:rPr>
                <w:rFonts w:ascii="Arial" w:hAnsi="Arial" w:cs="Arial"/>
                <w:sz w:val="16"/>
                <w:szCs w:val="18"/>
              </w:rPr>
            </w:pPr>
            <w:r w:rsidRPr="008F6E9B">
              <w:rPr>
                <w:rFonts w:ascii="Arial" w:hAnsi="Arial" w:cs="Arial"/>
                <w:sz w:val="16"/>
                <w:szCs w:val="18"/>
              </w:rPr>
              <w:t>Nil</w:t>
            </w:r>
          </w:p>
        </w:tc>
        <w:tc>
          <w:tcPr>
            <w:tcW w:w="1357" w:type="dxa"/>
          </w:tcPr>
          <w:p w14:paraId="17AA3EED" w14:textId="08D1C234" w:rsidR="00A72DC2" w:rsidRPr="008F6E9B" w:rsidRDefault="00A72DC2" w:rsidP="00EA10C4">
            <w:pPr>
              <w:rPr>
                <w:rFonts w:ascii="Arial" w:hAnsi="Arial" w:cs="Arial"/>
                <w:sz w:val="16"/>
                <w:szCs w:val="18"/>
              </w:rPr>
            </w:pPr>
            <w:r w:rsidRPr="008F6E9B">
              <w:rPr>
                <w:rFonts w:ascii="Arial" w:hAnsi="Arial" w:cs="Arial"/>
                <w:sz w:val="16"/>
                <w:szCs w:val="18"/>
              </w:rPr>
              <w:t>24 months</w:t>
            </w:r>
          </w:p>
        </w:tc>
      </w:tr>
    </w:tbl>
    <w:p w14:paraId="62548CAE" w14:textId="0A04A74D" w:rsidR="00022948" w:rsidRPr="008F6E9B" w:rsidRDefault="009874B6" w:rsidP="00EA10C4">
      <w:pPr>
        <w:spacing w:line="240" w:lineRule="auto"/>
        <w:rPr>
          <w:rFonts w:ascii="Arial" w:hAnsi="Arial" w:cs="Arial"/>
          <w:b/>
          <w:sz w:val="20"/>
        </w:rPr>
      </w:pPr>
      <w:r>
        <w:rPr>
          <w:rFonts w:ascii="Arial" w:hAnsi="Arial" w:cs="Arial"/>
          <w:noProof/>
          <w:sz w:val="14"/>
          <w:szCs w:val="16"/>
          <w:lang w:val="en-AU" w:eastAsia="en-AU"/>
        </w:rPr>
        <w:t>Scenarios are described in full in Web Table 2. BCG, Bacille Calmette</w:t>
      </w:r>
      <w:r w:rsidR="002400B7">
        <w:rPr>
          <w:rFonts w:ascii="Arial" w:hAnsi="Arial" w:cs="Arial"/>
          <w:noProof/>
          <w:sz w:val="14"/>
          <w:szCs w:val="16"/>
          <w:lang w:val="en-AU" w:eastAsia="en-AU"/>
        </w:rPr>
        <w:t xml:space="preserve">-Guérin; </w:t>
      </w:r>
      <w:r w:rsidR="008F6E9B">
        <w:rPr>
          <w:rFonts w:ascii="Arial" w:hAnsi="Arial" w:cs="Arial"/>
          <w:noProof/>
          <w:sz w:val="14"/>
          <w:szCs w:val="16"/>
          <w:lang w:val="en-AU" w:eastAsia="en-AU"/>
        </w:rPr>
        <w:t xml:space="preserve">DOTS, directly observed treatment, short-course; </w:t>
      </w:r>
      <w:r w:rsidR="009D48CF">
        <w:rPr>
          <w:rFonts w:ascii="Arial" w:hAnsi="Arial" w:cs="Arial"/>
          <w:noProof/>
          <w:sz w:val="14"/>
          <w:szCs w:val="16"/>
          <w:lang w:val="en-AU" w:eastAsia="en-AU"/>
        </w:rPr>
        <w:t>MDR-TB, multidrug-</w:t>
      </w:r>
      <w:r w:rsidR="008F6E9B" w:rsidRPr="008F6E9B">
        <w:rPr>
          <w:rFonts w:ascii="Arial" w:hAnsi="Arial" w:cs="Arial"/>
          <w:noProof/>
          <w:sz w:val="14"/>
          <w:szCs w:val="16"/>
          <w:lang w:val="en-AU" w:eastAsia="en-AU"/>
        </w:rPr>
        <w:t>resistant tuberculosis; PMDT, programmatic management of drug-resistant tuberculosis.</w:t>
      </w:r>
    </w:p>
    <w:p w14:paraId="60A5E4B2" w14:textId="77777777" w:rsidR="00022948" w:rsidRDefault="00022948" w:rsidP="00EA10C4">
      <w:pPr>
        <w:spacing w:line="240" w:lineRule="auto"/>
        <w:rPr>
          <w:rFonts w:ascii="Arial" w:hAnsi="Arial" w:cs="Arial"/>
          <w:b/>
        </w:rPr>
      </w:pPr>
    </w:p>
    <w:p w14:paraId="5879A189" w14:textId="2ABB4679" w:rsidR="000A4C77" w:rsidRDefault="000A4C77">
      <w:pPr>
        <w:rPr>
          <w:noProof/>
          <w:sz w:val="24"/>
          <w:szCs w:val="24"/>
          <w:lang w:val="en-AU" w:eastAsia="en-AU"/>
        </w:rPr>
      </w:pPr>
      <w:r>
        <w:rPr>
          <w:noProof/>
          <w:sz w:val="24"/>
          <w:szCs w:val="24"/>
          <w:lang w:val="en-AU" w:eastAsia="en-AU"/>
        </w:rPr>
        <w:br w:type="page"/>
      </w:r>
    </w:p>
    <w:p w14:paraId="5C76026A" w14:textId="0F9013A6" w:rsidR="00EA10C4" w:rsidRDefault="00EA10C4" w:rsidP="00EA10C4">
      <w:pPr>
        <w:rPr>
          <w:rFonts w:ascii="Arial" w:hAnsi="Arial" w:cs="Arial"/>
          <w:b/>
        </w:rPr>
      </w:pPr>
      <w:proofErr w:type="gramStart"/>
      <w:r w:rsidRPr="0048424F">
        <w:rPr>
          <w:rFonts w:ascii="Arial" w:hAnsi="Arial" w:cs="Arial"/>
          <w:b/>
        </w:rPr>
        <w:lastRenderedPageBreak/>
        <w:t>Table 3.</w:t>
      </w:r>
      <w:proofErr w:type="gramEnd"/>
      <w:r w:rsidRPr="0048424F">
        <w:rPr>
          <w:rFonts w:ascii="Arial" w:hAnsi="Arial" w:cs="Arial"/>
          <w:b/>
        </w:rPr>
        <w:t xml:space="preserve"> </w:t>
      </w:r>
      <w:r w:rsidRPr="0048424F">
        <w:rPr>
          <w:rFonts w:ascii="Arial" w:hAnsi="Arial" w:cs="Arial"/>
          <w:b/>
        </w:rPr>
        <w:tab/>
      </w:r>
      <w:proofErr w:type="gramStart"/>
      <w:r w:rsidR="009B5432">
        <w:rPr>
          <w:rFonts w:ascii="Arial" w:hAnsi="Arial" w:cs="Arial"/>
          <w:b/>
        </w:rPr>
        <w:t>Outcomes by modelled</w:t>
      </w:r>
      <w:r w:rsidRPr="0048424F">
        <w:rPr>
          <w:rFonts w:ascii="Arial" w:hAnsi="Arial" w:cs="Arial"/>
          <w:b/>
        </w:rPr>
        <w:t xml:space="preserve"> in </w:t>
      </w:r>
      <w:r>
        <w:rPr>
          <w:rFonts w:ascii="Arial" w:hAnsi="Arial" w:cs="Arial"/>
          <w:b/>
        </w:rPr>
        <w:t xml:space="preserve">Western Province, Papua New Guinea </w:t>
      </w:r>
      <w:r w:rsidR="009B5432">
        <w:rPr>
          <w:rFonts w:ascii="Arial" w:hAnsi="Arial" w:cs="Arial"/>
          <w:b/>
        </w:rPr>
        <w:t>at</w:t>
      </w:r>
      <w:r>
        <w:rPr>
          <w:rFonts w:ascii="Arial" w:hAnsi="Arial" w:cs="Arial"/>
          <w:b/>
        </w:rPr>
        <w:t xml:space="preserve"> </w:t>
      </w:r>
      <w:r w:rsidRPr="0048424F">
        <w:rPr>
          <w:rFonts w:ascii="Arial" w:hAnsi="Arial" w:cs="Arial"/>
          <w:b/>
        </w:rPr>
        <w:t>2023</w:t>
      </w:r>
      <w:r w:rsidR="009B5432">
        <w:rPr>
          <w:rFonts w:ascii="Arial" w:hAnsi="Arial" w:cs="Arial"/>
          <w:b/>
        </w:rPr>
        <w:t xml:space="preserve"> or over the intervention period (2013 to 2023)</w:t>
      </w:r>
      <w:r w:rsidRPr="0048424F">
        <w:rPr>
          <w:rFonts w:ascii="Arial" w:hAnsi="Arial" w:cs="Arial"/>
          <w:b/>
        </w:rPr>
        <w:t>.</w:t>
      </w:r>
      <w:proofErr w:type="gramEnd"/>
    </w:p>
    <w:p w14:paraId="3DB63F31" w14:textId="77777777" w:rsidR="00C4316F" w:rsidRPr="0048424F" w:rsidRDefault="00C4316F" w:rsidP="00EA10C4">
      <w:pPr>
        <w:rPr>
          <w:rFonts w:ascii="Arial" w:hAnsi="Arial" w:cs="Arial"/>
          <w:b/>
        </w:rPr>
      </w:pPr>
    </w:p>
    <w:tbl>
      <w:tblPr>
        <w:tblStyle w:val="TableGrid"/>
        <w:tblW w:w="108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709"/>
        <w:gridCol w:w="992"/>
        <w:gridCol w:w="709"/>
        <w:gridCol w:w="993"/>
        <w:gridCol w:w="708"/>
        <w:gridCol w:w="948"/>
        <w:gridCol w:w="611"/>
        <w:gridCol w:w="948"/>
        <w:gridCol w:w="611"/>
        <w:gridCol w:w="807"/>
      </w:tblGrid>
      <w:tr w:rsidR="00156E22" w:rsidRPr="00C4316F" w14:paraId="0D2443A6" w14:textId="1E08EA84" w:rsidTr="00240009">
        <w:tc>
          <w:tcPr>
            <w:tcW w:w="2802" w:type="dxa"/>
            <w:tcBorders>
              <w:bottom w:val="nil"/>
            </w:tcBorders>
          </w:tcPr>
          <w:p w14:paraId="36478F00" w14:textId="77777777" w:rsidR="00C4316F" w:rsidRPr="00C4316F" w:rsidRDefault="00C4316F" w:rsidP="002179D6">
            <w:pPr>
              <w:spacing w:after="100" w:afterAutospacing="1"/>
              <w:rPr>
                <w:rFonts w:cs="Times New Roman"/>
                <w:b/>
                <w:sz w:val="12"/>
                <w:szCs w:val="16"/>
              </w:rPr>
            </w:pPr>
          </w:p>
        </w:tc>
        <w:tc>
          <w:tcPr>
            <w:tcW w:w="1701" w:type="dxa"/>
            <w:gridSpan w:val="2"/>
            <w:tcBorders>
              <w:bottom w:val="nil"/>
            </w:tcBorders>
          </w:tcPr>
          <w:p w14:paraId="1386B766" w14:textId="158700EF" w:rsidR="00C4316F" w:rsidRPr="00C4316F" w:rsidRDefault="00C4316F" w:rsidP="00C4316F">
            <w:pPr>
              <w:spacing w:after="100" w:afterAutospacing="1"/>
              <w:jc w:val="center"/>
              <w:rPr>
                <w:b/>
                <w:sz w:val="12"/>
                <w:szCs w:val="16"/>
              </w:rPr>
            </w:pPr>
            <w:r w:rsidRPr="00C4316F">
              <w:rPr>
                <w:b/>
                <w:sz w:val="12"/>
                <w:szCs w:val="16"/>
              </w:rPr>
              <w:t>Scenario 1</w:t>
            </w:r>
          </w:p>
        </w:tc>
        <w:tc>
          <w:tcPr>
            <w:tcW w:w="1702" w:type="dxa"/>
            <w:gridSpan w:val="2"/>
            <w:tcBorders>
              <w:bottom w:val="nil"/>
            </w:tcBorders>
          </w:tcPr>
          <w:p w14:paraId="6D3B12CB" w14:textId="0880F935" w:rsidR="00C4316F" w:rsidRPr="00C4316F" w:rsidRDefault="00C4316F" w:rsidP="00C4316F">
            <w:pPr>
              <w:spacing w:after="100" w:afterAutospacing="1"/>
              <w:jc w:val="center"/>
              <w:rPr>
                <w:b/>
                <w:sz w:val="12"/>
                <w:szCs w:val="16"/>
              </w:rPr>
            </w:pPr>
            <w:r w:rsidRPr="00C4316F">
              <w:rPr>
                <w:b/>
                <w:sz w:val="12"/>
                <w:szCs w:val="16"/>
              </w:rPr>
              <w:t>Scenario 2</w:t>
            </w:r>
          </w:p>
        </w:tc>
        <w:tc>
          <w:tcPr>
            <w:tcW w:w="1656" w:type="dxa"/>
            <w:gridSpan w:val="2"/>
            <w:tcBorders>
              <w:bottom w:val="nil"/>
            </w:tcBorders>
          </w:tcPr>
          <w:p w14:paraId="1201FD6B" w14:textId="74ED7DBA" w:rsidR="00C4316F" w:rsidRPr="00C4316F" w:rsidRDefault="00C4316F" w:rsidP="00C4316F">
            <w:pPr>
              <w:spacing w:after="100" w:afterAutospacing="1"/>
              <w:jc w:val="center"/>
              <w:rPr>
                <w:b/>
                <w:sz w:val="12"/>
                <w:szCs w:val="16"/>
              </w:rPr>
            </w:pPr>
            <w:r w:rsidRPr="00C4316F">
              <w:rPr>
                <w:b/>
                <w:sz w:val="12"/>
                <w:szCs w:val="16"/>
              </w:rPr>
              <w:t>Scenario 3</w:t>
            </w:r>
          </w:p>
        </w:tc>
        <w:tc>
          <w:tcPr>
            <w:tcW w:w="1559" w:type="dxa"/>
            <w:gridSpan w:val="2"/>
            <w:tcBorders>
              <w:bottom w:val="nil"/>
            </w:tcBorders>
          </w:tcPr>
          <w:p w14:paraId="1AB995D0" w14:textId="6E4A35F8" w:rsidR="00C4316F" w:rsidRPr="00C4316F" w:rsidRDefault="00C4316F" w:rsidP="00C4316F">
            <w:pPr>
              <w:spacing w:after="100" w:afterAutospacing="1"/>
              <w:jc w:val="center"/>
              <w:rPr>
                <w:b/>
                <w:sz w:val="12"/>
                <w:szCs w:val="16"/>
              </w:rPr>
            </w:pPr>
            <w:r w:rsidRPr="00C4316F">
              <w:rPr>
                <w:b/>
                <w:sz w:val="12"/>
                <w:szCs w:val="16"/>
              </w:rPr>
              <w:t>Scenario 4</w:t>
            </w:r>
          </w:p>
        </w:tc>
        <w:tc>
          <w:tcPr>
            <w:tcW w:w="1418" w:type="dxa"/>
            <w:gridSpan w:val="2"/>
            <w:tcBorders>
              <w:bottom w:val="nil"/>
            </w:tcBorders>
          </w:tcPr>
          <w:p w14:paraId="57199242" w14:textId="7C920904" w:rsidR="00C4316F" w:rsidRPr="00C4316F" w:rsidRDefault="00C4316F" w:rsidP="00C4316F">
            <w:pPr>
              <w:spacing w:after="100" w:afterAutospacing="1"/>
              <w:jc w:val="center"/>
              <w:rPr>
                <w:b/>
                <w:sz w:val="12"/>
                <w:szCs w:val="16"/>
              </w:rPr>
            </w:pPr>
            <w:r w:rsidRPr="00C4316F">
              <w:rPr>
                <w:b/>
                <w:sz w:val="12"/>
                <w:szCs w:val="16"/>
              </w:rPr>
              <w:t>Scenario 5</w:t>
            </w:r>
          </w:p>
        </w:tc>
      </w:tr>
      <w:tr w:rsidR="00156E22" w:rsidRPr="00C4316F" w14:paraId="3B6F4FBF" w14:textId="77777777" w:rsidTr="00B464E0">
        <w:tc>
          <w:tcPr>
            <w:tcW w:w="2802" w:type="dxa"/>
            <w:tcBorders>
              <w:top w:val="nil"/>
              <w:bottom w:val="single" w:sz="4" w:space="0" w:color="auto"/>
            </w:tcBorders>
          </w:tcPr>
          <w:p w14:paraId="4C8E5AE2" w14:textId="77777777" w:rsidR="00C4316F" w:rsidRPr="00C4316F" w:rsidRDefault="00C4316F" w:rsidP="002179D6">
            <w:pPr>
              <w:spacing w:after="40"/>
              <w:rPr>
                <w:b/>
                <w:sz w:val="12"/>
                <w:szCs w:val="16"/>
              </w:rPr>
            </w:pPr>
          </w:p>
        </w:tc>
        <w:tc>
          <w:tcPr>
            <w:tcW w:w="709" w:type="dxa"/>
            <w:tcBorders>
              <w:top w:val="nil"/>
              <w:bottom w:val="single" w:sz="4" w:space="0" w:color="auto"/>
            </w:tcBorders>
          </w:tcPr>
          <w:p w14:paraId="0C415E7B" w14:textId="2DA20F1D" w:rsidR="00C4316F" w:rsidRPr="00C4316F" w:rsidRDefault="00156E22" w:rsidP="002179D6">
            <w:pPr>
              <w:spacing w:after="40"/>
              <w:rPr>
                <w:b/>
                <w:sz w:val="12"/>
                <w:szCs w:val="16"/>
              </w:rPr>
            </w:pPr>
            <w:r>
              <w:rPr>
                <w:b/>
                <w:sz w:val="12"/>
                <w:szCs w:val="16"/>
              </w:rPr>
              <w:t>Median</w:t>
            </w:r>
          </w:p>
        </w:tc>
        <w:tc>
          <w:tcPr>
            <w:tcW w:w="992" w:type="dxa"/>
            <w:tcBorders>
              <w:top w:val="nil"/>
              <w:bottom w:val="single" w:sz="4" w:space="0" w:color="auto"/>
            </w:tcBorders>
          </w:tcPr>
          <w:p w14:paraId="42D24802" w14:textId="677E99A4" w:rsidR="00C4316F" w:rsidRPr="00C4316F" w:rsidRDefault="00C4316F" w:rsidP="002179D6">
            <w:pPr>
              <w:spacing w:after="40"/>
              <w:rPr>
                <w:b/>
                <w:sz w:val="12"/>
                <w:szCs w:val="16"/>
              </w:rPr>
            </w:pPr>
            <w:r w:rsidRPr="00C4316F">
              <w:rPr>
                <w:b/>
                <w:sz w:val="12"/>
                <w:szCs w:val="16"/>
              </w:rPr>
              <w:t>Range</w:t>
            </w:r>
          </w:p>
        </w:tc>
        <w:tc>
          <w:tcPr>
            <w:tcW w:w="709" w:type="dxa"/>
            <w:tcBorders>
              <w:top w:val="nil"/>
              <w:bottom w:val="single" w:sz="4" w:space="0" w:color="auto"/>
            </w:tcBorders>
          </w:tcPr>
          <w:p w14:paraId="18215ED4" w14:textId="26F7B27B" w:rsidR="00C4316F" w:rsidRPr="00C4316F" w:rsidRDefault="00156E22" w:rsidP="002179D6">
            <w:pPr>
              <w:spacing w:after="40"/>
              <w:rPr>
                <w:b/>
                <w:sz w:val="12"/>
                <w:szCs w:val="16"/>
              </w:rPr>
            </w:pPr>
            <w:r>
              <w:rPr>
                <w:b/>
                <w:sz w:val="12"/>
                <w:szCs w:val="16"/>
              </w:rPr>
              <w:t>Median</w:t>
            </w:r>
          </w:p>
        </w:tc>
        <w:tc>
          <w:tcPr>
            <w:tcW w:w="993" w:type="dxa"/>
            <w:tcBorders>
              <w:top w:val="nil"/>
              <w:bottom w:val="single" w:sz="4" w:space="0" w:color="auto"/>
            </w:tcBorders>
          </w:tcPr>
          <w:p w14:paraId="533FA648" w14:textId="0552D3BF" w:rsidR="00C4316F" w:rsidRPr="00C4316F" w:rsidRDefault="00C4316F" w:rsidP="002179D6">
            <w:pPr>
              <w:spacing w:after="40"/>
              <w:rPr>
                <w:b/>
                <w:sz w:val="12"/>
                <w:szCs w:val="16"/>
              </w:rPr>
            </w:pPr>
            <w:r w:rsidRPr="00C4316F">
              <w:rPr>
                <w:b/>
                <w:sz w:val="12"/>
                <w:szCs w:val="16"/>
              </w:rPr>
              <w:t>Range</w:t>
            </w:r>
          </w:p>
        </w:tc>
        <w:tc>
          <w:tcPr>
            <w:tcW w:w="708" w:type="dxa"/>
            <w:tcBorders>
              <w:top w:val="nil"/>
              <w:bottom w:val="single" w:sz="4" w:space="0" w:color="auto"/>
            </w:tcBorders>
          </w:tcPr>
          <w:p w14:paraId="4BDB0BFF" w14:textId="5D862232" w:rsidR="00C4316F" w:rsidRPr="00C4316F" w:rsidRDefault="00156E22" w:rsidP="002179D6">
            <w:pPr>
              <w:spacing w:after="40"/>
              <w:rPr>
                <w:b/>
                <w:sz w:val="12"/>
                <w:szCs w:val="16"/>
              </w:rPr>
            </w:pPr>
            <w:r>
              <w:rPr>
                <w:b/>
                <w:sz w:val="12"/>
                <w:szCs w:val="16"/>
              </w:rPr>
              <w:t>Median</w:t>
            </w:r>
          </w:p>
        </w:tc>
        <w:tc>
          <w:tcPr>
            <w:tcW w:w="948" w:type="dxa"/>
            <w:tcBorders>
              <w:top w:val="nil"/>
              <w:bottom w:val="single" w:sz="4" w:space="0" w:color="auto"/>
            </w:tcBorders>
          </w:tcPr>
          <w:p w14:paraId="2D68086F" w14:textId="7F0ACD09" w:rsidR="00C4316F" w:rsidRPr="00C4316F" w:rsidRDefault="00C4316F" w:rsidP="002179D6">
            <w:pPr>
              <w:spacing w:after="40"/>
              <w:rPr>
                <w:b/>
                <w:sz w:val="12"/>
                <w:szCs w:val="16"/>
              </w:rPr>
            </w:pPr>
            <w:r w:rsidRPr="00C4316F">
              <w:rPr>
                <w:b/>
                <w:sz w:val="12"/>
                <w:szCs w:val="16"/>
              </w:rPr>
              <w:t>Range</w:t>
            </w:r>
          </w:p>
        </w:tc>
        <w:tc>
          <w:tcPr>
            <w:tcW w:w="611" w:type="dxa"/>
            <w:tcBorders>
              <w:top w:val="nil"/>
              <w:bottom w:val="single" w:sz="4" w:space="0" w:color="auto"/>
            </w:tcBorders>
          </w:tcPr>
          <w:p w14:paraId="0B185927" w14:textId="4E976C3C" w:rsidR="00C4316F" w:rsidRPr="00C4316F" w:rsidRDefault="00156E22" w:rsidP="002179D6">
            <w:pPr>
              <w:spacing w:after="40"/>
              <w:rPr>
                <w:b/>
                <w:sz w:val="12"/>
                <w:szCs w:val="16"/>
              </w:rPr>
            </w:pPr>
            <w:r>
              <w:rPr>
                <w:b/>
                <w:sz w:val="12"/>
                <w:szCs w:val="16"/>
              </w:rPr>
              <w:t>Median</w:t>
            </w:r>
          </w:p>
        </w:tc>
        <w:tc>
          <w:tcPr>
            <w:tcW w:w="948" w:type="dxa"/>
            <w:tcBorders>
              <w:top w:val="nil"/>
              <w:bottom w:val="single" w:sz="4" w:space="0" w:color="auto"/>
            </w:tcBorders>
          </w:tcPr>
          <w:p w14:paraId="4020E3F1" w14:textId="2D65ADE0" w:rsidR="00C4316F" w:rsidRPr="00C4316F" w:rsidRDefault="00C4316F" w:rsidP="002179D6">
            <w:pPr>
              <w:spacing w:after="40"/>
              <w:rPr>
                <w:b/>
                <w:sz w:val="12"/>
                <w:szCs w:val="16"/>
              </w:rPr>
            </w:pPr>
            <w:r w:rsidRPr="00C4316F">
              <w:rPr>
                <w:b/>
                <w:sz w:val="12"/>
                <w:szCs w:val="16"/>
              </w:rPr>
              <w:t>Range</w:t>
            </w:r>
          </w:p>
        </w:tc>
        <w:tc>
          <w:tcPr>
            <w:tcW w:w="611" w:type="dxa"/>
            <w:tcBorders>
              <w:top w:val="nil"/>
              <w:bottom w:val="single" w:sz="4" w:space="0" w:color="auto"/>
            </w:tcBorders>
          </w:tcPr>
          <w:p w14:paraId="48D565EC" w14:textId="4558D1F8" w:rsidR="00C4316F" w:rsidRPr="00C4316F" w:rsidRDefault="00156E22" w:rsidP="002179D6">
            <w:pPr>
              <w:spacing w:after="40"/>
              <w:rPr>
                <w:b/>
                <w:sz w:val="12"/>
                <w:szCs w:val="16"/>
              </w:rPr>
            </w:pPr>
            <w:r>
              <w:rPr>
                <w:b/>
                <w:sz w:val="12"/>
                <w:szCs w:val="16"/>
              </w:rPr>
              <w:t>Median</w:t>
            </w:r>
          </w:p>
        </w:tc>
        <w:tc>
          <w:tcPr>
            <w:tcW w:w="807" w:type="dxa"/>
            <w:tcBorders>
              <w:top w:val="nil"/>
              <w:bottom w:val="single" w:sz="4" w:space="0" w:color="auto"/>
            </w:tcBorders>
          </w:tcPr>
          <w:p w14:paraId="3DB3F29D" w14:textId="7B22C3A2" w:rsidR="00C4316F" w:rsidRPr="00C4316F" w:rsidRDefault="00C4316F" w:rsidP="002179D6">
            <w:pPr>
              <w:spacing w:after="40"/>
              <w:rPr>
                <w:b/>
                <w:sz w:val="12"/>
                <w:szCs w:val="16"/>
              </w:rPr>
            </w:pPr>
            <w:r w:rsidRPr="00C4316F">
              <w:rPr>
                <w:b/>
                <w:sz w:val="12"/>
                <w:szCs w:val="16"/>
              </w:rPr>
              <w:t>Range</w:t>
            </w:r>
          </w:p>
        </w:tc>
      </w:tr>
      <w:tr w:rsidR="00B464E0" w:rsidRPr="00C4316F" w14:paraId="3A7A02EC" w14:textId="77777777" w:rsidTr="00B464E0">
        <w:tc>
          <w:tcPr>
            <w:tcW w:w="2802" w:type="dxa"/>
            <w:tcBorders>
              <w:top w:val="single" w:sz="4" w:space="0" w:color="auto"/>
              <w:bottom w:val="nil"/>
            </w:tcBorders>
          </w:tcPr>
          <w:p w14:paraId="7ABF6318" w14:textId="6BB1F932" w:rsidR="00B464E0" w:rsidRPr="00C4316F" w:rsidRDefault="00B464E0" w:rsidP="002179D6">
            <w:pPr>
              <w:spacing w:after="40"/>
              <w:rPr>
                <w:sz w:val="12"/>
                <w:szCs w:val="16"/>
              </w:rPr>
            </w:pPr>
            <w:r>
              <w:rPr>
                <w:sz w:val="12"/>
                <w:szCs w:val="16"/>
              </w:rPr>
              <w:t>Total incidence, per 100,000 per year</w:t>
            </w:r>
          </w:p>
        </w:tc>
        <w:tc>
          <w:tcPr>
            <w:tcW w:w="709" w:type="dxa"/>
            <w:tcBorders>
              <w:top w:val="single" w:sz="4" w:space="0" w:color="auto"/>
              <w:bottom w:val="nil"/>
            </w:tcBorders>
          </w:tcPr>
          <w:p w14:paraId="1B499552" w14:textId="2531A30F" w:rsidR="00B464E0" w:rsidRPr="00C4316F" w:rsidRDefault="00767DC9" w:rsidP="002179D6">
            <w:pPr>
              <w:spacing w:after="40"/>
              <w:rPr>
                <w:sz w:val="12"/>
                <w:szCs w:val="16"/>
              </w:rPr>
            </w:pPr>
            <w:r>
              <w:rPr>
                <w:sz w:val="12"/>
                <w:szCs w:val="16"/>
              </w:rPr>
              <w:t>555</w:t>
            </w:r>
          </w:p>
        </w:tc>
        <w:tc>
          <w:tcPr>
            <w:tcW w:w="992" w:type="dxa"/>
            <w:tcBorders>
              <w:top w:val="single" w:sz="4" w:space="0" w:color="auto"/>
              <w:bottom w:val="nil"/>
            </w:tcBorders>
          </w:tcPr>
          <w:p w14:paraId="70F2192B" w14:textId="78A06E5B" w:rsidR="00B464E0" w:rsidRPr="00C4316F" w:rsidRDefault="00B464E0" w:rsidP="002179D6">
            <w:pPr>
              <w:spacing w:after="40"/>
              <w:rPr>
                <w:sz w:val="12"/>
                <w:szCs w:val="16"/>
              </w:rPr>
            </w:pPr>
            <w:r>
              <w:rPr>
                <w:sz w:val="12"/>
                <w:szCs w:val="16"/>
              </w:rPr>
              <w:t>(</w:t>
            </w:r>
            <w:r w:rsidR="00767DC9">
              <w:rPr>
                <w:sz w:val="12"/>
                <w:szCs w:val="16"/>
              </w:rPr>
              <w:t>420</w:t>
            </w:r>
            <w:r>
              <w:rPr>
                <w:sz w:val="12"/>
                <w:szCs w:val="16"/>
              </w:rPr>
              <w:t>-</w:t>
            </w:r>
            <w:r w:rsidR="00767DC9">
              <w:rPr>
                <w:sz w:val="12"/>
                <w:szCs w:val="16"/>
              </w:rPr>
              <w:t>8</w:t>
            </w:r>
            <w:r>
              <w:rPr>
                <w:sz w:val="12"/>
                <w:szCs w:val="16"/>
              </w:rPr>
              <w:t>07)</w:t>
            </w:r>
          </w:p>
        </w:tc>
        <w:tc>
          <w:tcPr>
            <w:tcW w:w="709" w:type="dxa"/>
            <w:tcBorders>
              <w:top w:val="single" w:sz="4" w:space="0" w:color="auto"/>
              <w:bottom w:val="nil"/>
            </w:tcBorders>
          </w:tcPr>
          <w:p w14:paraId="12BC712C" w14:textId="57DF8DE6" w:rsidR="00B464E0" w:rsidRPr="00C4316F" w:rsidRDefault="00B464E0" w:rsidP="002179D6">
            <w:pPr>
              <w:spacing w:after="40"/>
              <w:rPr>
                <w:sz w:val="12"/>
                <w:szCs w:val="16"/>
              </w:rPr>
            </w:pPr>
            <w:r>
              <w:rPr>
                <w:sz w:val="12"/>
                <w:szCs w:val="16"/>
              </w:rPr>
              <w:t>353</w:t>
            </w:r>
          </w:p>
        </w:tc>
        <w:tc>
          <w:tcPr>
            <w:tcW w:w="993" w:type="dxa"/>
            <w:tcBorders>
              <w:top w:val="single" w:sz="4" w:space="0" w:color="auto"/>
              <w:bottom w:val="nil"/>
            </w:tcBorders>
          </w:tcPr>
          <w:p w14:paraId="624E63B3" w14:textId="563D89E1" w:rsidR="00B464E0" w:rsidRPr="00C4316F" w:rsidRDefault="00767DC9" w:rsidP="002179D6">
            <w:pPr>
              <w:spacing w:after="40"/>
              <w:rPr>
                <w:sz w:val="12"/>
                <w:szCs w:val="16"/>
              </w:rPr>
            </w:pPr>
            <w:r>
              <w:rPr>
                <w:sz w:val="12"/>
                <w:szCs w:val="16"/>
              </w:rPr>
              <w:t>(246-558</w:t>
            </w:r>
            <w:r w:rsidR="00B464E0">
              <w:rPr>
                <w:sz w:val="12"/>
                <w:szCs w:val="16"/>
              </w:rPr>
              <w:t>)</w:t>
            </w:r>
          </w:p>
        </w:tc>
        <w:tc>
          <w:tcPr>
            <w:tcW w:w="708" w:type="dxa"/>
            <w:tcBorders>
              <w:top w:val="single" w:sz="4" w:space="0" w:color="auto"/>
              <w:bottom w:val="nil"/>
            </w:tcBorders>
          </w:tcPr>
          <w:p w14:paraId="7453A523" w14:textId="3CEB398B" w:rsidR="00B464E0" w:rsidRPr="00C4316F" w:rsidRDefault="00767DC9" w:rsidP="002179D6">
            <w:pPr>
              <w:spacing w:after="40"/>
              <w:rPr>
                <w:sz w:val="12"/>
                <w:szCs w:val="16"/>
              </w:rPr>
            </w:pPr>
            <w:r>
              <w:rPr>
                <w:sz w:val="12"/>
                <w:szCs w:val="16"/>
              </w:rPr>
              <w:t>233</w:t>
            </w:r>
          </w:p>
        </w:tc>
        <w:tc>
          <w:tcPr>
            <w:tcW w:w="948" w:type="dxa"/>
            <w:tcBorders>
              <w:top w:val="single" w:sz="4" w:space="0" w:color="auto"/>
              <w:bottom w:val="nil"/>
            </w:tcBorders>
          </w:tcPr>
          <w:p w14:paraId="47F32B1F" w14:textId="2C119C96" w:rsidR="00B464E0" w:rsidRPr="00C4316F" w:rsidRDefault="00767DC9" w:rsidP="002179D6">
            <w:pPr>
              <w:spacing w:after="40"/>
              <w:rPr>
                <w:sz w:val="12"/>
                <w:szCs w:val="16"/>
              </w:rPr>
            </w:pPr>
            <w:r>
              <w:rPr>
                <w:sz w:val="12"/>
                <w:szCs w:val="16"/>
              </w:rPr>
              <w:t>(198-269</w:t>
            </w:r>
            <w:r w:rsidR="00B464E0">
              <w:rPr>
                <w:sz w:val="12"/>
                <w:szCs w:val="16"/>
              </w:rPr>
              <w:t>)</w:t>
            </w:r>
          </w:p>
        </w:tc>
        <w:tc>
          <w:tcPr>
            <w:tcW w:w="611" w:type="dxa"/>
            <w:tcBorders>
              <w:top w:val="single" w:sz="4" w:space="0" w:color="auto"/>
              <w:bottom w:val="nil"/>
            </w:tcBorders>
          </w:tcPr>
          <w:p w14:paraId="56CA2465" w14:textId="431EBC9D" w:rsidR="00B464E0" w:rsidRPr="00C4316F" w:rsidRDefault="00767DC9" w:rsidP="002179D6">
            <w:pPr>
              <w:spacing w:after="40"/>
              <w:rPr>
                <w:sz w:val="12"/>
                <w:szCs w:val="16"/>
              </w:rPr>
            </w:pPr>
            <w:r>
              <w:rPr>
                <w:sz w:val="12"/>
                <w:szCs w:val="16"/>
              </w:rPr>
              <w:t>233</w:t>
            </w:r>
          </w:p>
        </w:tc>
        <w:tc>
          <w:tcPr>
            <w:tcW w:w="948" w:type="dxa"/>
            <w:tcBorders>
              <w:top w:val="single" w:sz="4" w:space="0" w:color="auto"/>
              <w:bottom w:val="nil"/>
            </w:tcBorders>
          </w:tcPr>
          <w:p w14:paraId="23E31241" w14:textId="79E8503C" w:rsidR="00B464E0" w:rsidRPr="00C4316F" w:rsidRDefault="00B464E0" w:rsidP="00767DC9">
            <w:pPr>
              <w:spacing w:after="40"/>
              <w:rPr>
                <w:sz w:val="12"/>
                <w:szCs w:val="16"/>
              </w:rPr>
            </w:pPr>
            <w:r>
              <w:rPr>
                <w:sz w:val="12"/>
                <w:szCs w:val="16"/>
              </w:rPr>
              <w:t>(</w:t>
            </w:r>
            <w:r w:rsidR="00767DC9">
              <w:rPr>
                <w:sz w:val="12"/>
                <w:szCs w:val="16"/>
              </w:rPr>
              <w:t>200</w:t>
            </w:r>
            <w:r>
              <w:rPr>
                <w:sz w:val="12"/>
                <w:szCs w:val="16"/>
              </w:rPr>
              <w:t>-</w:t>
            </w:r>
            <w:r w:rsidR="00767DC9">
              <w:rPr>
                <w:sz w:val="12"/>
                <w:szCs w:val="16"/>
              </w:rPr>
              <w:t>268</w:t>
            </w:r>
            <w:r>
              <w:rPr>
                <w:sz w:val="12"/>
                <w:szCs w:val="16"/>
              </w:rPr>
              <w:t>)</w:t>
            </w:r>
          </w:p>
        </w:tc>
        <w:tc>
          <w:tcPr>
            <w:tcW w:w="611" w:type="dxa"/>
            <w:tcBorders>
              <w:top w:val="single" w:sz="4" w:space="0" w:color="auto"/>
              <w:bottom w:val="nil"/>
            </w:tcBorders>
          </w:tcPr>
          <w:p w14:paraId="5940201A" w14:textId="1E381E91" w:rsidR="00B464E0" w:rsidRPr="00C4316F" w:rsidRDefault="00B464E0" w:rsidP="002179D6">
            <w:pPr>
              <w:spacing w:after="40"/>
              <w:rPr>
                <w:sz w:val="12"/>
                <w:szCs w:val="16"/>
              </w:rPr>
            </w:pPr>
            <w:r>
              <w:rPr>
                <w:sz w:val="12"/>
                <w:szCs w:val="16"/>
              </w:rPr>
              <w:t>63</w:t>
            </w:r>
            <w:r w:rsidR="00767DC9">
              <w:rPr>
                <w:sz w:val="12"/>
                <w:szCs w:val="16"/>
              </w:rPr>
              <w:t>8</w:t>
            </w:r>
          </w:p>
        </w:tc>
        <w:tc>
          <w:tcPr>
            <w:tcW w:w="807" w:type="dxa"/>
            <w:tcBorders>
              <w:top w:val="single" w:sz="4" w:space="0" w:color="auto"/>
              <w:bottom w:val="nil"/>
            </w:tcBorders>
          </w:tcPr>
          <w:p w14:paraId="0C1C7325" w14:textId="7E232CD6" w:rsidR="00B464E0" w:rsidRPr="00C4316F" w:rsidRDefault="00B464E0" w:rsidP="00767DC9">
            <w:pPr>
              <w:spacing w:after="40"/>
              <w:rPr>
                <w:sz w:val="12"/>
                <w:szCs w:val="16"/>
              </w:rPr>
            </w:pPr>
            <w:r>
              <w:rPr>
                <w:sz w:val="12"/>
                <w:szCs w:val="16"/>
              </w:rPr>
              <w:t>(</w:t>
            </w:r>
            <w:r w:rsidR="00767DC9">
              <w:rPr>
                <w:sz w:val="12"/>
                <w:szCs w:val="16"/>
              </w:rPr>
              <w:t>496</w:t>
            </w:r>
            <w:r>
              <w:rPr>
                <w:sz w:val="12"/>
                <w:szCs w:val="16"/>
              </w:rPr>
              <w:t>-</w:t>
            </w:r>
            <w:r w:rsidR="00767DC9">
              <w:rPr>
                <w:sz w:val="12"/>
                <w:szCs w:val="16"/>
              </w:rPr>
              <w:t>883</w:t>
            </w:r>
            <w:r>
              <w:rPr>
                <w:sz w:val="12"/>
                <w:szCs w:val="16"/>
              </w:rPr>
              <w:t>)</w:t>
            </w:r>
          </w:p>
        </w:tc>
      </w:tr>
      <w:tr w:rsidR="00156E22" w:rsidRPr="00C4316F" w14:paraId="1987AB1F" w14:textId="0B0CD2AF" w:rsidTr="00B464E0">
        <w:tc>
          <w:tcPr>
            <w:tcW w:w="2802" w:type="dxa"/>
            <w:tcBorders>
              <w:top w:val="nil"/>
            </w:tcBorders>
          </w:tcPr>
          <w:p w14:paraId="4343E59C" w14:textId="0970D751" w:rsidR="00C4316F" w:rsidRPr="00C4316F" w:rsidRDefault="00C4316F" w:rsidP="002179D6">
            <w:pPr>
              <w:spacing w:after="40"/>
              <w:rPr>
                <w:rFonts w:cs="Times New Roman"/>
                <w:sz w:val="12"/>
                <w:szCs w:val="16"/>
              </w:rPr>
            </w:pPr>
            <w:r w:rsidRPr="00C4316F">
              <w:rPr>
                <w:sz w:val="12"/>
                <w:szCs w:val="16"/>
              </w:rPr>
              <w:t>DS-TB incidence,</w:t>
            </w:r>
            <w:r w:rsidRPr="00C4316F">
              <w:rPr>
                <w:rFonts w:cs="Times New Roman"/>
                <w:sz w:val="12"/>
                <w:szCs w:val="16"/>
              </w:rPr>
              <w:t xml:space="preserve"> per 100,000 per year</w:t>
            </w:r>
          </w:p>
        </w:tc>
        <w:tc>
          <w:tcPr>
            <w:tcW w:w="709" w:type="dxa"/>
            <w:tcBorders>
              <w:top w:val="nil"/>
            </w:tcBorders>
          </w:tcPr>
          <w:p w14:paraId="1ECC7541" w14:textId="77777777" w:rsidR="00C4316F" w:rsidRPr="00C4316F" w:rsidRDefault="00C4316F" w:rsidP="002179D6">
            <w:pPr>
              <w:spacing w:after="40"/>
              <w:rPr>
                <w:rFonts w:cs="Times New Roman"/>
                <w:sz w:val="12"/>
                <w:szCs w:val="16"/>
              </w:rPr>
            </w:pPr>
            <w:r w:rsidRPr="00C4316F">
              <w:rPr>
                <w:sz w:val="12"/>
                <w:szCs w:val="16"/>
              </w:rPr>
              <w:t>355</w:t>
            </w:r>
          </w:p>
        </w:tc>
        <w:tc>
          <w:tcPr>
            <w:tcW w:w="992" w:type="dxa"/>
            <w:tcBorders>
              <w:top w:val="nil"/>
            </w:tcBorders>
          </w:tcPr>
          <w:p w14:paraId="6D949996" w14:textId="090387C3" w:rsidR="00C4316F" w:rsidRPr="00C4316F" w:rsidRDefault="00C4316F" w:rsidP="002179D6">
            <w:pPr>
              <w:spacing w:after="40"/>
              <w:rPr>
                <w:sz w:val="12"/>
                <w:szCs w:val="16"/>
              </w:rPr>
            </w:pPr>
            <w:r w:rsidRPr="00C4316F">
              <w:rPr>
                <w:sz w:val="12"/>
                <w:szCs w:val="16"/>
              </w:rPr>
              <w:t>(243-476)</w:t>
            </w:r>
          </w:p>
        </w:tc>
        <w:tc>
          <w:tcPr>
            <w:tcW w:w="709" w:type="dxa"/>
            <w:tcBorders>
              <w:top w:val="nil"/>
            </w:tcBorders>
          </w:tcPr>
          <w:p w14:paraId="24BB0174" w14:textId="323670DD" w:rsidR="00C4316F" w:rsidRPr="00C4316F" w:rsidRDefault="00C4316F" w:rsidP="002179D6">
            <w:pPr>
              <w:spacing w:after="40"/>
              <w:rPr>
                <w:rFonts w:cs="Times New Roman"/>
                <w:sz w:val="12"/>
                <w:szCs w:val="16"/>
              </w:rPr>
            </w:pPr>
            <w:r w:rsidRPr="00C4316F">
              <w:rPr>
                <w:sz w:val="12"/>
                <w:szCs w:val="16"/>
              </w:rPr>
              <w:t>189</w:t>
            </w:r>
          </w:p>
        </w:tc>
        <w:tc>
          <w:tcPr>
            <w:tcW w:w="993" w:type="dxa"/>
            <w:tcBorders>
              <w:top w:val="nil"/>
            </w:tcBorders>
          </w:tcPr>
          <w:p w14:paraId="36BE3CE5" w14:textId="338BB83A" w:rsidR="00C4316F" w:rsidRPr="00C4316F" w:rsidRDefault="00C4316F" w:rsidP="002179D6">
            <w:pPr>
              <w:spacing w:after="40"/>
              <w:rPr>
                <w:sz w:val="12"/>
                <w:szCs w:val="16"/>
              </w:rPr>
            </w:pPr>
            <w:r w:rsidRPr="00C4316F">
              <w:rPr>
                <w:sz w:val="12"/>
                <w:szCs w:val="16"/>
              </w:rPr>
              <w:t>(140-243)</w:t>
            </w:r>
          </w:p>
        </w:tc>
        <w:tc>
          <w:tcPr>
            <w:tcW w:w="708" w:type="dxa"/>
            <w:tcBorders>
              <w:top w:val="nil"/>
            </w:tcBorders>
          </w:tcPr>
          <w:p w14:paraId="35337384" w14:textId="0E4CE372" w:rsidR="00C4316F" w:rsidRPr="00C4316F" w:rsidRDefault="00C4316F" w:rsidP="002179D6">
            <w:pPr>
              <w:spacing w:after="40"/>
              <w:rPr>
                <w:rFonts w:cs="Times New Roman"/>
                <w:sz w:val="12"/>
                <w:szCs w:val="16"/>
              </w:rPr>
            </w:pPr>
            <w:r w:rsidRPr="00C4316F">
              <w:rPr>
                <w:sz w:val="12"/>
                <w:szCs w:val="16"/>
              </w:rPr>
              <w:t>199</w:t>
            </w:r>
          </w:p>
        </w:tc>
        <w:tc>
          <w:tcPr>
            <w:tcW w:w="948" w:type="dxa"/>
            <w:tcBorders>
              <w:top w:val="nil"/>
            </w:tcBorders>
          </w:tcPr>
          <w:p w14:paraId="18DEE115" w14:textId="0B2E2844" w:rsidR="00C4316F" w:rsidRPr="00C4316F" w:rsidRDefault="00C4316F" w:rsidP="002179D6">
            <w:pPr>
              <w:spacing w:after="40"/>
              <w:rPr>
                <w:sz w:val="12"/>
                <w:szCs w:val="16"/>
              </w:rPr>
            </w:pPr>
            <w:r w:rsidRPr="00C4316F">
              <w:rPr>
                <w:sz w:val="12"/>
                <w:szCs w:val="16"/>
              </w:rPr>
              <w:t>(155-246)</w:t>
            </w:r>
          </w:p>
        </w:tc>
        <w:tc>
          <w:tcPr>
            <w:tcW w:w="611" w:type="dxa"/>
            <w:tcBorders>
              <w:top w:val="nil"/>
            </w:tcBorders>
          </w:tcPr>
          <w:p w14:paraId="11E36786" w14:textId="7163B335" w:rsidR="00C4316F" w:rsidRPr="00C4316F" w:rsidRDefault="00C4316F" w:rsidP="002179D6">
            <w:pPr>
              <w:spacing w:after="40"/>
              <w:rPr>
                <w:rFonts w:cs="Times New Roman"/>
                <w:sz w:val="12"/>
                <w:szCs w:val="16"/>
              </w:rPr>
            </w:pPr>
            <w:r w:rsidRPr="00C4316F">
              <w:rPr>
                <w:sz w:val="12"/>
                <w:szCs w:val="16"/>
              </w:rPr>
              <w:t>199</w:t>
            </w:r>
          </w:p>
        </w:tc>
        <w:tc>
          <w:tcPr>
            <w:tcW w:w="948" w:type="dxa"/>
            <w:tcBorders>
              <w:top w:val="nil"/>
            </w:tcBorders>
          </w:tcPr>
          <w:p w14:paraId="29DD2E21" w14:textId="1514943D" w:rsidR="00C4316F" w:rsidRPr="00C4316F" w:rsidRDefault="00C4316F" w:rsidP="002179D6">
            <w:pPr>
              <w:spacing w:after="40"/>
              <w:rPr>
                <w:sz w:val="12"/>
                <w:szCs w:val="16"/>
              </w:rPr>
            </w:pPr>
            <w:r w:rsidRPr="00C4316F">
              <w:rPr>
                <w:sz w:val="12"/>
                <w:szCs w:val="16"/>
              </w:rPr>
              <w:t>(156-246)</w:t>
            </w:r>
          </w:p>
        </w:tc>
        <w:tc>
          <w:tcPr>
            <w:tcW w:w="611" w:type="dxa"/>
            <w:tcBorders>
              <w:top w:val="nil"/>
            </w:tcBorders>
          </w:tcPr>
          <w:p w14:paraId="5C07279D" w14:textId="5CB5146B" w:rsidR="00C4316F" w:rsidRPr="00C4316F" w:rsidRDefault="00C4316F" w:rsidP="002179D6">
            <w:pPr>
              <w:spacing w:after="40"/>
              <w:rPr>
                <w:rFonts w:cs="Times New Roman"/>
                <w:sz w:val="12"/>
                <w:szCs w:val="16"/>
              </w:rPr>
            </w:pPr>
            <w:r w:rsidRPr="00C4316F">
              <w:rPr>
                <w:sz w:val="12"/>
                <w:szCs w:val="16"/>
              </w:rPr>
              <w:t>409</w:t>
            </w:r>
          </w:p>
        </w:tc>
        <w:tc>
          <w:tcPr>
            <w:tcW w:w="807" w:type="dxa"/>
            <w:tcBorders>
              <w:top w:val="nil"/>
            </w:tcBorders>
          </w:tcPr>
          <w:p w14:paraId="05FB3BD9" w14:textId="727526B0" w:rsidR="00C4316F" w:rsidRPr="00C4316F" w:rsidRDefault="00C4316F" w:rsidP="002179D6">
            <w:pPr>
              <w:spacing w:after="40"/>
              <w:rPr>
                <w:sz w:val="12"/>
                <w:szCs w:val="16"/>
              </w:rPr>
            </w:pPr>
            <w:r w:rsidRPr="00C4316F">
              <w:rPr>
                <w:sz w:val="12"/>
                <w:szCs w:val="16"/>
              </w:rPr>
              <w:t>(281-550)</w:t>
            </w:r>
          </w:p>
        </w:tc>
      </w:tr>
      <w:tr w:rsidR="00156E22" w:rsidRPr="00C4316F" w14:paraId="5FA976CC" w14:textId="05E283D6" w:rsidTr="00240009">
        <w:tc>
          <w:tcPr>
            <w:tcW w:w="2802" w:type="dxa"/>
          </w:tcPr>
          <w:p w14:paraId="4A810E12" w14:textId="4900F174" w:rsidR="00C4316F" w:rsidRPr="00C4316F" w:rsidRDefault="00C4316F" w:rsidP="002179D6">
            <w:pPr>
              <w:spacing w:after="40"/>
              <w:rPr>
                <w:sz w:val="12"/>
                <w:szCs w:val="16"/>
                <w:vertAlign w:val="superscript"/>
              </w:rPr>
            </w:pPr>
            <w:r w:rsidRPr="00C4316F">
              <w:rPr>
                <w:sz w:val="12"/>
                <w:szCs w:val="16"/>
              </w:rPr>
              <w:t xml:space="preserve">MDR-TB </w:t>
            </w:r>
            <w:proofErr w:type="spellStart"/>
            <w:r w:rsidRPr="00C4316F">
              <w:rPr>
                <w:sz w:val="12"/>
                <w:szCs w:val="16"/>
              </w:rPr>
              <w:t>incidence,</w:t>
            </w:r>
            <w:r w:rsidRPr="00C4316F">
              <w:rPr>
                <w:sz w:val="12"/>
                <w:szCs w:val="16"/>
                <w:vertAlign w:val="superscript"/>
              </w:rPr>
              <w:t>a</w:t>
            </w:r>
            <w:proofErr w:type="spellEnd"/>
            <w:r w:rsidRPr="00C4316F">
              <w:rPr>
                <w:sz w:val="12"/>
                <w:szCs w:val="16"/>
              </w:rPr>
              <w:t xml:space="preserve"> per 100,000 per year</w:t>
            </w:r>
          </w:p>
        </w:tc>
        <w:tc>
          <w:tcPr>
            <w:tcW w:w="709" w:type="dxa"/>
          </w:tcPr>
          <w:p w14:paraId="5405932B" w14:textId="77777777" w:rsidR="00C4316F" w:rsidRPr="00C4316F" w:rsidRDefault="00C4316F" w:rsidP="002179D6">
            <w:pPr>
              <w:spacing w:after="40"/>
              <w:rPr>
                <w:sz w:val="12"/>
                <w:szCs w:val="16"/>
              </w:rPr>
            </w:pPr>
            <w:r w:rsidRPr="00C4316F">
              <w:rPr>
                <w:sz w:val="12"/>
                <w:szCs w:val="16"/>
              </w:rPr>
              <w:t>195</w:t>
            </w:r>
          </w:p>
        </w:tc>
        <w:tc>
          <w:tcPr>
            <w:tcW w:w="992" w:type="dxa"/>
          </w:tcPr>
          <w:p w14:paraId="74761B1B" w14:textId="0D638312" w:rsidR="00C4316F" w:rsidRPr="00C4316F" w:rsidRDefault="00C4316F" w:rsidP="002179D6">
            <w:pPr>
              <w:spacing w:after="40"/>
              <w:rPr>
                <w:sz w:val="12"/>
                <w:szCs w:val="16"/>
              </w:rPr>
            </w:pPr>
            <w:r w:rsidRPr="00C4316F">
              <w:rPr>
                <w:sz w:val="12"/>
                <w:szCs w:val="16"/>
              </w:rPr>
              <w:t>(13-531)</w:t>
            </w:r>
          </w:p>
        </w:tc>
        <w:tc>
          <w:tcPr>
            <w:tcW w:w="709" w:type="dxa"/>
          </w:tcPr>
          <w:p w14:paraId="74EBAF29" w14:textId="2FF8BCF7" w:rsidR="00C4316F" w:rsidRPr="00C4316F" w:rsidRDefault="00C4316F" w:rsidP="002179D6">
            <w:pPr>
              <w:spacing w:after="40"/>
              <w:rPr>
                <w:sz w:val="12"/>
                <w:szCs w:val="16"/>
              </w:rPr>
            </w:pPr>
            <w:r w:rsidRPr="00C4316F">
              <w:rPr>
                <w:sz w:val="12"/>
                <w:szCs w:val="16"/>
              </w:rPr>
              <w:t>164</w:t>
            </w:r>
          </w:p>
        </w:tc>
        <w:tc>
          <w:tcPr>
            <w:tcW w:w="993" w:type="dxa"/>
          </w:tcPr>
          <w:p w14:paraId="22B98D15" w14:textId="20E4C5C0" w:rsidR="00C4316F" w:rsidRPr="00C4316F" w:rsidRDefault="00C4316F" w:rsidP="002179D6">
            <w:pPr>
              <w:spacing w:after="40"/>
              <w:rPr>
                <w:sz w:val="12"/>
                <w:szCs w:val="16"/>
              </w:rPr>
            </w:pPr>
            <w:r w:rsidRPr="00C4316F">
              <w:rPr>
                <w:sz w:val="12"/>
                <w:szCs w:val="16"/>
              </w:rPr>
              <w:t>(24-401)</w:t>
            </w:r>
          </w:p>
        </w:tc>
        <w:tc>
          <w:tcPr>
            <w:tcW w:w="708" w:type="dxa"/>
          </w:tcPr>
          <w:p w14:paraId="10ABB03C" w14:textId="5ECE12F1" w:rsidR="00C4316F" w:rsidRPr="00C4316F" w:rsidRDefault="00C4316F" w:rsidP="002179D6">
            <w:pPr>
              <w:spacing w:after="40"/>
              <w:rPr>
                <w:sz w:val="12"/>
                <w:szCs w:val="16"/>
              </w:rPr>
            </w:pPr>
            <w:r w:rsidRPr="00C4316F">
              <w:rPr>
                <w:sz w:val="12"/>
                <w:szCs w:val="16"/>
              </w:rPr>
              <w:t>32</w:t>
            </w:r>
          </w:p>
        </w:tc>
        <w:tc>
          <w:tcPr>
            <w:tcW w:w="948" w:type="dxa"/>
          </w:tcPr>
          <w:p w14:paraId="54BA0E4B" w14:textId="53CAB204" w:rsidR="00C4316F" w:rsidRPr="00C4316F" w:rsidRDefault="00C4316F" w:rsidP="002179D6">
            <w:pPr>
              <w:spacing w:after="40"/>
              <w:rPr>
                <w:sz w:val="12"/>
                <w:szCs w:val="16"/>
              </w:rPr>
            </w:pPr>
            <w:r w:rsidRPr="00C4316F">
              <w:rPr>
                <w:sz w:val="12"/>
                <w:szCs w:val="16"/>
              </w:rPr>
              <w:t>(6-71)</w:t>
            </w:r>
          </w:p>
        </w:tc>
        <w:tc>
          <w:tcPr>
            <w:tcW w:w="611" w:type="dxa"/>
          </w:tcPr>
          <w:p w14:paraId="25949656" w14:textId="32572884" w:rsidR="00C4316F" w:rsidRPr="00C4316F" w:rsidRDefault="00C4316F" w:rsidP="002179D6">
            <w:pPr>
              <w:spacing w:after="40"/>
              <w:rPr>
                <w:sz w:val="12"/>
                <w:szCs w:val="16"/>
              </w:rPr>
            </w:pPr>
            <w:r w:rsidRPr="00C4316F">
              <w:rPr>
                <w:sz w:val="12"/>
                <w:szCs w:val="16"/>
              </w:rPr>
              <w:t>33</w:t>
            </w:r>
          </w:p>
        </w:tc>
        <w:tc>
          <w:tcPr>
            <w:tcW w:w="948" w:type="dxa"/>
          </w:tcPr>
          <w:p w14:paraId="1A676CD1" w14:textId="1647A5C2" w:rsidR="00C4316F" w:rsidRPr="00C4316F" w:rsidRDefault="00C4316F" w:rsidP="002179D6">
            <w:pPr>
              <w:spacing w:after="40"/>
              <w:rPr>
                <w:sz w:val="12"/>
                <w:szCs w:val="16"/>
              </w:rPr>
            </w:pPr>
            <w:r w:rsidRPr="00C4316F">
              <w:rPr>
                <w:sz w:val="12"/>
                <w:szCs w:val="16"/>
              </w:rPr>
              <w:t>(6-69)</w:t>
            </w:r>
          </w:p>
        </w:tc>
        <w:tc>
          <w:tcPr>
            <w:tcW w:w="611" w:type="dxa"/>
          </w:tcPr>
          <w:p w14:paraId="50581EFC" w14:textId="2442313B" w:rsidR="00C4316F" w:rsidRPr="00C4316F" w:rsidRDefault="00C4316F" w:rsidP="002179D6">
            <w:pPr>
              <w:spacing w:after="40"/>
              <w:rPr>
                <w:sz w:val="12"/>
                <w:szCs w:val="16"/>
              </w:rPr>
            </w:pPr>
            <w:r w:rsidRPr="00C4316F">
              <w:rPr>
                <w:sz w:val="12"/>
                <w:szCs w:val="16"/>
              </w:rPr>
              <w:t>223</w:t>
            </w:r>
          </w:p>
        </w:tc>
        <w:tc>
          <w:tcPr>
            <w:tcW w:w="807" w:type="dxa"/>
          </w:tcPr>
          <w:p w14:paraId="5DE852ED" w14:textId="59D7F4F9" w:rsidR="00C4316F" w:rsidRPr="00C4316F" w:rsidRDefault="00C4316F" w:rsidP="002179D6">
            <w:pPr>
              <w:spacing w:after="40"/>
              <w:rPr>
                <w:sz w:val="12"/>
                <w:szCs w:val="16"/>
              </w:rPr>
            </w:pPr>
            <w:r w:rsidRPr="00C4316F">
              <w:rPr>
                <w:sz w:val="12"/>
                <w:szCs w:val="16"/>
              </w:rPr>
              <w:t>(33-560)</w:t>
            </w:r>
          </w:p>
        </w:tc>
      </w:tr>
      <w:tr w:rsidR="00156E22" w:rsidRPr="00C4316F" w14:paraId="0AF13B18" w14:textId="3CF3EF8D" w:rsidTr="00240009">
        <w:tc>
          <w:tcPr>
            <w:tcW w:w="2802" w:type="dxa"/>
          </w:tcPr>
          <w:p w14:paraId="2D1ECFD3" w14:textId="443BBD5E" w:rsidR="00C4316F" w:rsidRPr="00C4316F" w:rsidRDefault="00C4316F" w:rsidP="002179D6">
            <w:pPr>
              <w:spacing w:after="40"/>
              <w:rPr>
                <w:sz w:val="12"/>
                <w:szCs w:val="16"/>
              </w:rPr>
            </w:pPr>
            <w:r w:rsidRPr="00C4316F">
              <w:rPr>
                <w:sz w:val="12"/>
                <w:szCs w:val="16"/>
              </w:rPr>
              <w:t>North Fly total incidence, per 100,000 per year</w:t>
            </w:r>
          </w:p>
        </w:tc>
        <w:tc>
          <w:tcPr>
            <w:tcW w:w="709" w:type="dxa"/>
          </w:tcPr>
          <w:p w14:paraId="1217A0A1" w14:textId="77777777" w:rsidR="00C4316F" w:rsidRPr="00C4316F" w:rsidRDefault="00C4316F" w:rsidP="002179D6">
            <w:pPr>
              <w:spacing w:after="40"/>
              <w:rPr>
                <w:sz w:val="12"/>
                <w:szCs w:val="16"/>
              </w:rPr>
            </w:pPr>
            <w:r w:rsidRPr="00C4316F">
              <w:rPr>
                <w:sz w:val="12"/>
                <w:szCs w:val="16"/>
              </w:rPr>
              <w:t>574</w:t>
            </w:r>
          </w:p>
        </w:tc>
        <w:tc>
          <w:tcPr>
            <w:tcW w:w="992" w:type="dxa"/>
          </w:tcPr>
          <w:p w14:paraId="59CCE870" w14:textId="40DA1B71" w:rsidR="00C4316F" w:rsidRPr="00C4316F" w:rsidRDefault="00C4316F" w:rsidP="002179D6">
            <w:pPr>
              <w:spacing w:after="40"/>
              <w:rPr>
                <w:sz w:val="12"/>
                <w:szCs w:val="16"/>
              </w:rPr>
            </w:pPr>
            <w:r w:rsidRPr="00C4316F">
              <w:rPr>
                <w:sz w:val="12"/>
                <w:szCs w:val="16"/>
              </w:rPr>
              <w:t>(436-829)</w:t>
            </w:r>
          </w:p>
        </w:tc>
        <w:tc>
          <w:tcPr>
            <w:tcW w:w="709" w:type="dxa"/>
          </w:tcPr>
          <w:p w14:paraId="2F7A0533" w14:textId="0BC68444" w:rsidR="00C4316F" w:rsidRPr="00C4316F" w:rsidRDefault="00C4316F" w:rsidP="002179D6">
            <w:pPr>
              <w:spacing w:after="40"/>
              <w:rPr>
                <w:sz w:val="12"/>
                <w:szCs w:val="16"/>
              </w:rPr>
            </w:pPr>
            <w:r w:rsidRPr="00C4316F">
              <w:rPr>
                <w:sz w:val="12"/>
                <w:szCs w:val="16"/>
              </w:rPr>
              <w:t>402</w:t>
            </w:r>
          </w:p>
        </w:tc>
        <w:tc>
          <w:tcPr>
            <w:tcW w:w="993" w:type="dxa"/>
          </w:tcPr>
          <w:p w14:paraId="65596AE6" w14:textId="4706D42F" w:rsidR="00C4316F" w:rsidRPr="00C4316F" w:rsidRDefault="00C4316F" w:rsidP="002179D6">
            <w:pPr>
              <w:spacing w:after="40"/>
              <w:rPr>
                <w:sz w:val="12"/>
                <w:szCs w:val="16"/>
              </w:rPr>
            </w:pPr>
            <w:r w:rsidRPr="00C4316F">
              <w:rPr>
                <w:sz w:val="12"/>
                <w:szCs w:val="16"/>
              </w:rPr>
              <w:t>(270-658)</w:t>
            </w:r>
          </w:p>
        </w:tc>
        <w:tc>
          <w:tcPr>
            <w:tcW w:w="708" w:type="dxa"/>
          </w:tcPr>
          <w:p w14:paraId="77263EA8" w14:textId="48CFC22F" w:rsidR="00C4316F" w:rsidRPr="00C4316F" w:rsidRDefault="00C4316F" w:rsidP="002179D6">
            <w:pPr>
              <w:spacing w:after="40"/>
              <w:rPr>
                <w:sz w:val="12"/>
                <w:szCs w:val="16"/>
              </w:rPr>
            </w:pPr>
            <w:r w:rsidRPr="00C4316F">
              <w:rPr>
                <w:sz w:val="12"/>
                <w:szCs w:val="16"/>
              </w:rPr>
              <w:t>263</w:t>
            </w:r>
          </w:p>
        </w:tc>
        <w:tc>
          <w:tcPr>
            <w:tcW w:w="948" w:type="dxa"/>
          </w:tcPr>
          <w:p w14:paraId="596C6578" w14:textId="53117A9D" w:rsidR="00C4316F" w:rsidRPr="00C4316F" w:rsidRDefault="00C4316F" w:rsidP="002179D6">
            <w:pPr>
              <w:spacing w:after="40"/>
              <w:rPr>
                <w:sz w:val="12"/>
                <w:szCs w:val="16"/>
              </w:rPr>
            </w:pPr>
            <w:r w:rsidRPr="00C4316F">
              <w:rPr>
                <w:sz w:val="12"/>
                <w:szCs w:val="16"/>
              </w:rPr>
              <w:t>(224-308)</w:t>
            </w:r>
          </w:p>
        </w:tc>
        <w:tc>
          <w:tcPr>
            <w:tcW w:w="611" w:type="dxa"/>
          </w:tcPr>
          <w:p w14:paraId="113E97AA" w14:textId="2A60AA27" w:rsidR="00C4316F" w:rsidRPr="00C4316F" w:rsidRDefault="00C4316F" w:rsidP="002179D6">
            <w:pPr>
              <w:spacing w:after="40"/>
              <w:rPr>
                <w:sz w:val="12"/>
                <w:szCs w:val="16"/>
              </w:rPr>
            </w:pPr>
            <w:r w:rsidRPr="00C4316F">
              <w:rPr>
                <w:sz w:val="12"/>
                <w:szCs w:val="16"/>
              </w:rPr>
              <w:t>264</w:t>
            </w:r>
          </w:p>
        </w:tc>
        <w:tc>
          <w:tcPr>
            <w:tcW w:w="948" w:type="dxa"/>
          </w:tcPr>
          <w:p w14:paraId="45FC8ADF" w14:textId="2749FFDD" w:rsidR="00C4316F" w:rsidRPr="00C4316F" w:rsidRDefault="00C4316F" w:rsidP="002179D6">
            <w:pPr>
              <w:spacing w:after="40"/>
              <w:rPr>
                <w:sz w:val="12"/>
                <w:szCs w:val="16"/>
              </w:rPr>
            </w:pPr>
            <w:r w:rsidRPr="00C4316F">
              <w:rPr>
                <w:sz w:val="12"/>
                <w:szCs w:val="16"/>
              </w:rPr>
              <w:t>(224-307)</w:t>
            </w:r>
          </w:p>
        </w:tc>
        <w:tc>
          <w:tcPr>
            <w:tcW w:w="611" w:type="dxa"/>
          </w:tcPr>
          <w:p w14:paraId="294D0623" w14:textId="101663BA" w:rsidR="00C4316F" w:rsidRPr="00C4316F" w:rsidRDefault="00C4316F" w:rsidP="002179D6">
            <w:pPr>
              <w:spacing w:after="40"/>
              <w:rPr>
                <w:sz w:val="12"/>
                <w:szCs w:val="16"/>
              </w:rPr>
            </w:pPr>
            <w:r w:rsidRPr="00C4316F">
              <w:rPr>
                <w:sz w:val="12"/>
                <w:szCs w:val="16"/>
              </w:rPr>
              <w:t>637</w:t>
            </w:r>
          </w:p>
        </w:tc>
        <w:tc>
          <w:tcPr>
            <w:tcW w:w="807" w:type="dxa"/>
          </w:tcPr>
          <w:p w14:paraId="7539CEA8" w14:textId="71BBEE09" w:rsidR="00C4316F" w:rsidRPr="00C4316F" w:rsidRDefault="00C4316F" w:rsidP="002179D6">
            <w:pPr>
              <w:spacing w:after="40"/>
              <w:rPr>
                <w:sz w:val="12"/>
                <w:szCs w:val="16"/>
              </w:rPr>
            </w:pPr>
            <w:r w:rsidRPr="00C4316F">
              <w:rPr>
                <w:sz w:val="12"/>
                <w:szCs w:val="16"/>
              </w:rPr>
              <w:t>(496-882)</w:t>
            </w:r>
          </w:p>
        </w:tc>
      </w:tr>
      <w:tr w:rsidR="00156E22" w:rsidRPr="00C4316F" w14:paraId="3CF22704" w14:textId="7ADD4388" w:rsidTr="00240009">
        <w:tc>
          <w:tcPr>
            <w:tcW w:w="2802" w:type="dxa"/>
          </w:tcPr>
          <w:p w14:paraId="0D289CAA" w14:textId="42DC8AE7" w:rsidR="00C4316F" w:rsidRPr="00C4316F" w:rsidRDefault="00C4316F" w:rsidP="002179D6">
            <w:pPr>
              <w:spacing w:after="40"/>
              <w:rPr>
                <w:sz w:val="12"/>
                <w:szCs w:val="16"/>
              </w:rPr>
            </w:pPr>
            <w:r w:rsidRPr="00C4316F">
              <w:rPr>
                <w:sz w:val="12"/>
                <w:szCs w:val="16"/>
              </w:rPr>
              <w:t>Middle Fly total incidence, per 100,000 per year</w:t>
            </w:r>
          </w:p>
        </w:tc>
        <w:tc>
          <w:tcPr>
            <w:tcW w:w="709" w:type="dxa"/>
          </w:tcPr>
          <w:p w14:paraId="6A0EE346" w14:textId="77777777" w:rsidR="00C4316F" w:rsidRPr="00C4316F" w:rsidRDefault="00C4316F" w:rsidP="002179D6">
            <w:pPr>
              <w:spacing w:after="40"/>
              <w:rPr>
                <w:sz w:val="12"/>
                <w:szCs w:val="16"/>
              </w:rPr>
            </w:pPr>
            <w:r w:rsidRPr="00C4316F">
              <w:rPr>
                <w:sz w:val="12"/>
                <w:szCs w:val="16"/>
              </w:rPr>
              <w:t>585</w:t>
            </w:r>
          </w:p>
        </w:tc>
        <w:tc>
          <w:tcPr>
            <w:tcW w:w="992" w:type="dxa"/>
          </w:tcPr>
          <w:p w14:paraId="66A1DD53" w14:textId="7BADC3F5" w:rsidR="00C4316F" w:rsidRPr="00C4316F" w:rsidRDefault="00C4316F" w:rsidP="002179D6">
            <w:pPr>
              <w:spacing w:after="40"/>
              <w:rPr>
                <w:sz w:val="12"/>
                <w:szCs w:val="16"/>
              </w:rPr>
            </w:pPr>
            <w:r w:rsidRPr="00C4316F">
              <w:rPr>
                <w:sz w:val="12"/>
                <w:szCs w:val="16"/>
              </w:rPr>
              <w:t>(444-842)</w:t>
            </w:r>
          </w:p>
        </w:tc>
        <w:tc>
          <w:tcPr>
            <w:tcW w:w="709" w:type="dxa"/>
          </w:tcPr>
          <w:p w14:paraId="5831D323" w14:textId="41AB6080" w:rsidR="00C4316F" w:rsidRPr="00C4316F" w:rsidRDefault="00C4316F" w:rsidP="002179D6">
            <w:pPr>
              <w:spacing w:after="40"/>
              <w:rPr>
                <w:sz w:val="12"/>
                <w:szCs w:val="16"/>
              </w:rPr>
            </w:pPr>
            <w:r w:rsidRPr="00C4316F">
              <w:rPr>
                <w:sz w:val="12"/>
                <w:szCs w:val="16"/>
              </w:rPr>
              <w:t>373</w:t>
            </w:r>
          </w:p>
        </w:tc>
        <w:tc>
          <w:tcPr>
            <w:tcW w:w="993" w:type="dxa"/>
          </w:tcPr>
          <w:p w14:paraId="3A418CC7" w14:textId="20F5958C" w:rsidR="00C4316F" w:rsidRPr="00C4316F" w:rsidRDefault="00C4316F" w:rsidP="002179D6">
            <w:pPr>
              <w:spacing w:after="40"/>
              <w:rPr>
                <w:sz w:val="12"/>
                <w:szCs w:val="16"/>
              </w:rPr>
            </w:pPr>
            <w:r w:rsidRPr="00C4316F">
              <w:rPr>
                <w:sz w:val="12"/>
                <w:szCs w:val="16"/>
              </w:rPr>
              <w:t>(234-639)</w:t>
            </w:r>
          </w:p>
        </w:tc>
        <w:tc>
          <w:tcPr>
            <w:tcW w:w="708" w:type="dxa"/>
          </w:tcPr>
          <w:p w14:paraId="0A7DD656" w14:textId="65A3069C" w:rsidR="00C4316F" w:rsidRPr="00C4316F" w:rsidRDefault="00C4316F" w:rsidP="002179D6">
            <w:pPr>
              <w:spacing w:after="40"/>
              <w:rPr>
                <w:sz w:val="12"/>
                <w:szCs w:val="16"/>
              </w:rPr>
            </w:pPr>
            <w:r w:rsidRPr="00C4316F">
              <w:rPr>
                <w:sz w:val="12"/>
                <w:szCs w:val="16"/>
              </w:rPr>
              <w:t>204</w:t>
            </w:r>
          </w:p>
        </w:tc>
        <w:tc>
          <w:tcPr>
            <w:tcW w:w="948" w:type="dxa"/>
          </w:tcPr>
          <w:p w14:paraId="6FE89CBE" w14:textId="609C26C4" w:rsidR="00C4316F" w:rsidRPr="00C4316F" w:rsidRDefault="00C4316F" w:rsidP="002179D6">
            <w:pPr>
              <w:spacing w:after="40"/>
              <w:rPr>
                <w:sz w:val="12"/>
                <w:szCs w:val="16"/>
              </w:rPr>
            </w:pPr>
            <w:r w:rsidRPr="00C4316F">
              <w:rPr>
                <w:sz w:val="12"/>
                <w:szCs w:val="16"/>
              </w:rPr>
              <w:t>(166-241)</w:t>
            </w:r>
          </w:p>
        </w:tc>
        <w:tc>
          <w:tcPr>
            <w:tcW w:w="611" w:type="dxa"/>
          </w:tcPr>
          <w:p w14:paraId="189454F2" w14:textId="05BE484E" w:rsidR="00C4316F" w:rsidRPr="00C4316F" w:rsidRDefault="00C4316F" w:rsidP="002179D6">
            <w:pPr>
              <w:spacing w:after="40"/>
              <w:rPr>
                <w:sz w:val="12"/>
                <w:szCs w:val="16"/>
              </w:rPr>
            </w:pPr>
            <w:r w:rsidRPr="00C4316F">
              <w:rPr>
                <w:sz w:val="12"/>
                <w:szCs w:val="16"/>
              </w:rPr>
              <w:t>209</w:t>
            </w:r>
          </w:p>
        </w:tc>
        <w:tc>
          <w:tcPr>
            <w:tcW w:w="948" w:type="dxa"/>
          </w:tcPr>
          <w:p w14:paraId="0F75178F" w14:textId="5E71EEFF" w:rsidR="00C4316F" w:rsidRPr="00C4316F" w:rsidRDefault="00C4316F" w:rsidP="002179D6">
            <w:pPr>
              <w:spacing w:after="40"/>
              <w:rPr>
                <w:sz w:val="12"/>
                <w:szCs w:val="16"/>
              </w:rPr>
            </w:pPr>
            <w:r w:rsidRPr="00C4316F">
              <w:rPr>
                <w:sz w:val="12"/>
                <w:szCs w:val="16"/>
              </w:rPr>
              <w:t>(178-242)</w:t>
            </w:r>
          </w:p>
        </w:tc>
        <w:tc>
          <w:tcPr>
            <w:tcW w:w="611" w:type="dxa"/>
          </w:tcPr>
          <w:p w14:paraId="0D8B8822" w14:textId="7C20C010" w:rsidR="00C4316F" w:rsidRPr="00C4316F" w:rsidRDefault="00C4316F" w:rsidP="002179D6">
            <w:pPr>
              <w:spacing w:after="40"/>
              <w:rPr>
                <w:sz w:val="12"/>
                <w:szCs w:val="16"/>
              </w:rPr>
            </w:pPr>
            <w:r w:rsidRPr="00C4316F">
              <w:rPr>
                <w:sz w:val="12"/>
                <w:szCs w:val="16"/>
              </w:rPr>
              <w:t>658</w:t>
            </w:r>
          </w:p>
        </w:tc>
        <w:tc>
          <w:tcPr>
            <w:tcW w:w="807" w:type="dxa"/>
          </w:tcPr>
          <w:p w14:paraId="1574B4B7" w14:textId="06DAB7A4" w:rsidR="00C4316F" w:rsidRPr="00C4316F" w:rsidRDefault="00C4316F" w:rsidP="002179D6">
            <w:pPr>
              <w:spacing w:after="40"/>
              <w:rPr>
                <w:sz w:val="12"/>
                <w:szCs w:val="16"/>
              </w:rPr>
            </w:pPr>
            <w:r w:rsidRPr="00C4316F">
              <w:rPr>
                <w:sz w:val="12"/>
                <w:szCs w:val="16"/>
              </w:rPr>
              <w:t>(515-904)</w:t>
            </w:r>
          </w:p>
        </w:tc>
      </w:tr>
      <w:tr w:rsidR="00156E22" w:rsidRPr="00C4316F" w14:paraId="18C6AC85" w14:textId="2D08D5FF" w:rsidTr="00240009">
        <w:tc>
          <w:tcPr>
            <w:tcW w:w="2802" w:type="dxa"/>
          </w:tcPr>
          <w:p w14:paraId="08BEBD54" w14:textId="21C98BE6" w:rsidR="00C4316F" w:rsidRPr="00C4316F" w:rsidRDefault="00C4316F" w:rsidP="002179D6">
            <w:pPr>
              <w:spacing w:after="40"/>
              <w:rPr>
                <w:sz w:val="12"/>
                <w:szCs w:val="16"/>
              </w:rPr>
            </w:pPr>
            <w:r w:rsidRPr="00C4316F">
              <w:rPr>
                <w:sz w:val="12"/>
                <w:szCs w:val="16"/>
              </w:rPr>
              <w:t>South Fly total incidence, per 100,000 per year</w:t>
            </w:r>
          </w:p>
        </w:tc>
        <w:tc>
          <w:tcPr>
            <w:tcW w:w="709" w:type="dxa"/>
          </w:tcPr>
          <w:p w14:paraId="1871EDE6" w14:textId="77777777" w:rsidR="00C4316F" w:rsidRPr="00C4316F" w:rsidRDefault="00C4316F" w:rsidP="002179D6">
            <w:pPr>
              <w:spacing w:after="40"/>
              <w:rPr>
                <w:sz w:val="12"/>
                <w:szCs w:val="16"/>
              </w:rPr>
            </w:pPr>
            <w:r w:rsidRPr="00C4316F">
              <w:rPr>
                <w:sz w:val="12"/>
                <w:szCs w:val="16"/>
              </w:rPr>
              <w:t>496</w:t>
            </w:r>
          </w:p>
        </w:tc>
        <w:tc>
          <w:tcPr>
            <w:tcW w:w="992" w:type="dxa"/>
          </w:tcPr>
          <w:p w14:paraId="1F02537C" w14:textId="0D5BB3F7" w:rsidR="00C4316F" w:rsidRPr="00C4316F" w:rsidRDefault="00C4316F" w:rsidP="002179D6">
            <w:pPr>
              <w:spacing w:after="40"/>
              <w:rPr>
                <w:sz w:val="12"/>
                <w:szCs w:val="16"/>
              </w:rPr>
            </w:pPr>
            <w:r w:rsidRPr="00C4316F">
              <w:rPr>
                <w:sz w:val="12"/>
                <w:szCs w:val="16"/>
              </w:rPr>
              <w:t>(370-740)</w:t>
            </w:r>
          </w:p>
        </w:tc>
        <w:tc>
          <w:tcPr>
            <w:tcW w:w="709" w:type="dxa"/>
          </w:tcPr>
          <w:p w14:paraId="65C054BD" w14:textId="03BDAF7F" w:rsidR="00C4316F" w:rsidRPr="00C4316F" w:rsidRDefault="00C4316F" w:rsidP="002179D6">
            <w:pPr>
              <w:spacing w:after="40"/>
              <w:rPr>
                <w:sz w:val="12"/>
                <w:szCs w:val="16"/>
              </w:rPr>
            </w:pPr>
            <w:r w:rsidRPr="00C4316F">
              <w:rPr>
                <w:sz w:val="12"/>
                <w:szCs w:val="16"/>
              </w:rPr>
              <w:t>270</w:t>
            </w:r>
          </w:p>
        </w:tc>
        <w:tc>
          <w:tcPr>
            <w:tcW w:w="993" w:type="dxa"/>
          </w:tcPr>
          <w:p w14:paraId="22C1651D" w14:textId="7627E9EB" w:rsidR="00C4316F" w:rsidRPr="00C4316F" w:rsidRDefault="00C4316F" w:rsidP="002179D6">
            <w:pPr>
              <w:spacing w:after="40"/>
              <w:rPr>
                <w:sz w:val="12"/>
                <w:szCs w:val="16"/>
              </w:rPr>
            </w:pPr>
            <w:r w:rsidRPr="00C4316F">
              <w:rPr>
                <w:sz w:val="12"/>
                <w:szCs w:val="16"/>
              </w:rPr>
              <w:t>(222-350)</w:t>
            </w:r>
          </w:p>
        </w:tc>
        <w:tc>
          <w:tcPr>
            <w:tcW w:w="708" w:type="dxa"/>
          </w:tcPr>
          <w:p w14:paraId="1E7FBBBE" w14:textId="175B4060" w:rsidR="00C4316F" w:rsidRPr="00C4316F" w:rsidRDefault="00C4316F" w:rsidP="002179D6">
            <w:pPr>
              <w:spacing w:after="40"/>
              <w:rPr>
                <w:sz w:val="12"/>
                <w:szCs w:val="16"/>
              </w:rPr>
            </w:pPr>
            <w:r w:rsidRPr="00C4316F">
              <w:rPr>
                <w:sz w:val="12"/>
                <w:szCs w:val="16"/>
              </w:rPr>
              <w:t>227</w:t>
            </w:r>
          </w:p>
        </w:tc>
        <w:tc>
          <w:tcPr>
            <w:tcW w:w="948" w:type="dxa"/>
          </w:tcPr>
          <w:p w14:paraId="496D44E7" w14:textId="777CFAF3" w:rsidR="00C4316F" w:rsidRPr="00C4316F" w:rsidRDefault="00C4316F" w:rsidP="002179D6">
            <w:pPr>
              <w:spacing w:after="40"/>
              <w:rPr>
                <w:sz w:val="12"/>
                <w:szCs w:val="16"/>
              </w:rPr>
            </w:pPr>
            <w:r w:rsidRPr="00C4316F">
              <w:rPr>
                <w:sz w:val="12"/>
                <w:szCs w:val="16"/>
              </w:rPr>
              <w:t>(193-260)</w:t>
            </w:r>
          </w:p>
        </w:tc>
        <w:tc>
          <w:tcPr>
            <w:tcW w:w="611" w:type="dxa"/>
          </w:tcPr>
          <w:p w14:paraId="25521CC6" w14:textId="18C1447E" w:rsidR="00C4316F" w:rsidRPr="00C4316F" w:rsidRDefault="00C4316F" w:rsidP="002179D6">
            <w:pPr>
              <w:spacing w:after="40"/>
              <w:rPr>
                <w:sz w:val="12"/>
                <w:szCs w:val="16"/>
              </w:rPr>
            </w:pPr>
            <w:r w:rsidRPr="00C4316F">
              <w:rPr>
                <w:sz w:val="12"/>
                <w:szCs w:val="16"/>
              </w:rPr>
              <w:t>223</w:t>
            </w:r>
          </w:p>
        </w:tc>
        <w:tc>
          <w:tcPr>
            <w:tcW w:w="948" w:type="dxa"/>
          </w:tcPr>
          <w:p w14:paraId="048195C0" w14:textId="4EA0ABFC" w:rsidR="00C4316F" w:rsidRPr="00C4316F" w:rsidRDefault="00C4316F" w:rsidP="002179D6">
            <w:pPr>
              <w:spacing w:after="40"/>
              <w:rPr>
                <w:sz w:val="12"/>
                <w:szCs w:val="16"/>
              </w:rPr>
            </w:pPr>
            <w:r w:rsidRPr="00C4316F">
              <w:rPr>
                <w:sz w:val="12"/>
                <w:szCs w:val="16"/>
              </w:rPr>
              <w:t>(190-256)</w:t>
            </w:r>
          </w:p>
        </w:tc>
        <w:tc>
          <w:tcPr>
            <w:tcW w:w="611" w:type="dxa"/>
          </w:tcPr>
          <w:p w14:paraId="5A26ACF9" w14:textId="31EDA28C" w:rsidR="00C4316F" w:rsidRPr="00C4316F" w:rsidRDefault="00C4316F" w:rsidP="002179D6">
            <w:pPr>
              <w:spacing w:after="40"/>
              <w:rPr>
                <w:sz w:val="12"/>
                <w:szCs w:val="16"/>
              </w:rPr>
            </w:pPr>
            <w:r w:rsidRPr="00C4316F">
              <w:rPr>
                <w:sz w:val="12"/>
                <w:szCs w:val="16"/>
              </w:rPr>
              <w:t>617</w:t>
            </w:r>
          </w:p>
        </w:tc>
        <w:tc>
          <w:tcPr>
            <w:tcW w:w="807" w:type="dxa"/>
          </w:tcPr>
          <w:p w14:paraId="47065B12" w14:textId="017B40A9" w:rsidR="00C4316F" w:rsidRPr="00C4316F" w:rsidRDefault="00C4316F" w:rsidP="002179D6">
            <w:pPr>
              <w:spacing w:after="40"/>
              <w:rPr>
                <w:sz w:val="12"/>
                <w:szCs w:val="16"/>
              </w:rPr>
            </w:pPr>
            <w:r w:rsidRPr="00C4316F">
              <w:rPr>
                <w:sz w:val="12"/>
                <w:szCs w:val="16"/>
              </w:rPr>
              <w:t>(476-861)</w:t>
            </w:r>
          </w:p>
        </w:tc>
      </w:tr>
      <w:tr w:rsidR="00156E22" w:rsidRPr="00C4316F" w14:paraId="405B18F9" w14:textId="2761165C" w:rsidTr="00240009">
        <w:tc>
          <w:tcPr>
            <w:tcW w:w="2802" w:type="dxa"/>
          </w:tcPr>
          <w:p w14:paraId="781D4533" w14:textId="4C08B113" w:rsidR="00C4316F" w:rsidRPr="00C4316F" w:rsidRDefault="00C4316F" w:rsidP="002179D6">
            <w:pPr>
              <w:spacing w:after="40"/>
              <w:rPr>
                <w:sz w:val="12"/>
                <w:szCs w:val="16"/>
              </w:rPr>
            </w:pPr>
            <w:r w:rsidRPr="00C4316F">
              <w:rPr>
                <w:sz w:val="12"/>
                <w:szCs w:val="16"/>
              </w:rPr>
              <w:t>Total prevalence, per 100,000</w:t>
            </w:r>
          </w:p>
        </w:tc>
        <w:tc>
          <w:tcPr>
            <w:tcW w:w="709" w:type="dxa"/>
          </w:tcPr>
          <w:p w14:paraId="15F4AD57" w14:textId="77777777" w:rsidR="00C4316F" w:rsidRPr="00C4316F" w:rsidRDefault="00C4316F" w:rsidP="002179D6">
            <w:pPr>
              <w:spacing w:after="40"/>
              <w:rPr>
                <w:sz w:val="12"/>
                <w:szCs w:val="16"/>
              </w:rPr>
            </w:pPr>
            <w:r w:rsidRPr="00C4316F">
              <w:rPr>
                <w:sz w:val="12"/>
                <w:szCs w:val="16"/>
              </w:rPr>
              <w:t>931</w:t>
            </w:r>
          </w:p>
        </w:tc>
        <w:tc>
          <w:tcPr>
            <w:tcW w:w="992" w:type="dxa"/>
          </w:tcPr>
          <w:p w14:paraId="67CE56DB" w14:textId="63D1C8AB" w:rsidR="00C4316F" w:rsidRPr="00C4316F" w:rsidRDefault="00C4316F" w:rsidP="002179D6">
            <w:pPr>
              <w:spacing w:after="40"/>
              <w:rPr>
                <w:sz w:val="12"/>
                <w:szCs w:val="16"/>
              </w:rPr>
            </w:pPr>
            <w:r w:rsidRPr="00C4316F">
              <w:rPr>
                <w:sz w:val="12"/>
                <w:szCs w:val="16"/>
              </w:rPr>
              <w:t>(601-1518)</w:t>
            </w:r>
          </w:p>
        </w:tc>
        <w:tc>
          <w:tcPr>
            <w:tcW w:w="709" w:type="dxa"/>
          </w:tcPr>
          <w:p w14:paraId="66AAA72A" w14:textId="3C6AC9D9" w:rsidR="00C4316F" w:rsidRPr="00C4316F" w:rsidRDefault="00C4316F" w:rsidP="002179D6">
            <w:pPr>
              <w:spacing w:after="40"/>
              <w:rPr>
                <w:sz w:val="12"/>
                <w:szCs w:val="16"/>
              </w:rPr>
            </w:pPr>
            <w:r w:rsidRPr="00C4316F">
              <w:rPr>
                <w:sz w:val="12"/>
                <w:szCs w:val="16"/>
              </w:rPr>
              <w:t>517</w:t>
            </w:r>
          </w:p>
        </w:tc>
        <w:tc>
          <w:tcPr>
            <w:tcW w:w="993" w:type="dxa"/>
          </w:tcPr>
          <w:p w14:paraId="4BEFBFDE" w14:textId="174766A8" w:rsidR="00C4316F" w:rsidRPr="00C4316F" w:rsidRDefault="00C4316F" w:rsidP="002179D6">
            <w:pPr>
              <w:spacing w:after="40"/>
              <w:rPr>
                <w:sz w:val="12"/>
                <w:szCs w:val="16"/>
              </w:rPr>
            </w:pPr>
            <w:r w:rsidRPr="00C4316F">
              <w:rPr>
                <w:sz w:val="12"/>
                <w:szCs w:val="16"/>
              </w:rPr>
              <w:t>(233-998)</w:t>
            </w:r>
          </w:p>
        </w:tc>
        <w:tc>
          <w:tcPr>
            <w:tcW w:w="708" w:type="dxa"/>
          </w:tcPr>
          <w:p w14:paraId="3BDBD7D1" w14:textId="7D51F34D" w:rsidR="00C4316F" w:rsidRPr="00C4316F" w:rsidRDefault="00C4316F" w:rsidP="002179D6">
            <w:pPr>
              <w:spacing w:after="40"/>
              <w:rPr>
                <w:sz w:val="12"/>
                <w:szCs w:val="16"/>
              </w:rPr>
            </w:pPr>
            <w:r w:rsidRPr="00C4316F">
              <w:rPr>
                <w:sz w:val="12"/>
                <w:szCs w:val="16"/>
              </w:rPr>
              <w:t>207</w:t>
            </w:r>
          </w:p>
        </w:tc>
        <w:tc>
          <w:tcPr>
            <w:tcW w:w="948" w:type="dxa"/>
          </w:tcPr>
          <w:p w14:paraId="5297F06A" w14:textId="6106160D" w:rsidR="00C4316F" w:rsidRPr="00C4316F" w:rsidRDefault="00C4316F" w:rsidP="002179D6">
            <w:pPr>
              <w:spacing w:after="40"/>
              <w:rPr>
                <w:sz w:val="12"/>
                <w:szCs w:val="16"/>
              </w:rPr>
            </w:pPr>
            <w:r w:rsidRPr="00C4316F">
              <w:rPr>
                <w:sz w:val="12"/>
                <w:szCs w:val="16"/>
              </w:rPr>
              <w:t>(150-277)</w:t>
            </w:r>
          </w:p>
        </w:tc>
        <w:tc>
          <w:tcPr>
            <w:tcW w:w="611" w:type="dxa"/>
          </w:tcPr>
          <w:p w14:paraId="7BF3336E" w14:textId="46FF7E2A" w:rsidR="00C4316F" w:rsidRPr="00C4316F" w:rsidRDefault="00C4316F" w:rsidP="002179D6">
            <w:pPr>
              <w:spacing w:after="40"/>
              <w:rPr>
                <w:sz w:val="12"/>
                <w:szCs w:val="16"/>
              </w:rPr>
            </w:pPr>
            <w:r w:rsidRPr="00C4316F">
              <w:rPr>
                <w:sz w:val="12"/>
                <w:szCs w:val="16"/>
              </w:rPr>
              <w:t>171</w:t>
            </w:r>
          </w:p>
        </w:tc>
        <w:tc>
          <w:tcPr>
            <w:tcW w:w="948" w:type="dxa"/>
          </w:tcPr>
          <w:p w14:paraId="5425CDF6" w14:textId="7A48449D" w:rsidR="00C4316F" w:rsidRPr="00C4316F" w:rsidRDefault="00C4316F" w:rsidP="002179D6">
            <w:pPr>
              <w:spacing w:after="40"/>
              <w:rPr>
                <w:sz w:val="12"/>
                <w:szCs w:val="16"/>
              </w:rPr>
            </w:pPr>
            <w:r w:rsidRPr="00C4316F">
              <w:rPr>
                <w:sz w:val="12"/>
                <w:szCs w:val="16"/>
              </w:rPr>
              <w:t>(130-218)</w:t>
            </w:r>
          </w:p>
        </w:tc>
        <w:tc>
          <w:tcPr>
            <w:tcW w:w="611" w:type="dxa"/>
          </w:tcPr>
          <w:p w14:paraId="3C09003E" w14:textId="54762993" w:rsidR="00C4316F" w:rsidRPr="00C4316F" w:rsidRDefault="00C4316F" w:rsidP="002179D6">
            <w:pPr>
              <w:spacing w:after="40"/>
              <w:rPr>
                <w:sz w:val="12"/>
                <w:szCs w:val="16"/>
              </w:rPr>
            </w:pPr>
            <w:r w:rsidRPr="00C4316F">
              <w:rPr>
                <w:sz w:val="12"/>
                <w:szCs w:val="16"/>
              </w:rPr>
              <w:t>1122</w:t>
            </w:r>
          </w:p>
        </w:tc>
        <w:tc>
          <w:tcPr>
            <w:tcW w:w="807" w:type="dxa"/>
          </w:tcPr>
          <w:p w14:paraId="52A37DF8" w14:textId="45A695B8" w:rsidR="00C4316F" w:rsidRPr="00C4316F" w:rsidRDefault="00C4316F" w:rsidP="002179D6">
            <w:pPr>
              <w:spacing w:after="40"/>
              <w:rPr>
                <w:sz w:val="12"/>
                <w:szCs w:val="16"/>
              </w:rPr>
            </w:pPr>
            <w:r w:rsidRPr="00C4316F">
              <w:rPr>
                <w:sz w:val="12"/>
                <w:szCs w:val="16"/>
              </w:rPr>
              <w:t>(793-1676)</w:t>
            </w:r>
          </w:p>
        </w:tc>
      </w:tr>
      <w:tr w:rsidR="00156E22" w:rsidRPr="00C4316F" w14:paraId="60DFC3B7" w14:textId="462D2A68" w:rsidTr="00240009">
        <w:tc>
          <w:tcPr>
            <w:tcW w:w="2802" w:type="dxa"/>
          </w:tcPr>
          <w:p w14:paraId="3119EFED" w14:textId="047DFA6D" w:rsidR="00C4316F" w:rsidRPr="00C4316F" w:rsidRDefault="00C4316F" w:rsidP="002179D6">
            <w:pPr>
              <w:spacing w:after="40"/>
              <w:rPr>
                <w:sz w:val="12"/>
                <w:szCs w:val="16"/>
              </w:rPr>
            </w:pPr>
            <w:r w:rsidRPr="00C4316F">
              <w:rPr>
                <w:sz w:val="12"/>
                <w:szCs w:val="16"/>
              </w:rPr>
              <w:t>Mortality rate, per 100,000 per year</w:t>
            </w:r>
          </w:p>
        </w:tc>
        <w:tc>
          <w:tcPr>
            <w:tcW w:w="709" w:type="dxa"/>
          </w:tcPr>
          <w:p w14:paraId="4B16221A" w14:textId="77777777" w:rsidR="00C4316F" w:rsidRPr="00C4316F" w:rsidRDefault="00C4316F" w:rsidP="002179D6">
            <w:pPr>
              <w:spacing w:after="40"/>
              <w:rPr>
                <w:sz w:val="12"/>
                <w:szCs w:val="16"/>
              </w:rPr>
            </w:pPr>
            <w:r w:rsidRPr="00C4316F">
              <w:rPr>
                <w:sz w:val="12"/>
                <w:szCs w:val="16"/>
              </w:rPr>
              <w:t>117</w:t>
            </w:r>
          </w:p>
        </w:tc>
        <w:tc>
          <w:tcPr>
            <w:tcW w:w="992" w:type="dxa"/>
          </w:tcPr>
          <w:p w14:paraId="67FE0605" w14:textId="0BF84913" w:rsidR="00C4316F" w:rsidRPr="00C4316F" w:rsidRDefault="00C4316F" w:rsidP="002179D6">
            <w:pPr>
              <w:spacing w:after="40"/>
              <w:rPr>
                <w:sz w:val="12"/>
                <w:szCs w:val="16"/>
              </w:rPr>
            </w:pPr>
            <w:r w:rsidRPr="00C4316F">
              <w:rPr>
                <w:sz w:val="12"/>
                <w:szCs w:val="16"/>
              </w:rPr>
              <w:t>(67-197)</w:t>
            </w:r>
          </w:p>
        </w:tc>
        <w:tc>
          <w:tcPr>
            <w:tcW w:w="709" w:type="dxa"/>
          </w:tcPr>
          <w:p w14:paraId="2B271278" w14:textId="1DDDFB4A" w:rsidR="00C4316F" w:rsidRPr="00C4316F" w:rsidRDefault="00C4316F" w:rsidP="002179D6">
            <w:pPr>
              <w:spacing w:after="40"/>
              <w:rPr>
                <w:sz w:val="12"/>
                <w:szCs w:val="16"/>
              </w:rPr>
            </w:pPr>
            <w:r w:rsidRPr="00C4316F">
              <w:rPr>
                <w:sz w:val="12"/>
                <w:szCs w:val="16"/>
              </w:rPr>
              <w:t>61</w:t>
            </w:r>
          </w:p>
        </w:tc>
        <w:tc>
          <w:tcPr>
            <w:tcW w:w="993" w:type="dxa"/>
          </w:tcPr>
          <w:p w14:paraId="1544D947" w14:textId="6FDE2C46" w:rsidR="00C4316F" w:rsidRPr="00C4316F" w:rsidRDefault="00C4316F" w:rsidP="002179D6">
            <w:pPr>
              <w:spacing w:after="40"/>
              <w:rPr>
                <w:sz w:val="12"/>
                <w:szCs w:val="16"/>
              </w:rPr>
            </w:pPr>
            <w:r w:rsidRPr="00C4316F">
              <w:rPr>
                <w:sz w:val="12"/>
                <w:szCs w:val="16"/>
              </w:rPr>
              <w:t>(23-123)</w:t>
            </w:r>
          </w:p>
        </w:tc>
        <w:tc>
          <w:tcPr>
            <w:tcW w:w="708" w:type="dxa"/>
          </w:tcPr>
          <w:p w14:paraId="14FC42F7" w14:textId="37821AA4" w:rsidR="00C4316F" w:rsidRPr="00C4316F" w:rsidRDefault="00C4316F" w:rsidP="002179D6">
            <w:pPr>
              <w:spacing w:after="40"/>
              <w:rPr>
                <w:sz w:val="12"/>
                <w:szCs w:val="16"/>
              </w:rPr>
            </w:pPr>
            <w:r w:rsidRPr="00C4316F">
              <w:rPr>
                <w:sz w:val="12"/>
                <w:szCs w:val="16"/>
              </w:rPr>
              <w:t>16</w:t>
            </w:r>
          </w:p>
        </w:tc>
        <w:tc>
          <w:tcPr>
            <w:tcW w:w="948" w:type="dxa"/>
          </w:tcPr>
          <w:p w14:paraId="4C2E084E" w14:textId="153CA5FD" w:rsidR="00C4316F" w:rsidRPr="00C4316F" w:rsidRDefault="00C4316F" w:rsidP="002179D6">
            <w:pPr>
              <w:spacing w:after="40"/>
              <w:rPr>
                <w:sz w:val="12"/>
                <w:szCs w:val="16"/>
              </w:rPr>
            </w:pPr>
            <w:r w:rsidRPr="00C4316F">
              <w:rPr>
                <w:sz w:val="12"/>
                <w:szCs w:val="16"/>
              </w:rPr>
              <w:t>(10-24)</w:t>
            </w:r>
          </w:p>
        </w:tc>
        <w:tc>
          <w:tcPr>
            <w:tcW w:w="611" w:type="dxa"/>
          </w:tcPr>
          <w:p w14:paraId="2CA1A824" w14:textId="7E95997B" w:rsidR="00C4316F" w:rsidRPr="00C4316F" w:rsidRDefault="00C4316F" w:rsidP="002179D6">
            <w:pPr>
              <w:spacing w:after="40"/>
              <w:rPr>
                <w:sz w:val="12"/>
                <w:szCs w:val="16"/>
              </w:rPr>
            </w:pPr>
            <w:r w:rsidRPr="00C4316F">
              <w:rPr>
                <w:sz w:val="12"/>
                <w:szCs w:val="16"/>
              </w:rPr>
              <w:t>15</w:t>
            </w:r>
          </w:p>
        </w:tc>
        <w:tc>
          <w:tcPr>
            <w:tcW w:w="948" w:type="dxa"/>
          </w:tcPr>
          <w:p w14:paraId="5BE8EE92" w14:textId="42D4682A" w:rsidR="00C4316F" w:rsidRPr="00C4316F" w:rsidRDefault="00C4316F" w:rsidP="002179D6">
            <w:pPr>
              <w:spacing w:after="40"/>
              <w:rPr>
                <w:sz w:val="12"/>
                <w:szCs w:val="16"/>
              </w:rPr>
            </w:pPr>
            <w:r w:rsidRPr="00C4316F">
              <w:rPr>
                <w:sz w:val="12"/>
                <w:szCs w:val="16"/>
              </w:rPr>
              <w:t>(9-22)</w:t>
            </w:r>
          </w:p>
        </w:tc>
        <w:tc>
          <w:tcPr>
            <w:tcW w:w="611" w:type="dxa"/>
          </w:tcPr>
          <w:p w14:paraId="50BC3F93" w14:textId="5D09CC21" w:rsidR="00C4316F" w:rsidRPr="00C4316F" w:rsidRDefault="00C4316F" w:rsidP="002179D6">
            <w:pPr>
              <w:spacing w:after="40"/>
              <w:rPr>
                <w:sz w:val="12"/>
                <w:szCs w:val="16"/>
              </w:rPr>
            </w:pPr>
            <w:r w:rsidRPr="00C4316F">
              <w:rPr>
                <w:sz w:val="12"/>
                <w:szCs w:val="16"/>
              </w:rPr>
              <w:t>143</w:t>
            </w:r>
          </w:p>
        </w:tc>
        <w:tc>
          <w:tcPr>
            <w:tcW w:w="807" w:type="dxa"/>
          </w:tcPr>
          <w:p w14:paraId="4DC0AC99" w14:textId="2E5AD38E" w:rsidR="00C4316F" w:rsidRPr="00C4316F" w:rsidRDefault="00C4316F" w:rsidP="002179D6">
            <w:pPr>
              <w:spacing w:after="40"/>
              <w:rPr>
                <w:sz w:val="12"/>
                <w:szCs w:val="16"/>
              </w:rPr>
            </w:pPr>
            <w:r w:rsidRPr="00C4316F">
              <w:rPr>
                <w:sz w:val="12"/>
                <w:szCs w:val="16"/>
              </w:rPr>
              <w:t>(93-219)</w:t>
            </w:r>
          </w:p>
        </w:tc>
      </w:tr>
      <w:tr w:rsidR="00156E22" w:rsidRPr="00C4316F" w14:paraId="7696247E" w14:textId="62C8EE1E" w:rsidTr="00240009">
        <w:tc>
          <w:tcPr>
            <w:tcW w:w="2802" w:type="dxa"/>
          </w:tcPr>
          <w:p w14:paraId="395D36E8" w14:textId="23DF6BEB" w:rsidR="00C4316F" w:rsidRPr="00C4316F" w:rsidRDefault="00C4316F" w:rsidP="00C4316F">
            <w:pPr>
              <w:spacing w:after="40"/>
              <w:rPr>
                <w:sz w:val="12"/>
                <w:szCs w:val="16"/>
              </w:rPr>
            </w:pPr>
            <w:r w:rsidRPr="00C4316F">
              <w:rPr>
                <w:sz w:val="12"/>
                <w:szCs w:val="16"/>
              </w:rPr>
              <w:t>Proportion latently infected, %</w:t>
            </w:r>
          </w:p>
        </w:tc>
        <w:tc>
          <w:tcPr>
            <w:tcW w:w="709" w:type="dxa"/>
          </w:tcPr>
          <w:p w14:paraId="48103F7E" w14:textId="77777777" w:rsidR="00C4316F" w:rsidRPr="00C4316F" w:rsidRDefault="00C4316F" w:rsidP="002179D6">
            <w:pPr>
              <w:spacing w:after="40"/>
              <w:rPr>
                <w:sz w:val="12"/>
                <w:szCs w:val="16"/>
              </w:rPr>
            </w:pPr>
            <w:r w:rsidRPr="00C4316F">
              <w:rPr>
                <w:sz w:val="12"/>
                <w:szCs w:val="16"/>
              </w:rPr>
              <w:t>54</w:t>
            </w:r>
          </w:p>
        </w:tc>
        <w:tc>
          <w:tcPr>
            <w:tcW w:w="992" w:type="dxa"/>
          </w:tcPr>
          <w:p w14:paraId="0FAF142C" w14:textId="5DD29740" w:rsidR="00C4316F" w:rsidRPr="00C4316F" w:rsidRDefault="00C4316F" w:rsidP="002179D6">
            <w:pPr>
              <w:spacing w:after="40"/>
              <w:rPr>
                <w:sz w:val="12"/>
                <w:szCs w:val="16"/>
              </w:rPr>
            </w:pPr>
            <w:r w:rsidRPr="00C4316F">
              <w:rPr>
                <w:sz w:val="12"/>
                <w:szCs w:val="16"/>
              </w:rPr>
              <w:t>(48-60)</w:t>
            </w:r>
          </w:p>
        </w:tc>
        <w:tc>
          <w:tcPr>
            <w:tcW w:w="709" w:type="dxa"/>
          </w:tcPr>
          <w:p w14:paraId="32609D1D" w14:textId="4D27ECAA" w:rsidR="00C4316F" w:rsidRPr="00C4316F" w:rsidRDefault="00C4316F" w:rsidP="002179D6">
            <w:pPr>
              <w:spacing w:after="40"/>
              <w:rPr>
                <w:sz w:val="12"/>
                <w:szCs w:val="16"/>
              </w:rPr>
            </w:pPr>
            <w:r w:rsidRPr="00C4316F">
              <w:rPr>
                <w:sz w:val="12"/>
                <w:szCs w:val="16"/>
              </w:rPr>
              <w:t>49</w:t>
            </w:r>
          </w:p>
        </w:tc>
        <w:tc>
          <w:tcPr>
            <w:tcW w:w="993" w:type="dxa"/>
          </w:tcPr>
          <w:p w14:paraId="3ECDC5CC" w14:textId="65CA8010" w:rsidR="00C4316F" w:rsidRPr="00C4316F" w:rsidRDefault="00C4316F" w:rsidP="002179D6">
            <w:pPr>
              <w:spacing w:after="40"/>
              <w:rPr>
                <w:sz w:val="12"/>
                <w:szCs w:val="16"/>
              </w:rPr>
            </w:pPr>
            <w:r w:rsidRPr="00C4316F">
              <w:rPr>
                <w:sz w:val="12"/>
                <w:szCs w:val="16"/>
              </w:rPr>
              <w:t>(44-54)</w:t>
            </w:r>
          </w:p>
        </w:tc>
        <w:tc>
          <w:tcPr>
            <w:tcW w:w="708" w:type="dxa"/>
          </w:tcPr>
          <w:p w14:paraId="3F78414B" w14:textId="29D08011" w:rsidR="00C4316F" w:rsidRPr="00C4316F" w:rsidRDefault="00C4316F" w:rsidP="002179D6">
            <w:pPr>
              <w:spacing w:after="40"/>
              <w:rPr>
                <w:sz w:val="12"/>
                <w:szCs w:val="16"/>
              </w:rPr>
            </w:pPr>
            <w:r w:rsidRPr="00C4316F">
              <w:rPr>
                <w:sz w:val="12"/>
                <w:szCs w:val="16"/>
              </w:rPr>
              <w:t>46</w:t>
            </w:r>
          </w:p>
        </w:tc>
        <w:tc>
          <w:tcPr>
            <w:tcW w:w="948" w:type="dxa"/>
          </w:tcPr>
          <w:p w14:paraId="126772CC" w14:textId="099D4318" w:rsidR="00C4316F" w:rsidRPr="00C4316F" w:rsidRDefault="00C4316F" w:rsidP="002179D6">
            <w:pPr>
              <w:spacing w:after="40"/>
              <w:rPr>
                <w:sz w:val="12"/>
                <w:szCs w:val="16"/>
              </w:rPr>
            </w:pPr>
            <w:r w:rsidRPr="00C4316F">
              <w:rPr>
                <w:sz w:val="12"/>
                <w:szCs w:val="16"/>
              </w:rPr>
              <w:t>(41-50)</w:t>
            </w:r>
          </w:p>
        </w:tc>
        <w:tc>
          <w:tcPr>
            <w:tcW w:w="611" w:type="dxa"/>
          </w:tcPr>
          <w:p w14:paraId="036DB956" w14:textId="60CC22FF" w:rsidR="00C4316F" w:rsidRPr="00C4316F" w:rsidRDefault="00C4316F" w:rsidP="002179D6">
            <w:pPr>
              <w:spacing w:after="40"/>
              <w:rPr>
                <w:sz w:val="12"/>
                <w:szCs w:val="16"/>
              </w:rPr>
            </w:pPr>
            <w:r w:rsidRPr="00C4316F">
              <w:rPr>
                <w:sz w:val="12"/>
                <w:szCs w:val="16"/>
              </w:rPr>
              <w:t>46</w:t>
            </w:r>
          </w:p>
        </w:tc>
        <w:tc>
          <w:tcPr>
            <w:tcW w:w="948" w:type="dxa"/>
          </w:tcPr>
          <w:p w14:paraId="77CB95FC" w14:textId="40414948" w:rsidR="00C4316F" w:rsidRPr="00C4316F" w:rsidRDefault="00C4316F" w:rsidP="002179D6">
            <w:pPr>
              <w:spacing w:after="40"/>
              <w:rPr>
                <w:sz w:val="12"/>
                <w:szCs w:val="16"/>
              </w:rPr>
            </w:pPr>
            <w:r w:rsidRPr="00C4316F">
              <w:rPr>
                <w:sz w:val="12"/>
                <w:szCs w:val="16"/>
              </w:rPr>
              <w:t>(41-50)</w:t>
            </w:r>
          </w:p>
        </w:tc>
        <w:tc>
          <w:tcPr>
            <w:tcW w:w="611" w:type="dxa"/>
          </w:tcPr>
          <w:p w14:paraId="236BB89D" w14:textId="436794FD" w:rsidR="00C4316F" w:rsidRPr="00C4316F" w:rsidRDefault="00C4316F" w:rsidP="002179D6">
            <w:pPr>
              <w:spacing w:after="40"/>
              <w:rPr>
                <w:sz w:val="12"/>
                <w:szCs w:val="16"/>
              </w:rPr>
            </w:pPr>
            <w:r w:rsidRPr="00C4316F">
              <w:rPr>
                <w:sz w:val="12"/>
                <w:szCs w:val="16"/>
              </w:rPr>
              <w:t>56</w:t>
            </w:r>
          </w:p>
        </w:tc>
        <w:tc>
          <w:tcPr>
            <w:tcW w:w="807" w:type="dxa"/>
          </w:tcPr>
          <w:p w14:paraId="5163ECC8" w14:textId="650435AB" w:rsidR="00C4316F" w:rsidRPr="00C4316F" w:rsidRDefault="00C4316F" w:rsidP="002179D6">
            <w:pPr>
              <w:spacing w:after="40"/>
              <w:rPr>
                <w:sz w:val="12"/>
                <w:szCs w:val="16"/>
              </w:rPr>
            </w:pPr>
            <w:r w:rsidRPr="00C4316F">
              <w:rPr>
                <w:sz w:val="12"/>
                <w:szCs w:val="16"/>
              </w:rPr>
              <w:t>(50-62)</w:t>
            </w:r>
          </w:p>
        </w:tc>
      </w:tr>
      <w:tr w:rsidR="00156E22" w:rsidRPr="00C4316F" w14:paraId="16AD6121" w14:textId="52F48E9A" w:rsidTr="00240009">
        <w:tc>
          <w:tcPr>
            <w:tcW w:w="2802" w:type="dxa"/>
          </w:tcPr>
          <w:p w14:paraId="14B49191" w14:textId="1EE016D6" w:rsidR="00C4316F" w:rsidRPr="00C4316F" w:rsidRDefault="00C4316F" w:rsidP="002179D6">
            <w:pPr>
              <w:spacing w:after="40"/>
              <w:rPr>
                <w:sz w:val="12"/>
                <w:szCs w:val="16"/>
              </w:rPr>
            </w:pPr>
            <w:r w:rsidRPr="00C4316F">
              <w:rPr>
                <w:sz w:val="12"/>
                <w:szCs w:val="16"/>
              </w:rPr>
              <w:t>Cumulative incident cases, thousands</w:t>
            </w:r>
          </w:p>
        </w:tc>
        <w:tc>
          <w:tcPr>
            <w:tcW w:w="709" w:type="dxa"/>
          </w:tcPr>
          <w:p w14:paraId="6E41261B" w14:textId="77777777" w:rsidR="00C4316F" w:rsidRPr="00C4316F" w:rsidRDefault="00C4316F" w:rsidP="002179D6">
            <w:pPr>
              <w:spacing w:after="40"/>
              <w:rPr>
                <w:sz w:val="12"/>
                <w:szCs w:val="16"/>
              </w:rPr>
            </w:pPr>
            <w:r w:rsidRPr="00C4316F">
              <w:rPr>
                <w:sz w:val="12"/>
                <w:szCs w:val="16"/>
              </w:rPr>
              <w:t>11.7</w:t>
            </w:r>
          </w:p>
        </w:tc>
        <w:tc>
          <w:tcPr>
            <w:tcW w:w="992" w:type="dxa"/>
          </w:tcPr>
          <w:p w14:paraId="0979EB1F" w14:textId="2CF8DFF7" w:rsidR="00C4316F" w:rsidRPr="00C4316F" w:rsidRDefault="00C4316F" w:rsidP="002179D6">
            <w:pPr>
              <w:spacing w:after="40"/>
              <w:rPr>
                <w:sz w:val="12"/>
                <w:szCs w:val="16"/>
              </w:rPr>
            </w:pPr>
            <w:r w:rsidRPr="00C4316F">
              <w:rPr>
                <w:sz w:val="12"/>
                <w:szCs w:val="16"/>
              </w:rPr>
              <w:t>(9.5-15.0)</w:t>
            </w:r>
          </w:p>
        </w:tc>
        <w:tc>
          <w:tcPr>
            <w:tcW w:w="709" w:type="dxa"/>
          </w:tcPr>
          <w:p w14:paraId="545FDDED" w14:textId="39122DF5" w:rsidR="00C4316F" w:rsidRPr="00C4316F" w:rsidRDefault="00C4316F" w:rsidP="002179D6">
            <w:pPr>
              <w:spacing w:after="40"/>
              <w:rPr>
                <w:sz w:val="12"/>
                <w:szCs w:val="16"/>
              </w:rPr>
            </w:pPr>
            <w:r w:rsidRPr="00C4316F">
              <w:rPr>
                <w:sz w:val="12"/>
                <w:szCs w:val="16"/>
              </w:rPr>
              <w:t>9.1</w:t>
            </w:r>
          </w:p>
        </w:tc>
        <w:tc>
          <w:tcPr>
            <w:tcW w:w="993" w:type="dxa"/>
          </w:tcPr>
          <w:p w14:paraId="3E51D32B" w14:textId="735DBC6A" w:rsidR="00C4316F" w:rsidRPr="00C4316F" w:rsidRDefault="00C4316F" w:rsidP="002179D6">
            <w:pPr>
              <w:spacing w:after="40"/>
              <w:rPr>
                <w:sz w:val="12"/>
                <w:szCs w:val="16"/>
              </w:rPr>
            </w:pPr>
            <w:r w:rsidRPr="00C4316F">
              <w:rPr>
                <w:sz w:val="12"/>
                <w:szCs w:val="16"/>
              </w:rPr>
              <w:t>(7.4-11.8)</w:t>
            </w:r>
          </w:p>
        </w:tc>
        <w:tc>
          <w:tcPr>
            <w:tcW w:w="708" w:type="dxa"/>
          </w:tcPr>
          <w:p w14:paraId="7CD1A7FB" w14:textId="27032291" w:rsidR="00C4316F" w:rsidRPr="00C4316F" w:rsidRDefault="00C4316F" w:rsidP="002179D6">
            <w:pPr>
              <w:spacing w:after="40"/>
              <w:rPr>
                <w:sz w:val="12"/>
                <w:szCs w:val="16"/>
              </w:rPr>
            </w:pPr>
            <w:r w:rsidRPr="00C4316F">
              <w:rPr>
                <w:sz w:val="12"/>
                <w:szCs w:val="16"/>
              </w:rPr>
              <w:t>7.9</w:t>
            </w:r>
          </w:p>
        </w:tc>
        <w:tc>
          <w:tcPr>
            <w:tcW w:w="948" w:type="dxa"/>
          </w:tcPr>
          <w:p w14:paraId="1E96B443" w14:textId="13701B7B" w:rsidR="00C4316F" w:rsidRPr="00C4316F" w:rsidRDefault="00C4316F" w:rsidP="002179D6">
            <w:pPr>
              <w:spacing w:after="40"/>
              <w:rPr>
                <w:sz w:val="12"/>
                <w:szCs w:val="16"/>
              </w:rPr>
            </w:pPr>
            <w:r w:rsidRPr="00C4316F">
              <w:rPr>
                <w:sz w:val="12"/>
                <w:szCs w:val="16"/>
              </w:rPr>
              <w:t>(6.7-9.2)</w:t>
            </w:r>
          </w:p>
        </w:tc>
        <w:tc>
          <w:tcPr>
            <w:tcW w:w="611" w:type="dxa"/>
          </w:tcPr>
          <w:p w14:paraId="1226550D" w14:textId="6606667D" w:rsidR="00C4316F" w:rsidRPr="00C4316F" w:rsidRDefault="00C4316F" w:rsidP="002179D6">
            <w:pPr>
              <w:spacing w:after="40"/>
              <w:rPr>
                <w:sz w:val="12"/>
                <w:szCs w:val="16"/>
              </w:rPr>
            </w:pPr>
            <w:r w:rsidRPr="00C4316F">
              <w:rPr>
                <w:sz w:val="12"/>
                <w:szCs w:val="16"/>
              </w:rPr>
              <w:t>7.9</w:t>
            </w:r>
          </w:p>
        </w:tc>
        <w:tc>
          <w:tcPr>
            <w:tcW w:w="948" w:type="dxa"/>
          </w:tcPr>
          <w:p w14:paraId="147C3A8F" w14:textId="6A7366D9" w:rsidR="00C4316F" w:rsidRPr="00C4316F" w:rsidRDefault="00C4316F" w:rsidP="002179D6">
            <w:pPr>
              <w:spacing w:after="40"/>
              <w:rPr>
                <w:sz w:val="12"/>
                <w:szCs w:val="16"/>
              </w:rPr>
            </w:pPr>
            <w:r w:rsidRPr="00C4316F">
              <w:rPr>
                <w:sz w:val="12"/>
                <w:szCs w:val="16"/>
              </w:rPr>
              <w:t>(6.7-9.1)</w:t>
            </w:r>
          </w:p>
        </w:tc>
        <w:tc>
          <w:tcPr>
            <w:tcW w:w="611" w:type="dxa"/>
          </w:tcPr>
          <w:p w14:paraId="639999C7" w14:textId="051868E1" w:rsidR="00C4316F" w:rsidRPr="00C4316F" w:rsidRDefault="00C4316F" w:rsidP="002179D6">
            <w:pPr>
              <w:spacing w:after="40"/>
              <w:rPr>
                <w:sz w:val="12"/>
                <w:szCs w:val="16"/>
              </w:rPr>
            </w:pPr>
            <w:r w:rsidRPr="00C4316F">
              <w:rPr>
                <w:sz w:val="12"/>
                <w:szCs w:val="16"/>
              </w:rPr>
              <w:t>12.6</w:t>
            </w:r>
          </w:p>
        </w:tc>
        <w:tc>
          <w:tcPr>
            <w:tcW w:w="807" w:type="dxa"/>
          </w:tcPr>
          <w:p w14:paraId="0B0F8879" w14:textId="4F2BA9D1" w:rsidR="00C4316F" w:rsidRPr="00C4316F" w:rsidRDefault="00C4316F" w:rsidP="002179D6">
            <w:pPr>
              <w:spacing w:after="40"/>
              <w:rPr>
                <w:sz w:val="12"/>
                <w:szCs w:val="16"/>
              </w:rPr>
            </w:pPr>
            <w:r w:rsidRPr="00C4316F">
              <w:rPr>
                <w:sz w:val="12"/>
                <w:szCs w:val="16"/>
              </w:rPr>
              <w:t>(10.3-15.9)</w:t>
            </w:r>
          </w:p>
        </w:tc>
      </w:tr>
      <w:tr w:rsidR="00156E22" w:rsidRPr="00C4316F" w14:paraId="7714657F" w14:textId="7C5FA024" w:rsidTr="00240009">
        <w:tc>
          <w:tcPr>
            <w:tcW w:w="2802" w:type="dxa"/>
          </w:tcPr>
          <w:p w14:paraId="45BAB67B" w14:textId="57314EB2" w:rsidR="00C4316F" w:rsidRPr="00C4316F" w:rsidRDefault="00C4316F" w:rsidP="002179D6">
            <w:pPr>
              <w:spacing w:after="40"/>
              <w:rPr>
                <w:sz w:val="12"/>
                <w:szCs w:val="16"/>
              </w:rPr>
            </w:pPr>
            <w:r w:rsidRPr="00C4316F">
              <w:rPr>
                <w:sz w:val="12"/>
                <w:szCs w:val="16"/>
              </w:rPr>
              <w:t>Cumulative deaths, thousands</w:t>
            </w:r>
          </w:p>
        </w:tc>
        <w:tc>
          <w:tcPr>
            <w:tcW w:w="709" w:type="dxa"/>
          </w:tcPr>
          <w:p w14:paraId="26F76148" w14:textId="77777777" w:rsidR="00C4316F" w:rsidRPr="00C4316F" w:rsidRDefault="00C4316F" w:rsidP="002179D6">
            <w:pPr>
              <w:spacing w:after="40"/>
              <w:rPr>
                <w:sz w:val="12"/>
                <w:szCs w:val="16"/>
              </w:rPr>
            </w:pPr>
            <w:r w:rsidRPr="00C4316F">
              <w:rPr>
                <w:sz w:val="12"/>
                <w:szCs w:val="16"/>
              </w:rPr>
              <w:t>2.3</w:t>
            </w:r>
          </w:p>
        </w:tc>
        <w:tc>
          <w:tcPr>
            <w:tcW w:w="992" w:type="dxa"/>
          </w:tcPr>
          <w:p w14:paraId="41A06D51" w14:textId="4D25135F" w:rsidR="00C4316F" w:rsidRPr="00C4316F" w:rsidRDefault="00C4316F" w:rsidP="002179D6">
            <w:pPr>
              <w:spacing w:after="40"/>
              <w:rPr>
                <w:sz w:val="12"/>
                <w:szCs w:val="16"/>
              </w:rPr>
            </w:pPr>
            <w:r w:rsidRPr="00C4316F">
              <w:rPr>
                <w:sz w:val="12"/>
                <w:szCs w:val="16"/>
              </w:rPr>
              <w:t>(1.6-3.3)</w:t>
            </w:r>
          </w:p>
        </w:tc>
        <w:tc>
          <w:tcPr>
            <w:tcW w:w="709" w:type="dxa"/>
          </w:tcPr>
          <w:p w14:paraId="7B5BBD67" w14:textId="5958E044" w:rsidR="00C4316F" w:rsidRPr="00C4316F" w:rsidRDefault="00C4316F" w:rsidP="002179D6">
            <w:pPr>
              <w:spacing w:after="40"/>
              <w:rPr>
                <w:sz w:val="12"/>
                <w:szCs w:val="16"/>
              </w:rPr>
            </w:pPr>
            <w:r w:rsidRPr="00C4316F">
              <w:rPr>
                <w:sz w:val="12"/>
                <w:szCs w:val="16"/>
              </w:rPr>
              <w:t>1.5</w:t>
            </w:r>
          </w:p>
        </w:tc>
        <w:tc>
          <w:tcPr>
            <w:tcW w:w="993" w:type="dxa"/>
          </w:tcPr>
          <w:p w14:paraId="775C12C7" w14:textId="2B0FEF2E" w:rsidR="00C4316F" w:rsidRPr="00C4316F" w:rsidRDefault="00C4316F" w:rsidP="002179D6">
            <w:pPr>
              <w:spacing w:after="40"/>
              <w:rPr>
                <w:sz w:val="12"/>
                <w:szCs w:val="16"/>
              </w:rPr>
            </w:pPr>
            <w:r w:rsidRPr="00C4316F">
              <w:rPr>
                <w:sz w:val="12"/>
                <w:szCs w:val="16"/>
              </w:rPr>
              <w:t>(0.9-2.2)</w:t>
            </w:r>
          </w:p>
        </w:tc>
        <w:tc>
          <w:tcPr>
            <w:tcW w:w="708" w:type="dxa"/>
          </w:tcPr>
          <w:p w14:paraId="097E05BE" w14:textId="231BAA2C" w:rsidR="00C4316F" w:rsidRPr="00C4316F" w:rsidRDefault="00C4316F" w:rsidP="002179D6">
            <w:pPr>
              <w:spacing w:after="40"/>
              <w:rPr>
                <w:sz w:val="12"/>
                <w:szCs w:val="16"/>
              </w:rPr>
            </w:pPr>
            <w:r w:rsidRPr="00C4316F">
              <w:rPr>
                <w:sz w:val="12"/>
                <w:szCs w:val="16"/>
              </w:rPr>
              <w:t>1.0</w:t>
            </w:r>
          </w:p>
        </w:tc>
        <w:tc>
          <w:tcPr>
            <w:tcW w:w="948" w:type="dxa"/>
          </w:tcPr>
          <w:p w14:paraId="1D9D4EB6" w14:textId="660F6B24" w:rsidR="00C4316F" w:rsidRPr="00C4316F" w:rsidRDefault="00C4316F" w:rsidP="002179D6">
            <w:pPr>
              <w:spacing w:after="40"/>
              <w:rPr>
                <w:sz w:val="12"/>
                <w:szCs w:val="16"/>
              </w:rPr>
            </w:pPr>
            <w:r w:rsidRPr="00C4316F">
              <w:rPr>
                <w:sz w:val="12"/>
                <w:szCs w:val="16"/>
              </w:rPr>
              <w:t>(0.7-1.3)</w:t>
            </w:r>
          </w:p>
        </w:tc>
        <w:tc>
          <w:tcPr>
            <w:tcW w:w="611" w:type="dxa"/>
          </w:tcPr>
          <w:p w14:paraId="42AEFE19" w14:textId="191389E1" w:rsidR="00C4316F" w:rsidRPr="00C4316F" w:rsidRDefault="00C4316F" w:rsidP="002179D6">
            <w:pPr>
              <w:spacing w:after="40"/>
              <w:rPr>
                <w:sz w:val="12"/>
                <w:szCs w:val="16"/>
              </w:rPr>
            </w:pPr>
            <w:r w:rsidRPr="00C4316F">
              <w:rPr>
                <w:sz w:val="12"/>
                <w:szCs w:val="16"/>
              </w:rPr>
              <w:t>0.9</w:t>
            </w:r>
          </w:p>
        </w:tc>
        <w:tc>
          <w:tcPr>
            <w:tcW w:w="948" w:type="dxa"/>
          </w:tcPr>
          <w:p w14:paraId="064A91A3" w14:textId="156CF9F9" w:rsidR="00C4316F" w:rsidRPr="00C4316F" w:rsidRDefault="00C4316F" w:rsidP="002179D6">
            <w:pPr>
              <w:spacing w:after="40"/>
              <w:rPr>
                <w:sz w:val="12"/>
                <w:szCs w:val="16"/>
              </w:rPr>
            </w:pPr>
            <w:r w:rsidRPr="00C4316F">
              <w:rPr>
                <w:sz w:val="12"/>
                <w:szCs w:val="16"/>
              </w:rPr>
              <w:t>(0.6-1.2)</w:t>
            </w:r>
          </w:p>
        </w:tc>
        <w:tc>
          <w:tcPr>
            <w:tcW w:w="611" w:type="dxa"/>
          </w:tcPr>
          <w:p w14:paraId="4E56E823" w14:textId="5228E79F" w:rsidR="00C4316F" w:rsidRPr="00C4316F" w:rsidRDefault="00C4316F" w:rsidP="002179D6">
            <w:pPr>
              <w:spacing w:after="40"/>
              <w:rPr>
                <w:sz w:val="12"/>
                <w:szCs w:val="16"/>
              </w:rPr>
            </w:pPr>
            <w:r w:rsidRPr="00C4316F">
              <w:rPr>
                <w:sz w:val="12"/>
                <w:szCs w:val="16"/>
              </w:rPr>
              <w:t>2.6</w:t>
            </w:r>
          </w:p>
        </w:tc>
        <w:tc>
          <w:tcPr>
            <w:tcW w:w="807" w:type="dxa"/>
          </w:tcPr>
          <w:p w14:paraId="7B8F8175" w14:textId="0BCFF0DD" w:rsidR="00C4316F" w:rsidRPr="00C4316F" w:rsidRDefault="00C4316F" w:rsidP="002179D6">
            <w:pPr>
              <w:spacing w:after="40"/>
              <w:rPr>
                <w:sz w:val="12"/>
                <w:szCs w:val="16"/>
              </w:rPr>
            </w:pPr>
            <w:r w:rsidRPr="00C4316F">
              <w:rPr>
                <w:sz w:val="12"/>
                <w:szCs w:val="16"/>
              </w:rPr>
              <w:t>(1.9-3.6)</w:t>
            </w:r>
          </w:p>
        </w:tc>
      </w:tr>
      <w:tr w:rsidR="00156E22" w:rsidRPr="00C4316F" w14:paraId="70313FCA" w14:textId="7241FB89" w:rsidTr="00240009">
        <w:tc>
          <w:tcPr>
            <w:tcW w:w="2802" w:type="dxa"/>
          </w:tcPr>
          <w:p w14:paraId="0EA76C42" w14:textId="3A55EC55" w:rsidR="00C4316F" w:rsidRPr="00C4316F" w:rsidRDefault="00C4316F" w:rsidP="002179D6">
            <w:pPr>
              <w:spacing w:after="40"/>
              <w:rPr>
                <w:sz w:val="12"/>
                <w:szCs w:val="16"/>
              </w:rPr>
            </w:pPr>
            <w:r w:rsidRPr="00C4316F">
              <w:rPr>
                <w:sz w:val="12"/>
                <w:szCs w:val="16"/>
              </w:rPr>
              <w:t>DS-TB treatment commencements, thousands</w:t>
            </w:r>
          </w:p>
        </w:tc>
        <w:tc>
          <w:tcPr>
            <w:tcW w:w="709" w:type="dxa"/>
          </w:tcPr>
          <w:p w14:paraId="47F0EB48" w14:textId="77777777" w:rsidR="00C4316F" w:rsidRPr="00C4316F" w:rsidRDefault="00C4316F" w:rsidP="002179D6">
            <w:pPr>
              <w:spacing w:after="40"/>
              <w:rPr>
                <w:sz w:val="12"/>
                <w:szCs w:val="16"/>
              </w:rPr>
            </w:pPr>
            <w:r w:rsidRPr="00C4316F">
              <w:rPr>
                <w:sz w:val="12"/>
                <w:szCs w:val="16"/>
              </w:rPr>
              <w:t>7.7</w:t>
            </w:r>
          </w:p>
        </w:tc>
        <w:tc>
          <w:tcPr>
            <w:tcW w:w="992" w:type="dxa"/>
          </w:tcPr>
          <w:p w14:paraId="534857E8" w14:textId="2E430AC6" w:rsidR="00C4316F" w:rsidRPr="00C4316F" w:rsidRDefault="00C4316F" w:rsidP="002179D6">
            <w:pPr>
              <w:spacing w:after="40"/>
              <w:rPr>
                <w:sz w:val="12"/>
                <w:szCs w:val="16"/>
              </w:rPr>
            </w:pPr>
            <w:r w:rsidRPr="00C4316F">
              <w:rPr>
                <w:sz w:val="12"/>
                <w:szCs w:val="16"/>
              </w:rPr>
              <w:t>(5.9-9.8)</w:t>
            </w:r>
          </w:p>
        </w:tc>
        <w:tc>
          <w:tcPr>
            <w:tcW w:w="709" w:type="dxa"/>
          </w:tcPr>
          <w:p w14:paraId="007EF1B1" w14:textId="40247FD1" w:rsidR="00C4316F" w:rsidRPr="00C4316F" w:rsidRDefault="00C4316F" w:rsidP="002179D6">
            <w:pPr>
              <w:spacing w:after="40"/>
              <w:rPr>
                <w:sz w:val="12"/>
                <w:szCs w:val="16"/>
              </w:rPr>
            </w:pPr>
            <w:r w:rsidRPr="00C4316F">
              <w:rPr>
                <w:sz w:val="12"/>
                <w:szCs w:val="16"/>
              </w:rPr>
              <w:t>5.9</w:t>
            </w:r>
          </w:p>
        </w:tc>
        <w:tc>
          <w:tcPr>
            <w:tcW w:w="993" w:type="dxa"/>
          </w:tcPr>
          <w:p w14:paraId="5A87EB1F" w14:textId="5A30893E" w:rsidR="00C4316F" w:rsidRPr="00C4316F" w:rsidRDefault="00C4316F" w:rsidP="002179D6">
            <w:pPr>
              <w:spacing w:after="40"/>
              <w:rPr>
                <w:sz w:val="12"/>
                <w:szCs w:val="16"/>
              </w:rPr>
            </w:pPr>
            <w:r w:rsidRPr="00C4316F">
              <w:rPr>
                <w:sz w:val="12"/>
                <w:szCs w:val="16"/>
              </w:rPr>
              <w:t>(4.5-7.4)</w:t>
            </w:r>
          </w:p>
        </w:tc>
        <w:tc>
          <w:tcPr>
            <w:tcW w:w="708" w:type="dxa"/>
          </w:tcPr>
          <w:p w14:paraId="210AC02F" w14:textId="1FECCD2D" w:rsidR="00C4316F" w:rsidRPr="00C4316F" w:rsidRDefault="00C4316F" w:rsidP="002179D6">
            <w:pPr>
              <w:spacing w:after="40"/>
              <w:rPr>
                <w:sz w:val="12"/>
                <w:szCs w:val="16"/>
              </w:rPr>
            </w:pPr>
            <w:r w:rsidRPr="00C4316F">
              <w:rPr>
                <w:sz w:val="12"/>
                <w:szCs w:val="16"/>
              </w:rPr>
              <w:t>6.0</w:t>
            </w:r>
          </w:p>
        </w:tc>
        <w:tc>
          <w:tcPr>
            <w:tcW w:w="948" w:type="dxa"/>
          </w:tcPr>
          <w:p w14:paraId="602533C8" w14:textId="03F89B1A" w:rsidR="00C4316F" w:rsidRPr="00C4316F" w:rsidRDefault="00C4316F" w:rsidP="002179D6">
            <w:pPr>
              <w:spacing w:after="40"/>
              <w:rPr>
                <w:sz w:val="12"/>
                <w:szCs w:val="16"/>
              </w:rPr>
            </w:pPr>
            <w:r w:rsidRPr="00C4316F">
              <w:rPr>
                <w:sz w:val="12"/>
                <w:szCs w:val="16"/>
              </w:rPr>
              <w:t>(4.6-7.4)</w:t>
            </w:r>
          </w:p>
        </w:tc>
        <w:tc>
          <w:tcPr>
            <w:tcW w:w="611" w:type="dxa"/>
          </w:tcPr>
          <w:p w14:paraId="347B9D59" w14:textId="4792A733" w:rsidR="00C4316F" w:rsidRPr="00C4316F" w:rsidRDefault="00C4316F" w:rsidP="002179D6">
            <w:pPr>
              <w:spacing w:after="40"/>
              <w:rPr>
                <w:sz w:val="12"/>
                <w:szCs w:val="16"/>
              </w:rPr>
            </w:pPr>
            <w:r w:rsidRPr="00C4316F">
              <w:rPr>
                <w:sz w:val="12"/>
                <w:szCs w:val="16"/>
              </w:rPr>
              <w:t>6.0</w:t>
            </w:r>
          </w:p>
        </w:tc>
        <w:tc>
          <w:tcPr>
            <w:tcW w:w="948" w:type="dxa"/>
          </w:tcPr>
          <w:p w14:paraId="2E729D1C" w14:textId="45229891" w:rsidR="00C4316F" w:rsidRPr="00C4316F" w:rsidRDefault="00C4316F" w:rsidP="002179D6">
            <w:pPr>
              <w:spacing w:after="40"/>
              <w:rPr>
                <w:sz w:val="12"/>
                <w:szCs w:val="16"/>
              </w:rPr>
            </w:pPr>
            <w:r w:rsidRPr="00C4316F">
              <w:rPr>
                <w:sz w:val="12"/>
                <w:szCs w:val="16"/>
              </w:rPr>
              <w:t>(4.6-7.4)</w:t>
            </w:r>
          </w:p>
        </w:tc>
        <w:tc>
          <w:tcPr>
            <w:tcW w:w="611" w:type="dxa"/>
          </w:tcPr>
          <w:p w14:paraId="05502F3F" w14:textId="090F63C1" w:rsidR="00C4316F" w:rsidRPr="00C4316F" w:rsidRDefault="00C4316F" w:rsidP="002179D6">
            <w:pPr>
              <w:spacing w:after="40"/>
              <w:rPr>
                <w:sz w:val="12"/>
                <w:szCs w:val="16"/>
              </w:rPr>
            </w:pPr>
            <w:r w:rsidRPr="00C4316F">
              <w:rPr>
                <w:sz w:val="12"/>
                <w:szCs w:val="16"/>
              </w:rPr>
              <w:t>7.4</w:t>
            </w:r>
          </w:p>
        </w:tc>
        <w:tc>
          <w:tcPr>
            <w:tcW w:w="807" w:type="dxa"/>
          </w:tcPr>
          <w:p w14:paraId="685B988C" w14:textId="041DE66B" w:rsidR="00C4316F" w:rsidRPr="00C4316F" w:rsidRDefault="00C4316F" w:rsidP="002179D6">
            <w:pPr>
              <w:spacing w:after="40"/>
              <w:rPr>
                <w:sz w:val="12"/>
                <w:szCs w:val="16"/>
              </w:rPr>
            </w:pPr>
            <w:r w:rsidRPr="00C4316F">
              <w:rPr>
                <w:sz w:val="12"/>
                <w:szCs w:val="16"/>
              </w:rPr>
              <w:t>(5.7-9.7)</w:t>
            </w:r>
          </w:p>
        </w:tc>
      </w:tr>
      <w:tr w:rsidR="00156E22" w:rsidRPr="00C4316F" w14:paraId="10195F6C" w14:textId="35648E08" w:rsidTr="00240009">
        <w:tc>
          <w:tcPr>
            <w:tcW w:w="2802" w:type="dxa"/>
          </w:tcPr>
          <w:p w14:paraId="7D52AA16" w14:textId="0EC72885" w:rsidR="00C4316F" w:rsidRPr="00C4316F" w:rsidRDefault="00C4316F" w:rsidP="00C4316F">
            <w:pPr>
              <w:spacing w:after="40"/>
              <w:rPr>
                <w:sz w:val="12"/>
                <w:szCs w:val="16"/>
              </w:rPr>
            </w:pPr>
            <w:r w:rsidRPr="00C4316F">
              <w:rPr>
                <w:sz w:val="12"/>
                <w:szCs w:val="16"/>
              </w:rPr>
              <w:t>MDR-TB treatment commencements</w:t>
            </w:r>
          </w:p>
        </w:tc>
        <w:tc>
          <w:tcPr>
            <w:tcW w:w="709" w:type="dxa"/>
          </w:tcPr>
          <w:p w14:paraId="67541A1B" w14:textId="77777777" w:rsidR="00C4316F" w:rsidRPr="00C4316F" w:rsidRDefault="00C4316F" w:rsidP="002179D6">
            <w:pPr>
              <w:spacing w:after="40"/>
              <w:rPr>
                <w:sz w:val="12"/>
                <w:szCs w:val="16"/>
              </w:rPr>
            </w:pPr>
            <w:r w:rsidRPr="00C4316F">
              <w:rPr>
                <w:sz w:val="12"/>
                <w:szCs w:val="16"/>
              </w:rPr>
              <w:t>400</w:t>
            </w:r>
          </w:p>
        </w:tc>
        <w:tc>
          <w:tcPr>
            <w:tcW w:w="992" w:type="dxa"/>
          </w:tcPr>
          <w:p w14:paraId="79341BBA" w14:textId="1BFED174" w:rsidR="00C4316F" w:rsidRPr="00C4316F" w:rsidRDefault="00C4316F" w:rsidP="002179D6">
            <w:pPr>
              <w:spacing w:after="40"/>
              <w:rPr>
                <w:sz w:val="12"/>
                <w:szCs w:val="16"/>
              </w:rPr>
            </w:pPr>
            <w:r w:rsidRPr="00C4316F">
              <w:rPr>
                <w:sz w:val="12"/>
                <w:szCs w:val="16"/>
              </w:rPr>
              <w:t>(400-400)</w:t>
            </w:r>
          </w:p>
        </w:tc>
        <w:tc>
          <w:tcPr>
            <w:tcW w:w="709" w:type="dxa"/>
          </w:tcPr>
          <w:p w14:paraId="207A7146" w14:textId="220A1E2B" w:rsidR="00C4316F" w:rsidRPr="00C4316F" w:rsidRDefault="00C4316F" w:rsidP="002179D6">
            <w:pPr>
              <w:spacing w:after="40"/>
              <w:rPr>
                <w:sz w:val="12"/>
                <w:szCs w:val="16"/>
              </w:rPr>
            </w:pPr>
            <w:r w:rsidRPr="00C4316F">
              <w:rPr>
                <w:sz w:val="12"/>
                <w:szCs w:val="16"/>
              </w:rPr>
              <w:t>590</w:t>
            </w:r>
          </w:p>
        </w:tc>
        <w:tc>
          <w:tcPr>
            <w:tcW w:w="993" w:type="dxa"/>
          </w:tcPr>
          <w:p w14:paraId="5F29476F" w14:textId="0C76064B" w:rsidR="00C4316F" w:rsidRPr="00C4316F" w:rsidRDefault="00C4316F" w:rsidP="002179D6">
            <w:pPr>
              <w:spacing w:after="40"/>
              <w:rPr>
                <w:sz w:val="12"/>
                <w:szCs w:val="16"/>
              </w:rPr>
            </w:pPr>
            <w:r w:rsidRPr="00C4316F">
              <w:rPr>
                <w:sz w:val="12"/>
                <w:szCs w:val="16"/>
              </w:rPr>
              <w:t>(115-1275)</w:t>
            </w:r>
          </w:p>
        </w:tc>
        <w:tc>
          <w:tcPr>
            <w:tcW w:w="708" w:type="dxa"/>
          </w:tcPr>
          <w:p w14:paraId="145860C0" w14:textId="4763EA88" w:rsidR="00C4316F" w:rsidRPr="00C4316F" w:rsidRDefault="00C4316F" w:rsidP="002179D6">
            <w:pPr>
              <w:spacing w:after="40"/>
              <w:rPr>
                <w:sz w:val="12"/>
                <w:szCs w:val="16"/>
              </w:rPr>
            </w:pPr>
            <w:r w:rsidRPr="00C4316F">
              <w:rPr>
                <w:sz w:val="12"/>
                <w:szCs w:val="16"/>
              </w:rPr>
              <w:t>964</w:t>
            </w:r>
          </w:p>
        </w:tc>
        <w:tc>
          <w:tcPr>
            <w:tcW w:w="948" w:type="dxa"/>
          </w:tcPr>
          <w:p w14:paraId="4F00C5C1" w14:textId="7C866751" w:rsidR="00C4316F" w:rsidRPr="00C4316F" w:rsidRDefault="00C4316F" w:rsidP="002179D6">
            <w:pPr>
              <w:spacing w:after="40"/>
              <w:rPr>
                <w:sz w:val="12"/>
                <w:szCs w:val="16"/>
              </w:rPr>
            </w:pPr>
            <w:r w:rsidRPr="00C4316F">
              <w:rPr>
                <w:sz w:val="12"/>
                <w:szCs w:val="16"/>
              </w:rPr>
              <w:t>(271-2125)</w:t>
            </w:r>
          </w:p>
        </w:tc>
        <w:tc>
          <w:tcPr>
            <w:tcW w:w="611" w:type="dxa"/>
          </w:tcPr>
          <w:p w14:paraId="1D8462D2" w14:textId="72374FE4" w:rsidR="00C4316F" w:rsidRPr="00C4316F" w:rsidRDefault="00C4316F" w:rsidP="002179D6">
            <w:pPr>
              <w:spacing w:after="40"/>
              <w:rPr>
                <w:sz w:val="12"/>
                <w:szCs w:val="16"/>
              </w:rPr>
            </w:pPr>
            <w:r w:rsidRPr="00C4316F">
              <w:rPr>
                <w:sz w:val="12"/>
                <w:szCs w:val="16"/>
              </w:rPr>
              <w:t>1262</w:t>
            </w:r>
          </w:p>
        </w:tc>
        <w:tc>
          <w:tcPr>
            <w:tcW w:w="948" w:type="dxa"/>
          </w:tcPr>
          <w:p w14:paraId="2D813214" w14:textId="7F63351A" w:rsidR="00C4316F" w:rsidRPr="00C4316F" w:rsidRDefault="00C4316F" w:rsidP="002179D6">
            <w:pPr>
              <w:spacing w:after="40"/>
              <w:rPr>
                <w:sz w:val="12"/>
                <w:szCs w:val="16"/>
              </w:rPr>
            </w:pPr>
            <w:r w:rsidRPr="00C4316F">
              <w:rPr>
                <w:sz w:val="12"/>
                <w:szCs w:val="16"/>
              </w:rPr>
              <w:t>(298-2588)</w:t>
            </w:r>
          </w:p>
        </w:tc>
        <w:tc>
          <w:tcPr>
            <w:tcW w:w="611" w:type="dxa"/>
          </w:tcPr>
          <w:p w14:paraId="7ACFC72F" w14:textId="15746631" w:rsidR="00C4316F" w:rsidRPr="00C4316F" w:rsidRDefault="00C4316F" w:rsidP="002179D6">
            <w:pPr>
              <w:spacing w:after="40"/>
              <w:rPr>
                <w:sz w:val="12"/>
                <w:szCs w:val="16"/>
              </w:rPr>
            </w:pPr>
            <w:r w:rsidRPr="00C4316F">
              <w:rPr>
                <w:sz w:val="12"/>
                <w:szCs w:val="16"/>
              </w:rPr>
              <w:t>0</w:t>
            </w:r>
          </w:p>
        </w:tc>
        <w:tc>
          <w:tcPr>
            <w:tcW w:w="807" w:type="dxa"/>
          </w:tcPr>
          <w:p w14:paraId="6DA99F72" w14:textId="37EDB927" w:rsidR="00C4316F" w:rsidRPr="00C4316F" w:rsidRDefault="00C4316F" w:rsidP="002179D6">
            <w:pPr>
              <w:spacing w:after="40"/>
              <w:rPr>
                <w:sz w:val="12"/>
                <w:szCs w:val="16"/>
              </w:rPr>
            </w:pPr>
            <w:r w:rsidRPr="00C4316F">
              <w:rPr>
                <w:sz w:val="12"/>
                <w:szCs w:val="16"/>
              </w:rPr>
              <w:t>(0-0)</w:t>
            </w:r>
          </w:p>
        </w:tc>
      </w:tr>
      <w:tr w:rsidR="00156E22" w:rsidRPr="00C4316F" w14:paraId="1E1FA51D" w14:textId="07F1D86A" w:rsidTr="00240009">
        <w:tc>
          <w:tcPr>
            <w:tcW w:w="2802" w:type="dxa"/>
          </w:tcPr>
          <w:p w14:paraId="746AF6B3" w14:textId="23F89AE6" w:rsidR="00C4316F" w:rsidRPr="00C4316F" w:rsidRDefault="00C4316F" w:rsidP="00240009">
            <w:pPr>
              <w:spacing w:after="40"/>
              <w:rPr>
                <w:sz w:val="12"/>
                <w:szCs w:val="16"/>
              </w:rPr>
            </w:pPr>
            <w:r w:rsidRPr="00C4316F">
              <w:rPr>
                <w:sz w:val="12"/>
                <w:szCs w:val="16"/>
              </w:rPr>
              <w:t>DS-TB treatment time, t</w:t>
            </w:r>
            <w:r w:rsidR="00240009">
              <w:rPr>
                <w:sz w:val="12"/>
                <w:szCs w:val="16"/>
              </w:rPr>
              <w:t>housand patient months</w:t>
            </w:r>
          </w:p>
        </w:tc>
        <w:tc>
          <w:tcPr>
            <w:tcW w:w="709" w:type="dxa"/>
          </w:tcPr>
          <w:p w14:paraId="4687380C" w14:textId="77777777" w:rsidR="00C4316F" w:rsidRPr="00C4316F" w:rsidRDefault="00C4316F" w:rsidP="002179D6">
            <w:pPr>
              <w:spacing w:after="40"/>
              <w:rPr>
                <w:sz w:val="12"/>
                <w:szCs w:val="16"/>
              </w:rPr>
            </w:pPr>
            <w:r w:rsidRPr="00C4316F">
              <w:rPr>
                <w:sz w:val="12"/>
                <w:szCs w:val="16"/>
              </w:rPr>
              <w:t>3.5</w:t>
            </w:r>
          </w:p>
        </w:tc>
        <w:tc>
          <w:tcPr>
            <w:tcW w:w="992" w:type="dxa"/>
          </w:tcPr>
          <w:p w14:paraId="0B633107" w14:textId="216C4DDD" w:rsidR="00C4316F" w:rsidRPr="00C4316F" w:rsidRDefault="00C4316F" w:rsidP="002179D6">
            <w:pPr>
              <w:spacing w:after="40"/>
              <w:rPr>
                <w:sz w:val="12"/>
                <w:szCs w:val="16"/>
              </w:rPr>
            </w:pPr>
            <w:r w:rsidRPr="00C4316F">
              <w:rPr>
                <w:sz w:val="12"/>
                <w:szCs w:val="16"/>
              </w:rPr>
              <w:t>(2.7-4.4)</w:t>
            </w:r>
          </w:p>
        </w:tc>
        <w:tc>
          <w:tcPr>
            <w:tcW w:w="709" w:type="dxa"/>
          </w:tcPr>
          <w:p w14:paraId="4C7E0A56" w14:textId="0AA5881B" w:rsidR="00C4316F" w:rsidRPr="00C4316F" w:rsidRDefault="00C4316F" w:rsidP="002179D6">
            <w:pPr>
              <w:spacing w:after="40"/>
              <w:rPr>
                <w:sz w:val="12"/>
                <w:szCs w:val="16"/>
              </w:rPr>
            </w:pPr>
            <w:r w:rsidRPr="00C4316F">
              <w:rPr>
                <w:sz w:val="12"/>
                <w:szCs w:val="16"/>
              </w:rPr>
              <w:t>3.8</w:t>
            </w:r>
          </w:p>
        </w:tc>
        <w:tc>
          <w:tcPr>
            <w:tcW w:w="993" w:type="dxa"/>
          </w:tcPr>
          <w:p w14:paraId="1D761252" w14:textId="7AE1BC28" w:rsidR="00C4316F" w:rsidRPr="00C4316F" w:rsidRDefault="00C4316F" w:rsidP="002179D6">
            <w:pPr>
              <w:spacing w:after="40"/>
              <w:rPr>
                <w:sz w:val="12"/>
                <w:szCs w:val="16"/>
              </w:rPr>
            </w:pPr>
            <w:r w:rsidRPr="00C4316F">
              <w:rPr>
                <w:sz w:val="12"/>
                <w:szCs w:val="16"/>
              </w:rPr>
              <w:t>(2.9-4.7)</w:t>
            </w:r>
          </w:p>
        </w:tc>
        <w:tc>
          <w:tcPr>
            <w:tcW w:w="708" w:type="dxa"/>
          </w:tcPr>
          <w:p w14:paraId="1A5F6740" w14:textId="194C4169" w:rsidR="00C4316F" w:rsidRPr="00C4316F" w:rsidRDefault="00C4316F" w:rsidP="002179D6">
            <w:pPr>
              <w:spacing w:after="40"/>
              <w:rPr>
                <w:sz w:val="12"/>
                <w:szCs w:val="16"/>
              </w:rPr>
            </w:pPr>
            <w:r w:rsidRPr="00C4316F">
              <w:rPr>
                <w:sz w:val="12"/>
                <w:szCs w:val="16"/>
              </w:rPr>
              <w:t>4.0</w:t>
            </w:r>
          </w:p>
        </w:tc>
        <w:tc>
          <w:tcPr>
            <w:tcW w:w="948" w:type="dxa"/>
          </w:tcPr>
          <w:p w14:paraId="1E1A87E1" w14:textId="316C0661" w:rsidR="00C4316F" w:rsidRPr="00C4316F" w:rsidRDefault="00C4316F" w:rsidP="002179D6">
            <w:pPr>
              <w:spacing w:after="40"/>
              <w:rPr>
                <w:sz w:val="12"/>
                <w:szCs w:val="16"/>
              </w:rPr>
            </w:pPr>
            <w:r w:rsidRPr="00C4316F">
              <w:rPr>
                <w:sz w:val="12"/>
                <w:szCs w:val="16"/>
              </w:rPr>
              <w:t>(3.1-4.8)</w:t>
            </w:r>
          </w:p>
        </w:tc>
        <w:tc>
          <w:tcPr>
            <w:tcW w:w="611" w:type="dxa"/>
          </w:tcPr>
          <w:p w14:paraId="5908CC34" w14:textId="30F0B9F4" w:rsidR="00C4316F" w:rsidRPr="00C4316F" w:rsidRDefault="00C4316F" w:rsidP="002179D6">
            <w:pPr>
              <w:spacing w:after="40"/>
              <w:rPr>
                <w:sz w:val="12"/>
                <w:szCs w:val="16"/>
              </w:rPr>
            </w:pPr>
            <w:r w:rsidRPr="00C4316F">
              <w:rPr>
                <w:sz w:val="12"/>
                <w:szCs w:val="16"/>
              </w:rPr>
              <w:t>4.0</w:t>
            </w:r>
          </w:p>
        </w:tc>
        <w:tc>
          <w:tcPr>
            <w:tcW w:w="948" w:type="dxa"/>
          </w:tcPr>
          <w:p w14:paraId="3E3BF9CD" w14:textId="15ADB159" w:rsidR="00C4316F" w:rsidRPr="00C4316F" w:rsidRDefault="00C4316F" w:rsidP="002179D6">
            <w:pPr>
              <w:spacing w:after="40"/>
              <w:rPr>
                <w:sz w:val="12"/>
                <w:szCs w:val="16"/>
              </w:rPr>
            </w:pPr>
            <w:r w:rsidRPr="00C4316F">
              <w:rPr>
                <w:sz w:val="12"/>
                <w:szCs w:val="16"/>
              </w:rPr>
              <w:t>(3.2-4.9)</w:t>
            </w:r>
          </w:p>
        </w:tc>
        <w:tc>
          <w:tcPr>
            <w:tcW w:w="611" w:type="dxa"/>
          </w:tcPr>
          <w:p w14:paraId="418ECB72" w14:textId="02A2E51B" w:rsidR="00C4316F" w:rsidRPr="00C4316F" w:rsidRDefault="00C4316F" w:rsidP="002179D6">
            <w:pPr>
              <w:spacing w:after="40"/>
              <w:rPr>
                <w:sz w:val="12"/>
                <w:szCs w:val="16"/>
              </w:rPr>
            </w:pPr>
            <w:r w:rsidRPr="00C4316F">
              <w:rPr>
                <w:sz w:val="12"/>
                <w:szCs w:val="16"/>
              </w:rPr>
              <w:t>3.4</w:t>
            </w:r>
          </w:p>
        </w:tc>
        <w:tc>
          <w:tcPr>
            <w:tcW w:w="807" w:type="dxa"/>
          </w:tcPr>
          <w:p w14:paraId="64080165" w14:textId="08BC57C6" w:rsidR="00C4316F" w:rsidRPr="00C4316F" w:rsidRDefault="00C4316F" w:rsidP="002179D6">
            <w:pPr>
              <w:spacing w:after="40"/>
              <w:rPr>
                <w:sz w:val="12"/>
                <w:szCs w:val="16"/>
              </w:rPr>
            </w:pPr>
            <w:r w:rsidRPr="00C4316F">
              <w:rPr>
                <w:sz w:val="12"/>
                <w:szCs w:val="16"/>
              </w:rPr>
              <w:t>(2.6-4.3)</w:t>
            </w:r>
          </w:p>
        </w:tc>
      </w:tr>
      <w:tr w:rsidR="00156E22" w:rsidRPr="00C4316F" w14:paraId="4B18FBB3" w14:textId="41E1BF75" w:rsidTr="00240009">
        <w:tc>
          <w:tcPr>
            <w:tcW w:w="2802" w:type="dxa"/>
          </w:tcPr>
          <w:p w14:paraId="72548FD6" w14:textId="48D5D446" w:rsidR="00C4316F" w:rsidRPr="00C4316F" w:rsidRDefault="00C4316F" w:rsidP="00240009">
            <w:pPr>
              <w:spacing w:after="40"/>
              <w:rPr>
                <w:sz w:val="12"/>
                <w:szCs w:val="16"/>
              </w:rPr>
            </w:pPr>
            <w:r w:rsidRPr="00C4316F">
              <w:rPr>
                <w:sz w:val="12"/>
                <w:szCs w:val="16"/>
              </w:rPr>
              <w:t>MDR-TB treatment time, t</w:t>
            </w:r>
            <w:r w:rsidR="00240009">
              <w:rPr>
                <w:sz w:val="12"/>
                <w:szCs w:val="16"/>
              </w:rPr>
              <w:t>housand patient months</w:t>
            </w:r>
          </w:p>
        </w:tc>
        <w:tc>
          <w:tcPr>
            <w:tcW w:w="709" w:type="dxa"/>
          </w:tcPr>
          <w:p w14:paraId="311EFA4E" w14:textId="77777777" w:rsidR="00C4316F" w:rsidRPr="00C4316F" w:rsidRDefault="00C4316F" w:rsidP="002179D6">
            <w:pPr>
              <w:spacing w:after="40"/>
              <w:rPr>
                <w:sz w:val="12"/>
                <w:szCs w:val="16"/>
              </w:rPr>
            </w:pPr>
            <w:r w:rsidRPr="00C4316F">
              <w:rPr>
                <w:sz w:val="12"/>
                <w:szCs w:val="16"/>
              </w:rPr>
              <w:t>2.9</w:t>
            </w:r>
          </w:p>
        </w:tc>
        <w:tc>
          <w:tcPr>
            <w:tcW w:w="992" w:type="dxa"/>
          </w:tcPr>
          <w:p w14:paraId="1465FE23" w14:textId="3A47A670" w:rsidR="00C4316F" w:rsidRPr="00C4316F" w:rsidRDefault="00C4316F" w:rsidP="002179D6">
            <w:pPr>
              <w:spacing w:after="40"/>
              <w:rPr>
                <w:sz w:val="12"/>
                <w:szCs w:val="16"/>
              </w:rPr>
            </w:pPr>
            <w:r w:rsidRPr="00C4316F">
              <w:rPr>
                <w:sz w:val="12"/>
                <w:szCs w:val="16"/>
              </w:rPr>
              <w:t>(2.4-3.4)</w:t>
            </w:r>
          </w:p>
        </w:tc>
        <w:tc>
          <w:tcPr>
            <w:tcW w:w="709" w:type="dxa"/>
          </w:tcPr>
          <w:p w14:paraId="0C755C07" w14:textId="7FB9C275" w:rsidR="00C4316F" w:rsidRPr="00C4316F" w:rsidRDefault="00C4316F" w:rsidP="002179D6">
            <w:pPr>
              <w:spacing w:after="40"/>
              <w:rPr>
                <w:sz w:val="12"/>
                <w:szCs w:val="16"/>
              </w:rPr>
            </w:pPr>
            <w:r w:rsidRPr="00C4316F">
              <w:rPr>
                <w:sz w:val="12"/>
                <w:szCs w:val="16"/>
              </w:rPr>
              <w:t>6.2</w:t>
            </w:r>
          </w:p>
        </w:tc>
        <w:tc>
          <w:tcPr>
            <w:tcW w:w="993" w:type="dxa"/>
          </w:tcPr>
          <w:p w14:paraId="646CB3CC" w14:textId="47660CB0" w:rsidR="00C4316F" w:rsidRPr="00C4316F" w:rsidRDefault="00C4316F" w:rsidP="002179D6">
            <w:pPr>
              <w:spacing w:after="40"/>
              <w:rPr>
                <w:sz w:val="12"/>
                <w:szCs w:val="16"/>
              </w:rPr>
            </w:pPr>
            <w:r w:rsidRPr="00C4316F">
              <w:rPr>
                <w:sz w:val="12"/>
                <w:szCs w:val="16"/>
              </w:rPr>
              <w:t>(1.3-13.1)</w:t>
            </w:r>
          </w:p>
        </w:tc>
        <w:tc>
          <w:tcPr>
            <w:tcW w:w="708" w:type="dxa"/>
          </w:tcPr>
          <w:p w14:paraId="0D583C48" w14:textId="377D7E8D" w:rsidR="00C4316F" w:rsidRPr="00C4316F" w:rsidRDefault="00C4316F" w:rsidP="002179D6">
            <w:pPr>
              <w:spacing w:after="40"/>
              <w:rPr>
                <w:sz w:val="12"/>
                <w:szCs w:val="16"/>
              </w:rPr>
            </w:pPr>
            <w:r w:rsidRPr="00C4316F">
              <w:rPr>
                <w:sz w:val="12"/>
                <w:szCs w:val="16"/>
              </w:rPr>
              <w:t>2.1</w:t>
            </w:r>
          </w:p>
        </w:tc>
        <w:tc>
          <w:tcPr>
            <w:tcW w:w="948" w:type="dxa"/>
          </w:tcPr>
          <w:p w14:paraId="7731FDE1" w14:textId="7112FC7E" w:rsidR="00C4316F" w:rsidRPr="00C4316F" w:rsidRDefault="00C4316F" w:rsidP="002179D6">
            <w:pPr>
              <w:spacing w:after="40"/>
              <w:rPr>
                <w:sz w:val="12"/>
                <w:szCs w:val="16"/>
              </w:rPr>
            </w:pPr>
            <w:r w:rsidRPr="00C4316F">
              <w:rPr>
                <w:sz w:val="12"/>
                <w:szCs w:val="16"/>
              </w:rPr>
              <w:t>(0.5-4.4)</w:t>
            </w:r>
          </w:p>
        </w:tc>
        <w:tc>
          <w:tcPr>
            <w:tcW w:w="611" w:type="dxa"/>
          </w:tcPr>
          <w:p w14:paraId="0D0D516E" w14:textId="60C4C121" w:rsidR="00C4316F" w:rsidRPr="00C4316F" w:rsidRDefault="00C4316F" w:rsidP="002179D6">
            <w:pPr>
              <w:spacing w:after="40"/>
              <w:rPr>
                <w:sz w:val="12"/>
                <w:szCs w:val="16"/>
              </w:rPr>
            </w:pPr>
            <w:r w:rsidRPr="00C4316F">
              <w:rPr>
                <w:sz w:val="12"/>
                <w:szCs w:val="16"/>
              </w:rPr>
              <w:t>1.1</w:t>
            </w:r>
          </w:p>
        </w:tc>
        <w:tc>
          <w:tcPr>
            <w:tcW w:w="948" w:type="dxa"/>
          </w:tcPr>
          <w:p w14:paraId="1ACCAD98" w14:textId="0E8C6F57" w:rsidR="00C4316F" w:rsidRPr="00C4316F" w:rsidRDefault="00C4316F" w:rsidP="002179D6">
            <w:pPr>
              <w:spacing w:after="40"/>
              <w:rPr>
                <w:sz w:val="12"/>
                <w:szCs w:val="16"/>
              </w:rPr>
            </w:pPr>
            <w:r w:rsidRPr="00C4316F">
              <w:rPr>
                <w:sz w:val="12"/>
                <w:szCs w:val="16"/>
              </w:rPr>
              <w:t>(2.8-21.7)</w:t>
            </w:r>
          </w:p>
        </w:tc>
        <w:tc>
          <w:tcPr>
            <w:tcW w:w="611" w:type="dxa"/>
          </w:tcPr>
          <w:p w14:paraId="52F99013" w14:textId="7F8B3712" w:rsidR="00C4316F" w:rsidRPr="00C4316F" w:rsidRDefault="00C4316F" w:rsidP="002179D6">
            <w:pPr>
              <w:spacing w:after="40"/>
              <w:rPr>
                <w:sz w:val="12"/>
                <w:szCs w:val="16"/>
              </w:rPr>
            </w:pPr>
            <w:r w:rsidRPr="00C4316F">
              <w:rPr>
                <w:sz w:val="12"/>
                <w:szCs w:val="16"/>
              </w:rPr>
              <w:t>0</w:t>
            </w:r>
          </w:p>
        </w:tc>
        <w:tc>
          <w:tcPr>
            <w:tcW w:w="807" w:type="dxa"/>
          </w:tcPr>
          <w:p w14:paraId="0C7AC772" w14:textId="55747266" w:rsidR="00C4316F" w:rsidRPr="00C4316F" w:rsidRDefault="00C4316F" w:rsidP="002179D6">
            <w:pPr>
              <w:spacing w:after="40"/>
              <w:rPr>
                <w:sz w:val="12"/>
                <w:szCs w:val="16"/>
              </w:rPr>
            </w:pPr>
            <w:r w:rsidRPr="00C4316F">
              <w:rPr>
                <w:sz w:val="12"/>
                <w:szCs w:val="16"/>
              </w:rPr>
              <w:t>(0-0)</w:t>
            </w:r>
          </w:p>
        </w:tc>
      </w:tr>
      <w:tr w:rsidR="00156E22" w:rsidRPr="00C4316F" w14:paraId="48BB766F" w14:textId="22A09C00" w:rsidTr="00240009">
        <w:tc>
          <w:tcPr>
            <w:tcW w:w="2802" w:type="dxa"/>
          </w:tcPr>
          <w:p w14:paraId="47076CEC" w14:textId="77777777" w:rsidR="00C4316F" w:rsidRPr="00C4316F" w:rsidRDefault="00C4316F" w:rsidP="002179D6">
            <w:pPr>
              <w:spacing w:after="40"/>
              <w:rPr>
                <w:sz w:val="12"/>
                <w:szCs w:val="16"/>
              </w:rPr>
            </w:pPr>
            <w:r w:rsidRPr="00C4316F">
              <w:rPr>
                <w:sz w:val="12"/>
                <w:szCs w:val="16"/>
              </w:rPr>
              <w:t>Maximum hospital beds required</w:t>
            </w:r>
          </w:p>
        </w:tc>
        <w:tc>
          <w:tcPr>
            <w:tcW w:w="709" w:type="dxa"/>
          </w:tcPr>
          <w:p w14:paraId="02EA66D7" w14:textId="77777777" w:rsidR="00C4316F" w:rsidRPr="00C4316F" w:rsidRDefault="00C4316F" w:rsidP="002179D6">
            <w:pPr>
              <w:spacing w:after="40"/>
              <w:rPr>
                <w:sz w:val="12"/>
                <w:szCs w:val="16"/>
              </w:rPr>
            </w:pPr>
            <w:r w:rsidRPr="00C4316F">
              <w:rPr>
                <w:sz w:val="12"/>
                <w:szCs w:val="16"/>
              </w:rPr>
              <w:t>37</w:t>
            </w:r>
          </w:p>
        </w:tc>
        <w:tc>
          <w:tcPr>
            <w:tcW w:w="992" w:type="dxa"/>
          </w:tcPr>
          <w:p w14:paraId="67800608" w14:textId="76084B0D" w:rsidR="00C4316F" w:rsidRPr="00C4316F" w:rsidRDefault="00C4316F" w:rsidP="002179D6">
            <w:pPr>
              <w:spacing w:after="40"/>
              <w:rPr>
                <w:sz w:val="12"/>
                <w:szCs w:val="16"/>
              </w:rPr>
            </w:pPr>
            <w:r w:rsidRPr="00C4316F">
              <w:rPr>
                <w:sz w:val="12"/>
                <w:szCs w:val="16"/>
              </w:rPr>
              <w:t>(29-45)</w:t>
            </w:r>
          </w:p>
        </w:tc>
        <w:tc>
          <w:tcPr>
            <w:tcW w:w="709" w:type="dxa"/>
          </w:tcPr>
          <w:p w14:paraId="7577F60F" w14:textId="5C4894C4" w:rsidR="00C4316F" w:rsidRPr="00C4316F" w:rsidRDefault="00C4316F" w:rsidP="002179D6">
            <w:pPr>
              <w:spacing w:after="40"/>
              <w:rPr>
                <w:sz w:val="12"/>
                <w:szCs w:val="16"/>
              </w:rPr>
            </w:pPr>
            <w:r w:rsidRPr="00C4316F">
              <w:rPr>
                <w:sz w:val="12"/>
                <w:szCs w:val="16"/>
              </w:rPr>
              <w:t>56</w:t>
            </w:r>
          </w:p>
        </w:tc>
        <w:tc>
          <w:tcPr>
            <w:tcW w:w="993" w:type="dxa"/>
          </w:tcPr>
          <w:p w14:paraId="73967472" w14:textId="57600095" w:rsidR="00C4316F" w:rsidRPr="00C4316F" w:rsidRDefault="00C4316F" w:rsidP="002179D6">
            <w:pPr>
              <w:spacing w:after="40"/>
              <w:rPr>
                <w:sz w:val="12"/>
                <w:szCs w:val="16"/>
              </w:rPr>
            </w:pPr>
            <w:r w:rsidRPr="00C4316F">
              <w:rPr>
                <w:sz w:val="12"/>
                <w:szCs w:val="16"/>
              </w:rPr>
              <w:t>(36-79)</w:t>
            </w:r>
          </w:p>
        </w:tc>
        <w:tc>
          <w:tcPr>
            <w:tcW w:w="708" w:type="dxa"/>
          </w:tcPr>
          <w:p w14:paraId="162780E2" w14:textId="5B8E0D06" w:rsidR="00C4316F" w:rsidRPr="00C4316F" w:rsidRDefault="00C4316F" w:rsidP="002179D6">
            <w:pPr>
              <w:spacing w:after="40"/>
              <w:rPr>
                <w:sz w:val="12"/>
                <w:szCs w:val="16"/>
              </w:rPr>
            </w:pPr>
            <w:r w:rsidRPr="00C4316F">
              <w:rPr>
                <w:sz w:val="12"/>
                <w:szCs w:val="16"/>
              </w:rPr>
              <w:t>80</w:t>
            </w:r>
          </w:p>
        </w:tc>
        <w:tc>
          <w:tcPr>
            <w:tcW w:w="948" w:type="dxa"/>
          </w:tcPr>
          <w:p w14:paraId="1E13805B" w14:textId="27F6EA7C" w:rsidR="00C4316F" w:rsidRPr="00C4316F" w:rsidRDefault="00C4316F" w:rsidP="002179D6">
            <w:pPr>
              <w:spacing w:after="40"/>
              <w:rPr>
                <w:sz w:val="12"/>
                <w:szCs w:val="16"/>
              </w:rPr>
            </w:pPr>
            <w:r w:rsidRPr="00C4316F">
              <w:rPr>
                <w:sz w:val="12"/>
                <w:szCs w:val="16"/>
              </w:rPr>
              <w:t>(46-139)</w:t>
            </w:r>
          </w:p>
        </w:tc>
        <w:tc>
          <w:tcPr>
            <w:tcW w:w="611" w:type="dxa"/>
          </w:tcPr>
          <w:p w14:paraId="04882A02" w14:textId="1D8F5097" w:rsidR="00C4316F" w:rsidRPr="00C4316F" w:rsidRDefault="00C4316F" w:rsidP="002179D6">
            <w:pPr>
              <w:spacing w:after="40"/>
              <w:rPr>
                <w:sz w:val="12"/>
                <w:szCs w:val="16"/>
              </w:rPr>
            </w:pPr>
            <w:r w:rsidRPr="00C4316F">
              <w:rPr>
                <w:sz w:val="12"/>
                <w:szCs w:val="16"/>
              </w:rPr>
              <w:t>156</w:t>
            </w:r>
          </w:p>
        </w:tc>
        <w:tc>
          <w:tcPr>
            <w:tcW w:w="948" w:type="dxa"/>
          </w:tcPr>
          <w:p w14:paraId="38203A5B" w14:textId="3A161E8F" w:rsidR="00C4316F" w:rsidRPr="00C4316F" w:rsidRDefault="00C4316F" w:rsidP="002179D6">
            <w:pPr>
              <w:spacing w:after="40"/>
              <w:rPr>
                <w:sz w:val="12"/>
                <w:szCs w:val="16"/>
              </w:rPr>
            </w:pPr>
            <w:r w:rsidRPr="00C4316F">
              <w:rPr>
                <w:sz w:val="12"/>
                <w:szCs w:val="16"/>
              </w:rPr>
              <w:t>(68-307)</w:t>
            </w:r>
          </w:p>
        </w:tc>
        <w:tc>
          <w:tcPr>
            <w:tcW w:w="611" w:type="dxa"/>
          </w:tcPr>
          <w:p w14:paraId="76C04246" w14:textId="4730D9CC" w:rsidR="00C4316F" w:rsidRPr="00C4316F" w:rsidRDefault="00C4316F" w:rsidP="002179D6">
            <w:pPr>
              <w:spacing w:after="40"/>
              <w:rPr>
                <w:sz w:val="12"/>
                <w:szCs w:val="16"/>
              </w:rPr>
            </w:pPr>
            <w:r w:rsidRPr="00C4316F">
              <w:rPr>
                <w:sz w:val="12"/>
                <w:szCs w:val="16"/>
              </w:rPr>
              <w:t>29</w:t>
            </w:r>
          </w:p>
        </w:tc>
        <w:tc>
          <w:tcPr>
            <w:tcW w:w="807" w:type="dxa"/>
          </w:tcPr>
          <w:p w14:paraId="068D61E1" w14:textId="77344C1C" w:rsidR="00C4316F" w:rsidRPr="00C4316F" w:rsidRDefault="00C4316F" w:rsidP="002179D6">
            <w:pPr>
              <w:spacing w:after="40"/>
              <w:rPr>
                <w:sz w:val="12"/>
                <w:szCs w:val="16"/>
              </w:rPr>
            </w:pPr>
            <w:r w:rsidRPr="00C4316F">
              <w:rPr>
                <w:sz w:val="12"/>
                <w:szCs w:val="16"/>
              </w:rPr>
              <w:t>(22-36)</w:t>
            </w:r>
          </w:p>
        </w:tc>
      </w:tr>
      <w:tr w:rsidR="00156E22" w:rsidRPr="00C4316F" w14:paraId="4AF66258" w14:textId="3C9F6F8C" w:rsidTr="00240009">
        <w:tc>
          <w:tcPr>
            <w:tcW w:w="2802" w:type="dxa"/>
          </w:tcPr>
          <w:p w14:paraId="41BB6B5B" w14:textId="11839A8E" w:rsidR="00C4316F" w:rsidRPr="00C4316F" w:rsidRDefault="00C4316F" w:rsidP="002179D6">
            <w:pPr>
              <w:spacing w:after="40"/>
              <w:rPr>
                <w:sz w:val="12"/>
                <w:szCs w:val="16"/>
              </w:rPr>
            </w:pPr>
            <w:r w:rsidRPr="00C4316F">
              <w:rPr>
                <w:sz w:val="12"/>
                <w:szCs w:val="16"/>
              </w:rPr>
              <w:t>DS-TB drug regimen costs, thousand Kina</w:t>
            </w:r>
          </w:p>
        </w:tc>
        <w:tc>
          <w:tcPr>
            <w:tcW w:w="709" w:type="dxa"/>
          </w:tcPr>
          <w:p w14:paraId="4E125D2C" w14:textId="77777777" w:rsidR="00C4316F" w:rsidRPr="00C4316F" w:rsidRDefault="00C4316F" w:rsidP="002179D6">
            <w:pPr>
              <w:spacing w:after="40"/>
              <w:rPr>
                <w:sz w:val="12"/>
                <w:szCs w:val="16"/>
              </w:rPr>
            </w:pPr>
            <w:r w:rsidRPr="00C4316F">
              <w:rPr>
                <w:sz w:val="12"/>
                <w:szCs w:val="16"/>
              </w:rPr>
              <w:t>0.55</w:t>
            </w:r>
          </w:p>
        </w:tc>
        <w:tc>
          <w:tcPr>
            <w:tcW w:w="992" w:type="dxa"/>
          </w:tcPr>
          <w:p w14:paraId="68E645F5" w14:textId="5397FB87" w:rsidR="00C4316F" w:rsidRPr="00C4316F" w:rsidRDefault="00C4316F" w:rsidP="002179D6">
            <w:pPr>
              <w:spacing w:after="40"/>
              <w:rPr>
                <w:sz w:val="12"/>
                <w:szCs w:val="16"/>
              </w:rPr>
            </w:pPr>
            <w:r w:rsidRPr="00C4316F">
              <w:rPr>
                <w:sz w:val="12"/>
                <w:szCs w:val="16"/>
              </w:rPr>
              <w:t>(0.42-0.68)</w:t>
            </w:r>
          </w:p>
        </w:tc>
        <w:tc>
          <w:tcPr>
            <w:tcW w:w="709" w:type="dxa"/>
          </w:tcPr>
          <w:p w14:paraId="318D3607" w14:textId="79345D25" w:rsidR="00C4316F" w:rsidRPr="00C4316F" w:rsidRDefault="00C4316F" w:rsidP="002179D6">
            <w:pPr>
              <w:spacing w:after="40"/>
              <w:rPr>
                <w:sz w:val="12"/>
                <w:szCs w:val="16"/>
              </w:rPr>
            </w:pPr>
            <w:r w:rsidRPr="00C4316F">
              <w:rPr>
                <w:sz w:val="12"/>
                <w:szCs w:val="16"/>
              </w:rPr>
              <w:t>0.55</w:t>
            </w:r>
          </w:p>
        </w:tc>
        <w:tc>
          <w:tcPr>
            <w:tcW w:w="993" w:type="dxa"/>
          </w:tcPr>
          <w:p w14:paraId="7DF41707" w14:textId="51F1A76E" w:rsidR="00C4316F" w:rsidRPr="00C4316F" w:rsidRDefault="00C4316F" w:rsidP="002179D6">
            <w:pPr>
              <w:spacing w:after="40"/>
              <w:rPr>
                <w:sz w:val="12"/>
                <w:szCs w:val="16"/>
              </w:rPr>
            </w:pPr>
            <w:r w:rsidRPr="00C4316F">
              <w:rPr>
                <w:sz w:val="12"/>
                <w:szCs w:val="16"/>
              </w:rPr>
              <w:t>(0.42-0.68)</w:t>
            </w:r>
          </w:p>
        </w:tc>
        <w:tc>
          <w:tcPr>
            <w:tcW w:w="708" w:type="dxa"/>
          </w:tcPr>
          <w:p w14:paraId="115E8A9B" w14:textId="589C4446" w:rsidR="00C4316F" w:rsidRPr="00C4316F" w:rsidRDefault="00C4316F" w:rsidP="002179D6">
            <w:pPr>
              <w:spacing w:after="40"/>
              <w:rPr>
                <w:sz w:val="12"/>
                <w:szCs w:val="16"/>
              </w:rPr>
            </w:pPr>
            <w:r w:rsidRPr="00C4316F">
              <w:rPr>
                <w:sz w:val="12"/>
                <w:szCs w:val="16"/>
              </w:rPr>
              <w:t>0.56</w:t>
            </w:r>
          </w:p>
        </w:tc>
        <w:tc>
          <w:tcPr>
            <w:tcW w:w="948" w:type="dxa"/>
          </w:tcPr>
          <w:p w14:paraId="57A4EEF7" w14:textId="13F2C42A" w:rsidR="00C4316F" w:rsidRPr="00C4316F" w:rsidRDefault="00C4316F" w:rsidP="002179D6">
            <w:pPr>
              <w:spacing w:after="40"/>
              <w:rPr>
                <w:sz w:val="12"/>
                <w:szCs w:val="16"/>
              </w:rPr>
            </w:pPr>
            <w:r w:rsidRPr="00C4316F">
              <w:rPr>
                <w:sz w:val="12"/>
                <w:szCs w:val="16"/>
              </w:rPr>
              <w:t>(0.43-0.69)</w:t>
            </w:r>
          </w:p>
        </w:tc>
        <w:tc>
          <w:tcPr>
            <w:tcW w:w="611" w:type="dxa"/>
          </w:tcPr>
          <w:p w14:paraId="72F80A89" w14:textId="127CC52C" w:rsidR="00C4316F" w:rsidRPr="00C4316F" w:rsidRDefault="00C4316F" w:rsidP="002179D6">
            <w:pPr>
              <w:spacing w:after="40"/>
              <w:rPr>
                <w:sz w:val="12"/>
                <w:szCs w:val="16"/>
              </w:rPr>
            </w:pPr>
            <w:r w:rsidRPr="00C4316F">
              <w:rPr>
                <w:sz w:val="12"/>
                <w:szCs w:val="16"/>
              </w:rPr>
              <w:t>0.56</w:t>
            </w:r>
          </w:p>
        </w:tc>
        <w:tc>
          <w:tcPr>
            <w:tcW w:w="948" w:type="dxa"/>
          </w:tcPr>
          <w:p w14:paraId="0561119F" w14:textId="5770ECE3" w:rsidR="00C4316F" w:rsidRPr="00C4316F" w:rsidRDefault="00C4316F" w:rsidP="002179D6">
            <w:pPr>
              <w:spacing w:after="40"/>
              <w:rPr>
                <w:sz w:val="12"/>
                <w:szCs w:val="16"/>
              </w:rPr>
            </w:pPr>
            <w:r w:rsidRPr="00C4316F">
              <w:rPr>
                <w:sz w:val="12"/>
                <w:szCs w:val="16"/>
              </w:rPr>
              <w:t>(0.43-0.70)</w:t>
            </w:r>
          </w:p>
        </w:tc>
        <w:tc>
          <w:tcPr>
            <w:tcW w:w="611" w:type="dxa"/>
          </w:tcPr>
          <w:p w14:paraId="30B92CBF" w14:textId="6B99C680" w:rsidR="00C4316F" w:rsidRPr="00C4316F" w:rsidRDefault="00C4316F" w:rsidP="002179D6">
            <w:pPr>
              <w:spacing w:after="40"/>
              <w:rPr>
                <w:sz w:val="12"/>
                <w:szCs w:val="16"/>
              </w:rPr>
            </w:pPr>
            <w:r w:rsidRPr="00C4316F">
              <w:rPr>
                <w:sz w:val="12"/>
                <w:szCs w:val="16"/>
              </w:rPr>
              <w:t>0.54</w:t>
            </w:r>
          </w:p>
        </w:tc>
        <w:tc>
          <w:tcPr>
            <w:tcW w:w="807" w:type="dxa"/>
          </w:tcPr>
          <w:p w14:paraId="4B8722FA" w14:textId="051E02E5" w:rsidR="00C4316F" w:rsidRPr="00C4316F" w:rsidRDefault="00C4316F" w:rsidP="002179D6">
            <w:pPr>
              <w:spacing w:after="40"/>
              <w:rPr>
                <w:sz w:val="12"/>
                <w:szCs w:val="16"/>
              </w:rPr>
            </w:pPr>
            <w:r w:rsidRPr="00C4316F">
              <w:rPr>
                <w:sz w:val="12"/>
                <w:szCs w:val="16"/>
              </w:rPr>
              <w:t>(0.41-0.68)</w:t>
            </w:r>
          </w:p>
        </w:tc>
      </w:tr>
      <w:tr w:rsidR="00156E22" w:rsidRPr="00C4316F" w14:paraId="7346FE29" w14:textId="33961D53" w:rsidTr="00240009">
        <w:tc>
          <w:tcPr>
            <w:tcW w:w="2802" w:type="dxa"/>
          </w:tcPr>
          <w:p w14:paraId="54F7890D" w14:textId="5ACAC8E1" w:rsidR="00C4316F" w:rsidRPr="00C4316F" w:rsidRDefault="00C4316F" w:rsidP="002179D6">
            <w:pPr>
              <w:spacing w:after="40"/>
              <w:rPr>
                <w:sz w:val="12"/>
                <w:szCs w:val="16"/>
              </w:rPr>
            </w:pPr>
            <w:r w:rsidRPr="00C4316F">
              <w:rPr>
                <w:sz w:val="12"/>
                <w:szCs w:val="16"/>
              </w:rPr>
              <w:t>MDR-TB drug regimen costs, million Kina</w:t>
            </w:r>
          </w:p>
        </w:tc>
        <w:tc>
          <w:tcPr>
            <w:tcW w:w="709" w:type="dxa"/>
          </w:tcPr>
          <w:p w14:paraId="37519190" w14:textId="77777777" w:rsidR="00C4316F" w:rsidRPr="00C4316F" w:rsidRDefault="00C4316F" w:rsidP="002179D6">
            <w:pPr>
              <w:spacing w:after="40"/>
              <w:rPr>
                <w:sz w:val="12"/>
                <w:szCs w:val="16"/>
              </w:rPr>
            </w:pPr>
            <w:r w:rsidRPr="00C4316F">
              <w:rPr>
                <w:sz w:val="12"/>
                <w:szCs w:val="16"/>
              </w:rPr>
              <w:t>1.4</w:t>
            </w:r>
          </w:p>
        </w:tc>
        <w:tc>
          <w:tcPr>
            <w:tcW w:w="992" w:type="dxa"/>
          </w:tcPr>
          <w:p w14:paraId="3FB53849" w14:textId="3413EBB5" w:rsidR="00C4316F" w:rsidRPr="00C4316F" w:rsidRDefault="00C4316F" w:rsidP="002179D6">
            <w:pPr>
              <w:spacing w:after="40"/>
              <w:rPr>
                <w:sz w:val="12"/>
                <w:szCs w:val="16"/>
              </w:rPr>
            </w:pPr>
            <w:r w:rsidRPr="00C4316F">
              <w:rPr>
                <w:sz w:val="12"/>
                <w:szCs w:val="16"/>
              </w:rPr>
              <w:t>(1.1-1.6)</w:t>
            </w:r>
          </w:p>
        </w:tc>
        <w:tc>
          <w:tcPr>
            <w:tcW w:w="709" w:type="dxa"/>
          </w:tcPr>
          <w:p w14:paraId="4F4A215F" w14:textId="3CA5CCF9" w:rsidR="00C4316F" w:rsidRPr="00C4316F" w:rsidRDefault="00C4316F" w:rsidP="002179D6">
            <w:pPr>
              <w:spacing w:after="40"/>
              <w:rPr>
                <w:sz w:val="12"/>
                <w:szCs w:val="16"/>
              </w:rPr>
            </w:pPr>
            <w:r w:rsidRPr="00C4316F">
              <w:rPr>
                <w:sz w:val="12"/>
                <w:szCs w:val="16"/>
              </w:rPr>
              <w:t>2.5</w:t>
            </w:r>
          </w:p>
        </w:tc>
        <w:tc>
          <w:tcPr>
            <w:tcW w:w="993" w:type="dxa"/>
          </w:tcPr>
          <w:p w14:paraId="2724C3DB" w14:textId="5B7A625D" w:rsidR="00C4316F" w:rsidRPr="00C4316F" w:rsidRDefault="00C4316F" w:rsidP="002179D6">
            <w:pPr>
              <w:spacing w:after="40"/>
              <w:rPr>
                <w:sz w:val="12"/>
                <w:szCs w:val="16"/>
              </w:rPr>
            </w:pPr>
            <w:r w:rsidRPr="00C4316F">
              <w:rPr>
                <w:sz w:val="12"/>
                <w:szCs w:val="16"/>
              </w:rPr>
              <w:t>(0.5-5.2)</w:t>
            </w:r>
          </w:p>
        </w:tc>
        <w:tc>
          <w:tcPr>
            <w:tcW w:w="708" w:type="dxa"/>
          </w:tcPr>
          <w:p w14:paraId="69EF0E1B" w14:textId="006E6BA8" w:rsidR="00C4316F" w:rsidRPr="00C4316F" w:rsidRDefault="00C4316F" w:rsidP="002179D6">
            <w:pPr>
              <w:spacing w:after="40"/>
              <w:rPr>
                <w:sz w:val="12"/>
                <w:szCs w:val="16"/>
              </w:rPr>
            </w:pPr>
            <w:r w:rsidRPr="00C4316F">
              <w:rPr>
                <w:sz w:val="12"/>
                <w:szCs w:val="16"/>
              </w:rPr>
              <w:t>7.8</w:t>
            </w:r>
          </w:p>
        </w:tc>
        <w:tc>
          <w:tcPr>
            <w:tcW w:w="948" w:type="dxa"/>
          </w:tcPr>
          <w:p w14:paraId="418F912D" w14:textId="5CC0284F" w:rsidR="00C4316F" w:rsidRPr="00C4316F" w:rsidRDefault="00C4316F" w:rsidP="002179D6">
            <w:pPr>
              <w:spacing w:after="40"/>
              <w:rPr>
                <w:sz w:val="12"/>
                <w:szCs w:val="16"/>
              </w:rPr>
            </w:pPr>
            <w:r w:rsidRPr="00C4316F">
              <w:rPr>
                <w:sz w:val="12"/>
                <w:szCs w:val="16"/>
              </w:rPr>
              <w:t>(1.6-16.2)</w:t>
            </w:r>
          </w:p>
        </w:tc>
        <w:tc>
          <w:tcPr>
            <w:tcW w:w="611" w:type="dxa"/>
          </w:tcPr>
          <w:p w14:paraId="12FCFE6C" w14:textId="44851BFD" w:rsidR="00C4316F" w:rsidRPr="00C4316F" w:rsidRDefault="00C4316F" w:rsidP="002179D6">
            <w:pPr>
              <w:spacing w:after="40"/>
              <w:rPr>
                <w:sz w:val="12"/>
                <w:szCs w:val="16"/>
              </w:rPr>
            </w:pPr>
            <w:r w:rsidRPr="00C4316F">
              <w:rPr>
                <w:sz w:val="12"/>
                <w:szCs w:val="16"/>
              </w:rPr>
              <w:t>3.9</w:t>
            </w:r>
          </w:p>
        </w:tc>
        <w:tc>
          <w:tcPr>
            <w:tcW w:w="948" w:type="dxa"/>
          </w:tcPr>
          <w:p w14:paraId="0730D55E" w14:textId="58DD361F" w:rsidR="00C4316F" w:rsidRPr="00C4316F" w:rsidRDefault="00C4316F" w:rsidP="002179D6">
            <w:pPr>
              <w:spacing w:after="40"/>
              <w:rPr>
                <w:sz w:val="12"/>
                <w:szCs w:val="16"/>
              </w:rPr>
            </w:pPr>
            <w:r w:rsidRPr="00C4316F">
              <w:rPr>
                <w:sz w:val="12"/>
                <w:szCs w:val="16"/>
              </w:rPr>
              <w:t>(0.8-8.2)</w:t>
            </w:r>
          </w:p>
        </w:tc>
        <w:tc>
          <w:tcPr>
            <w:tcW w:w="611" w:type="dxa"/>
          </w:tcPr>
          <w:p w14:paraId="0EB93C32" w14:textId="3E2E098A" w:rsidR="00C4316F" w:rsidRPr="00C4316F" w:rsidRDefault="00C4316F" w:rsidP="002179D6">
            <w:pPr>
              <w:spacing w:after="40"/>
              <w:rPr>
                <w:sz w:val="12"/>
                <w:szCs w:val="16"/>
              </w:rPr>
            </w:pPr>
            <w:r w:rsidRPr="00C4316F">
              <w:rPr>
                <w:sz w:val="12"/>
                <w:szCs w:val="16"/>
              </w:rPr>
              <w:t>0</w:t>
            </w:r>
          </w:p>
        </w:tc>
        <w:tc>
          <w:tcPr>
            <w:tcW w:w="807" w:type="dxa"/>
          </w:tcPr>
          <w:p w14:paraId="20EFBC97" w14:textId="56FCE9FF" w:rsidR="00C4316F" w:rsidRPr="00C4316F" w:rsidRDefault="00C4316F" w:rsidP="002179D6">
            <w:pPr>
              <w:spacing w:after="40"/>
              <w:rPr>
                <w:sz w:val="12"/>
                <w:szCs w:val="16"/>
              </w:rPr>
            </w:pPr>
            <w:r w:rsidRPr="00C4316F">
              <w:rPr>
                <w:sz w:val="12"/>
                <w:szCs w:val="16"/>
              </w:rPr>
              <w:t>(0-0)</w:t>
            </w:r>
          </w:p>
        </w:tc>
      </w:tr>
      <w:tr w:rsidR="00156E22" w:rsidRPr="00C4316F" w14:paraId="34C12D1F" w14:textId="4CEB1DEF" w:rsidTr="00240009">
        <w:tc>
          <w:tcPr>
            <w:tcW w:w="2802" w:type="dxa"/>
          </w:tcPr>
          <w:p w14:paraId="0355B14F" w14:textId="406C30FC" w:rsidR="00C4316F" w:rsidRPr="00C4316F" w:rsidRDefault="00C4316F" w:rsidP="002179D6">
            <w:pPr>
              <w:spacing w:after="40"/>
              <w:rPr>
                <w:sz w:val="12"/>
                <w:szCs w:val="16"/>
              </w:rPr>
            </w:pPr>
            <w:proofErr w:type="spellStart"/>
            <w:r w:rsidRPr="00C4316F">
              <w:rPr>
                <w:sz w:val="12"/>
                <w:szCs w:val="16"/>
              </w:rPr>
              <w:t>Hospitalisation</w:t>
            </w:r>
            <w:proofErr w:type="spellEnd"/>
            <w:r w:rsidRPr="00C4316F">
              <w:rPr>
                <w:sz w:val="12"/>
                <w:szCs w:val="16"/>
              </w:rPr>
              <w:t xml:space="preserve"> costs, million Kina</w:t>
            </w:r>
          </w:p>
        </w:tc>
        <w:tc>
          <w:tcPr>
            <w:tcW w:w="709" w:type="dxa"/>
          </w:tcPr>
          <w:p w14:paraId="097FD202" w14:textId="77777777" w:rsidR="00C4316F" w:rsidRPr="00C4316F" w:rsidRDefault="00C4316F" w:rsidP="002179D6">
            <w:pPr>
              <w:spacing w:after="40"/>
              <w:rPr>
                <w:sz w:val="12"/>
                <w:szCs w:val="16"/>
              </w:rPr>
            </w:pPr>
            <w:r w:rsidRPr="00C4316F">
              <w:rPr>
                <w:sz w:val="12"/>
                <w:szCs w:val="16"/>
              </w:rPr>
              <w:t>34.1</w:t>
            </w:r>
          </w:p>
        </w:tc>
        <w:tc>
          <w:tcPr>
            <w:tcW w:w="992" w:type="dxa"/>
          </w:tcPr>
          <w:p w14:paraId="4A9DF4BE" w14:textId="3232FC6F" w:rsidR="00C4316F" w:rsidRPr="00C4316F" w:rsidRDefault="00C4316F" w:rsidP="002179D6">
            <w:pPr>
              <w:spacing w:after="40"/>
              <w:rPr>
                <w:sz w:val="12"/>
                <w:szCs w:val="16"/>
              </w:rPr>
            </w:pPr>
            <w:r w:rsidRPr="00C4316F">
              <w:rPr>
                <w:sz w:val="12"/>
                <w:szCs w:val="16"/>
              </w:rPr>
              <w:t>(26.1-43.0)</w:t>
            </w:r>
          </w:p>
        </w:tc>
        <w:tc>
          <w:tcPr>
            <w:tcW w:w="709" w:type="dxa"/>
          </w:tcPr>
          <w:p w14:paraId="07A853F2" w14:textId="4B88652B" w:rsidR="00C4316F" w:rsidRPr="00C4316F" w:rsidRDefault="00C4316F" w:rsidP="002179D6">
            <w:pPr>
              <w:spacing w:after="40"/>
              <w:rPr>
                <w:sz w:val="12"/>
                <w:szCs w:val="16"/>
              </w:rPr>
            </w:pPr>
            <w:r w:rsidRPr="00C4316F">
              <w:rPr>
                <w:sz w:val="12"/>
                <w:szCs w:val="16"/>
              </w:rPr>
              <w:t>36.6</w:t>
            </w:r>
          </w:p>
        </w:tc>
        <w:tc>
          <w:tcPr>
            <w:tcW w:w="993" w:type="dxa"/>
          </w:tcPr>
          <w:p w14:paraId="5F4CAF62" w14:textId="44F7ED4D" w:rsidR="00C4316F" w:rsidRPr="00C4316F" w:rsidRDefault="00C4316F" w:rsidP="002179D6">
            <w:pPr>
              <w:spacing w:after="40"/>
              <w:rPr>
                <w:sz w:val="12"/>
                <w:szCs w:val="16"/>
              </w:rPr>
            </w:pPr>
            <w:r w:rsidRPr="00C4316F">
              <w:rPr>
                <w:sz w:val="12"/>
                <w:szCs w:val="16"/>
              </w:rPr>
              <w:t>(22.6-55.0)</w:t>
            </w:r>
          </w:p>
        </w:tc>
        <w:tc>
          <w:tcPr>
            <w:tcW w:w="708" w:type="dxa"/>
          </w:tcPr>
          <w:p w14:paraId="5FA92DC0" w14:textId="00ABF117" w:rsidR="00C4316F" w:rsidRPr="00C4316F" w:rsidRDefault="00C4316F" w:rsidP="002179D6">
            <w:pPr>
              <w:spacing w:after="40"/>
              <w:rPr>
                <w:sz w:val="12"/>
                <w:szCs w:val="16"/>
              </w:rPr>
            </w:pPr>
            <w:r w:rsidRPr="00C4316F">
              <w:rPr>
                <w:sz w:val="12"/>
                <w:szCs w:val="16"/>
              </w:rPr>
              <w:t>56.5</w:t>
            </w:r>
          </w:p>
        </w:tc>
        <w:tc>
          <w:tcPr>
            <w:tcW w:w="948" w:type="dxa"/>
          </w:tcPr>
          <w:p w14:paraId="1764B2B4" w14:textId="3A04F75A" w:rsidR="00C4316F" w:rsidRPr="00C4316F" w:rsidRDefault="00C4316F" w:rsidP="002179D6">
            <w:pPr>
              <w:spacing w:after="40"/>
              <w:rPr>
                <w:sz w:val="12"/>
                <w:szCs w:val="16"/>
              </w:rPr>
            </w:pPr>
            <w:r w:rsidRPr="00C4316F">
              <w:rPr>
                <w:sz w:val="12"/>
                <w:szCs w:val="16"/>
              </w:rPr>
              <w:t>(27.3-96.4)</w:t>
            </w:r>
          </w:p>
        </w:tc>
        <w:tc>
          <w:tcPr>
            <w:tcW w:w="611" w:type="dxa"/>
          </w:tcPr>
          <w:p w14:paraId="784CF97C" w14:textId="779E8517" w:rsidR="00C4316F" w:rsidRPr="00C4316F" w:rsidRDefault="00C4316F" w:rsidP="002179D6">
            <w:pPr>
              <w:spacing w:after="40"/>
              <w:rPr>
                <w:sz w:val="12"/>
                <w:szCs w:val="16"/>
              </w:rPr>
            </w:pPr>
            <w:r w:rsidRPr="00C4316F">
              <w:rPr>
                <w:sz w:val="12"/>
                <w:szCs w:val="16"/>
              </w:rPr>
              <w:t>83.5</w:t>
            </w:r>
          </w:p>
        </w:tc>
        <w:tc>
          <w:tcPr>
            <w:tcW w:w="948" w:type="dxa"/>
          </w:tcPr>
          <w:p w14:paraId="7BA4EE2E" w14:textId="18162A97" w:rsidR="00C4316F" w:rsidRPr="00C4316F" w:rsidRDefault="00C4316F" w:rsidP="002179D6">
            <w:pPr>
              <w:spacing w:after="40"/>
              <w:rPr>
                <w:sz w:val="12"/>
                <w:szCs w:val="16"/>
              </w:rPr>
            </w:pPr>
            <w:r w:rsidRPr="00C4316F">
              <w:rPr>
                <w:sz w:val="12"/>
                <w:szCs w:val="16"/>
              </w:rPr>
              <w:t>(32.4-155.6)</w:t>
            </w:r>
          </w:p>
        </w:tc>
        <w:tc>
          <w:tcPr>
            <w:tcW w:w="611" w:type="dxa"/>
          </w:tcPr>
          <w:p w14:paraId="3C0C08FA" w14:textId="28E1DB40" w:rsidR="00C4316F" w:rsidRPr="00C4316F" w:rsidRDefault="00C4316F" w:rsidP="002179D6">
            <w:pPr>
              <w:spacing w:after="40"/>
              <w:rPr>
                <w:sz w:val="12"/>
                <w:szCs w:val="16"/>
              </w:rPr>
            </w:pPr>
            <w:r w:rsidRPr="00C4316F">
              <w:rPr>
                <w:sz w:val="12"/>
                <w:szCs w:val="16"/>
              </w:rPr>
              <w:t>27.8</w:t>
            </w:r>
          </w:p>
        </w:tc>
        <w:tc>
          <w:tcPr>
            <w:tcW w:w="807" w:type="dxa"/>
          </w:tcPr>
          <w:p w14:paraId="72E836BC" w14:textId="2EC4A645" w:rsidR="00C4316F" w:rsidRPr="00C4316F" w:rsidRDefault="00C4316F" w:rsidP="002179D6">
            <w:pPr>
              <w:spacing w:after="40"/>
              <w:rPr>
                <w:sz w:val="12"/>
                <w:szCs w:val="16"/>
              </w:rPr>
            </w:pPr>
            <w:r w:rsidRPr="00C4316F">
              <w:rPr>
                <w:sz w:val="12"/>
                <w:szCs w:val="16"/>
              </w:rPr>
              <w:t>(21.0-36.9)</w:t>
            </w:r>
          </w:p>
        </w:tc>
      </w:tr>
      <w:tr w:rsidR="00156E22" w:rsidRPr="00C4316F" w14:paraId="441AB5FC" w14:textId="116CC61C" w:rsidTr="00240009">
        <w:tc>
          <w:tcPr>
            <w:tcW w:w="2802" w:type="dxa"/>
          </w:tcPr>
          <w:p w14:paraId="6DA304BF" w14:textId="302CC94D" w:rsidR="00C4316F" w:rsidRPr="00C4316F" w:rsidRDefault="00C4316F" w:rsidP="002179D6">
            <w:pPr>
              <w:spacing w:after="40"/>
              <w:rPr>
                <w:sz w:val="12"/>
                <w:szCs w:val="16"/>
                <w:vertAlign w:val="superscript"/>
              </w:rPr>
            </w:pPr>
            <w:r w:rsidRPr="00C4316F">
              <w:rPr>
                <w:sz w:val="12"/>
                <w:szCs w:val="16"/>
              </w:rPr>
              <w:t xml:space="preserve">Program </w:t>
            </w:r>
            <w:proofErr w:type="spellStart"/>
            <w:r w:rsidRPr="00C4316F">
              <w:rPr>
                <w:sz w:val="12"/>
                <w:szCs w:val="16"/>
              </w:rPr>
              <w:t>costs</w:t>
            </w:r>
            <w:r w:rsidR="00240009">
              <w:rPr>
                <w:sz w:val="12"/>
                <w:szCs w:val="16"/>
              </w:rPr>
              <w:t>,</w:t>
            </w:r>
            <w:r w:rsidRPr="00C4316F">
              <w:rPr>
                <w:sz w:val="12"/>
                <w:szCs w:val="16"/>
                <w:vertAlign w:val="superscript"/>
              </w:rPr>
              <w:t>b</w:t>
            </w:r>
            <w:proofErr w:type="spellEnd"/>
            <w:r w:rsidRPr="00C4316F">
              <w:rPr>
                <w:sz w:val="12"/>
                <w:szCs w:val="16"/>
              </w:rPr>
              <w:t xml:space="preserve"> thousand Kina</w:t>
            </w:r>
          </w:p>
        </w:tc>
        <w:tc>
          <w:tcPr>
            <w:tcW w:w="709" w:type="dxa"/>
          </w:tcPr>
          <w:p w14:paraId="21FA1624" w14:textId="77777777" w:rsidR="00C4316F" w:rsidRPr="00C4316F" w:rsidRDefault="00C4316F" w:rsidP="002179D6">
            <w:pPr>
              <w:spacing w:after="40"/>
              <w:rPr>
                <w:sz w:val="12"/>
                <w:szCs w:val="16"/>
              </w:rPr>
            </w:pPr>
            <w:r w:rsidRPr="00C4316F">
              <w:rPr>
                <w:sz w:val="12"/>
                <w:szCs w:val="16"/>
              </w:rPr>
              <w:t>0</w:t>
            </w:r>
          </w:p>
        </w:tc>
        <w:tc>
          <w:tcPr>
            <w:tcW w:w="992" w:type="dxa"/>
          </w:tcPr>
          <w:p w14:paraId="4AEC3E07" w14:textId="77777777" w:rsidR="00C4316F" w:rsidRPr="00C4316F" w:rsidRDefault="00C4316F" w:rsidP="002179D6">
            <w:pPr>
              <w:spacing w:after="40"/>
              <w:rPr>
                <w:sz w:val="12"/>
                <w:szCs w:val="16"/>
              </w:rPr>
            </w:pPr>
          </w:p>
        </w:tc>
        <w:tc>
          <w:tcPr>
            <w:tcW w:w="709" w:type="dxa"/>
          </w:tcPr>
          <w:p w14:paraId="12301535" w14:textId="020D1506" w:rsidR="00C4316F" w:rsidRPr="00C4316F" w:rsidRDefault="00C4316F" w:rsidP="002179D6">
            <w:pPr>
              <w:spacing w:after="40"/>
              <w:rPr>
                <w:sz w:val="12"/>
                <w:szCs w:val="16"/>
              </w:rPr>
            </w:pPr>
            <w:r w:rsidRPr="00C4316F">
              <w:rPr>
                <w:sz w:val="12"/>
                <w:szCs w:val="16"/>
              </w:rPr>
              <w:t>1915</w:t>
            </w:r>
          </w:p>
        </w:tc>
        <w:tc>
          <w:tcPr>
            <w:tcW w:w="993" w:type="dxa"/>
          </w:tcPr>
          <w:p w14:paraId="3E3497E4" w14:textId="77777777" w:rsidR="00C4316F" w:rsidRPr="00C4316F" w:rsidRDefault="00C4316F" w:rsidP="002179D6">
            <w:pPr>
              <w:spacing w:after="40"/>
              <w:rPr>
                <w:sz w:val="12"/>
                <w:szCs w:val="16"/>
              </w:rPr>
            </w:pPr>
          </w:p>
        </w:tc>
        <w:tc>
          <w:tcPr>
            <w:tcW w:w="708" w:type="dxa"/>
          </w:tcPr>
          <w:p w14:paraId="59AA5996" w14:textId="69F384A5" w:rsidR="00C4316F" w:rsidRPr="00C4316F" w:rsidRDefault="00C4316F" w:rsidP="002179D6">
            <w:pPr>
              <w:spacing w:after="40"/>
              <w:rPr>
                <w:sz w:val="12"/>
                <w:szCs w:val="16"/>
              </w:rPr>
            </w:pPr>
            <w:r w:rsidRPr="00C4316F">
              <w:rPr>
                <w:sz w:val="12"/>
                <w:szCs w:val="16"/>
              </w:rPr>
              <w:t>2065</w:t>
            </w:r>
          </w:p>
        </w:tc>
        <w:tc>
          <w:tcPr>
            <w:tcW w:w="948" w:type="dxa"/>
          </w:tcPr>
          <w:p w14:paraId="0B855C5B" w14:textId="77777777" w:rsidR="00C4316F" w:rsidRPr="00C4316F" w:rsidRDefault="00C4316F" w:rsidP="002179D6">
            <w:pPr>
              <w:spacing w:after="40"/>
              <w:rPr>
                <w:sz w:val="12"/>
                <w:szCs w:val="16"/>
              </w:rPr>
            </w:pPr>
          </w:p>
        </w:tc>
        <w:tc>
          <w:tcPr>
            <w:tcW w:w="611" w:type="dxa"/>
          </w:tcPr>
          <w:p w14:paraId="773BA655" w14:textId="3586B2C7" w:rsidR="00C4316F" w:rsidRPr="00C4316F" w:rsidRDefault="00C4316F" w:rsidP="002179D6">
            <w:pPr>
              <w:spacing w:after="40"/>
              <w:rPr>
                <w:sz w:val="12"/>
                <w:szCs w:val="16"/>
              </w:rPr>
            </w:pPr>
            <w:r w:rsidRPr="00C4316F">
              <w:rPr>
                <w:sz w:val="12"/>
                <w:szCs w:val="16"/>
              </w:rPr>
              <w:t>2065</w:t>
            </w:r>
          </w:p>
        </w:tc>
        <w:tc>
          <w:tcPr>
            <w:tcW w:w="948" w:type="dxa"/>
          </w:tcPr>
          <w:p w14:paraId="699006A3" w14:textId="77777777" w:rsidR="00C4316F" w:rsidRPr="00C4316F" w:rsidRDefault="00C4316F" w:rsidP="002179D6">
            <w:pPr>
              <w:spacing w:after="40"/>
              <w:rPr>
                <w:sz w:val="12"/>
                <w:szCs w:val="16"/>
              </w:rPr>
            </w:pPr>
          </w:p>
        </w:tc>
        <w:tc>
          <w:tcPr>
            <w:tcW w:w="611" w:type="dxa"/>
          </w:tcPr>
          <w:p w14:paraId="4668F8B9" w14:textId="3B313376" w:rsidR="00C4316F" w:rsidRPr="00C4316F" w:rsidRDefault="00C4316F" w:rsidP="002179D6">
            <w:pPr>
              <w:spacing w:after="40"/>
              <w:rPr>
                <w:sz w:val="12"/>
                <w:szCs w:val="16"/>
              </w:rPr>
            </w:pPr>
            <w:r w:rsidRPr="00C4316F">
              <w:rPr>
                <w:sz w:val="12"/>
                <w:szCs w:val="16"/>
              </w:rPr>
              <w:t>0</w:t>
            </w:r>
          </w:p>
        </w:tc>
        <w:tc>
          <w:tcPr>
            <w:tcW w:w="807" w:type="dxa"/>
          </w:tcPr>
          <w:p w14:paraId="14F8CA82" w14:textId="77777777" w:rsidR="00C4316F" w:rsidRPr="00C4316F" w:rsidRDefault="00C4316F" w:rsidP="002179D6">
            <w:pPr>
              <w:spacing w:after="40"/>
              <w:rPr>
                <w:sz w:val="12"/>
                <w:szCs w:val="16"/>
              </w:rPr>
            </w:pPr>
          </w:p>
        </w:tc>
      </w:tr>
      <w:tr w:rsidR="00156E22" w:rsidRPr="00C4316F" w14:paraId="243A5C69" w14:textId="4BD6D51B" w:rsidTr="00240009">
        <w:tc>
          <w:tcPr>
            <w:tcW w:w="2802" w:type="dxa"/>
            <w:tcBorders>
              <w:bottom w:val="single" w:sz="4" w:space="0" w:color="auto"/>
            </w:tcBorders>
          </w:tcPr>
          <w:p w14:paraId="1695D5A9" w14:textId="50ADFC56" w:rsidR="00C4316F" w:rsidRPr="00C4316F" w:rsidRDefault="00C4316F" w:rsidP="002179D6">
            <w:pPr>
              <w:spacing w:after="40"/>
              <w:rPr>
                <w:sz w:val="12"/>
                <w:szCs w:val="16"/>
              </w:rPr>
            </w:pPr>
            <w:r w:rsidRPr="00C4316F">
              <w:rPr>
                <w:sz w:val="12"/>
                <w:szCs w:val="16"/>
              </w:rPr>
              <w:t>Total costs, million Kina</w:t>
            </w:r>
          </w:p>
        </w:tc>
        <w:tc>
          <w:tcPr>
            <w:tcW w:w="709" w:type="dxa"/>
            <w:tcBorders>
              <w:bottom w:val="single" w:sz="4" w:space="0" w:color="auto"/>
            </w:tcBorders>
          </w:tcPr>
          <w:p w14:paraId="0D326E51" w14:textId="77777777" w:rsidR="00C4316F" w:rsidRPr="00C4316F" w:rsidRDefault="00C4316F" w:rsidP="002179D6">
            <w:pPr>
              <w:spacing w:after="40"/>
              <w:rPr>
                <w:sz w:val="12"/>
                <w:szCs w:val="16"/>
              </w:rPr>
            </w:pPr>
            <w:r w:rsidRPr="00C4316F">
              <w:rPr>
                <w:sz w:val="12"/>
                <w:szCs w:val="16"/>
              </w:rPr>
              <w:t>36.5</w:t>
            </w:r>
          </w:p>
        </w:tc>
        <w:tc>
          <w:tcPr>
            <w:tcW w:w="992" w:type="dxa"/>
            <w:tcBorders>
              <w:bottom w:val="single" w:sz="4" w:space="0" w:color="auto"/>
            </w:tcBorders>
          </w:tcPr>
          <w:p w14:paraId="2880A1E5" w14:textId="12D6B278" w:rsidR="00C4316F" w:rsidRPr="00C4316F" w:rsidRDefault="00C4316F" w:rsidP="002179D6">
            <w:pPr>
              <w:spacing w:after="40"/>
              <w:rPr>
                <w:sz w:val="12"/>
                <w:szCs w:val="16"/>
              </w:rPr>
            </w:pPr>
            <w:r w:rsidRPr="00C4316F">
              <w:rPr>
                <w:sz w:val="12"/>
                <w:szCs w:val="16"/>
              </w:rPr>
              <w:t>(28.3-45.3)</w:t>
            </w:r>
          </w:p>
        </w:tc>
        <w:tc>
          <w:tcPr>
            <w:tcW w:w="709" w:type="dxa"/>
            <w:tcBorders>
              <w:bottom w:val="single" w:sz="4" w:space="0" w:color="auto"/>
            </w:tcBorders>
          </w:tcPr>
          <w:p w14:paraId="62BEDC8F" w14:textId="2AF2324E" w:rsidR="00C4316F" w:rsidRPr="00C4316F" w:rsidRDefault="00C4316F" w:rsidP="002179D6">
            <w:pPr>
              <w:spacing w:after="40"/>
              <w:rPr>
                <w:sz w:val="12"/>
                <w:szCs w:val="16"/>
              </w:rPr>
            </w:pPr>
            <w:r w:rsidRPr="00C4316F">
              <w:rPr>
                <w:sz w:val="12"/>
                <w:szCs w:val="16"/>
              </w:rPr>
              <w:t>41.5</w:t>
            </w:r>
          </w:p>
        </w:tc>
        <w:tc>
          <w:tcPr>
            <w:tcW w:w="993" w:type="dxa"/>
            <w:tcBorders>
              <w:bottom w:val="single" w:sz="4" w:space="0" w:color="auto"/>
            </w:tcBorders>
          </w:tcPr>
          <w:p w14:paraId="39ED9851" w14:textId="5AD2B061" w:rsidR="00C4316F" w:rsidRPr="00C4316F" w:rsidRDefault="00C4316F" w:rsidP="002179D6">
            <w:pPr>
              <w:spacing w:after="40"/>
              <w:rPr>
                <w:sz w:val="12"/>
                <w:szCs w:val="16"/>
              </w:rPr>
            </w:pPr>
            <w:r w:rsidRPr="00C4316F">
              <w:rPr>
                <w:sz w:val="12"/>
                <w:szCs w:val="16"/>
              </w:rPr>
              <w:t>(25.8-61.6)</w:t>
            </w:r>
          </w:p>
        </w:tc>
        <w:tc>
          <w:tcPr>
            <w:tcW w:w="708" w:type="dxa"/>
            <w:tcBorders>
              <w:bottom w:val="single" w:sz="4" w:space="0" w:color="auto"/>
            </w:tcBorders>
          </w:tcPr>
          <w:p w14:paraId="4F20508F" w14:textId="26377E1B" w:rsidR="00C4316F" w:rsidRPr="00C4316F" w:rsidRDefault="00C4316F" w:rsidP="002179D6">
            <w:pPr>
              <w:spacing w:after="40"/>
              <w:rPr>
                <w:sz w:val="12"/>
                <w:szCs w:val="16"/>
              </w:rPr>
            </w:pPr>
            <w:r w:rsidRPr="00C4316F">
              <w:rPr>
                <w:sz w:val="12"/>
                <w:szCs w:val="16"/>
              </w:rPr>
              <w:t>67.1</w:t>
            </w:r>
          </w:p>
        </w:tc>
        <w:tc>
          <w:tcPr>
            <w:tcW w:w="948" w:type="dxa"/>
            <w:tcBorders>
              <w:bottom w:val="single" w:sz="4" w:space="0" w:color="auto"/>
            </w:tcBorders>
          </w:tcPr>
          <w:p w14:paraId="593D2215" w14:textId="29051D46" w:rsidR="00C4316F" w:rsidRPr="00C4316F" w:rsidRDefault="00C4316F" w:rsidP="002179D6">
            <w:pPr>
              <w:spacing w:after="40"/>
              <w:rPr>
                <w:sz w:val="12"/>
                <w:szCs w:val="16"/>
              </w:rPr>
            </w:pPr>
            <w:r w:rsidRPr="00C4316F">
              <w:rPr>
                <w:sz w:val="12"/>
                <w:szCs w:val="16"/>
              </w:rPr>
              <w:t>(31.7-113.3)</w:t>
            </w:r>
          </w:p>
        </w:tc>
        <w:tc>
          <w:tcPr>
            <w:tcW w:w="611" w:type="dxa"/>
            <w:tcBorders>
              <w:bottom w:val="single" w:sz="4" w:space="0" w:color="auto"/>
            </w:tcBorders>
          </w:tcPr>
          <w:p w14:paraId="25BF6C65" w14:textId="62D67B18" w:rsidR="00C4316F" w:rsidRPr="00C4316F" w:rsidRDefault="00C4316F" w:rsidP="002179D6">
            <w:pPr>
              <w:spacing w:after="40"/>
              <w:rPr>
                <w:sz w:val="12"/>
                <w:szCs w:val="16"/>
              </w:rPr>
            </w:pPr>
            <w:r w:rsidRPr="00C4316F">
              <w:rPr>
                <w:sz w:val="12"/>
                <w:szCs w:val="16"/>
              </w:rPr>
              <w:t>90.9</w:t>
            </w:r>
          </w:p>
        </w:tc>
        <w:tc>
          <w:tcPr>
            <w:tcW w:w="948" w:type="dxa"/>
            <w:tcBorders>
              <w:bottom w:val="single" w:sz="4" w:space="0" w:color="auto"/>
            </w:tcBorders>
          </w:tcPr>
          <w:p w14:paraId="6C5D28D1" w14:textId="7CB8F716" w:rsidR="00C4316F" w:rsidRPr="00C4316F" w:rsidRDefault="00C4316F" w:rsidP="002179D6">
            <w:pPr>
              <w:spacing w:after="40"/>
              <w:rPr>
                <w:sz w:val="12"/>
                <w:szCs w:val="16"/>
              </w:rPr>
            </w:pPr>
            <w:r w:rsidRPr="00C4316F">
              <w:rPr>
                <w:sz w:val="12"/>
                <w:szCs w:val="16"/>
              </w:rPr>
              <w:t>(36.4-162.6)</w:t>
            </w:r>
          </w:p>
        </w:tc>
        <w:tc>
          <w:tcPr>
            <w:tcW w:w="611" w:type="dxa"/>
            <w:tcBorders>
              <w:bottom w:val="single" w:sz="4" w:space="0" w:color="auto"/>
            </w:tcBorders>
          </w:tcPr>
          <w:p w14:paraId="3BAE2E7E" w14:textId="5160099A" w:rsidR="00C4316F" w:rsidRPr="00C4316F" w:rsidRDefault="00C4316F" w:rsidP="002179D6">
            <w:pPr>
              <w:spacing w:after="40"/>
              <w:rPr>
                <w:sz w:val="12"/>
                <w:szCs w:val="16"/>
              </w:rPr>
            </w:pPr>
            <w:r w:rsidRPr="00C4316F">
              <w:rPr>
                <w:sz w:val="12"/>
                <w:szCs w:val="16"/>
              </w:rPr>
              <w:t>29.1</w:t>
            </w:r>
          </w:p>
        </w:tc>
        <w:tc>
          <w:tcPr>
            <w:tcW w:w="807" w:type="dxa"/>
            <w:tcBorders>
              <w:bottom w:val="single" w:sz="4" w:space="0" w:color="auto"/>
            </w:tcBorders>
          </w:tcPr>
          <w:p w14:paraId="0BBA4035" w14:textId="3FC00C6A" w:rsidR="00C4316F" w:rsidRPr="00C4316F" w:rsidRDefault="00C4316F" w:rsidP="002179D6">
            <w:pPr>
              <w:spacing w:after="40"/>
              <w:rPr>
                <w:sz w:val="12"/>
                <w:szCs w:val="16"/>
              </w:rPr>
            </w:pPr>
            <w:r w:rsidRPr="00C4316F">
              <w:rPr>
                <w:sz w:val="12"/>
                <w:szCs w:val="16"/>
              </w:rPr>
              <w:t>(22.2-36.6)</w:t>
            </w:r>
          </w:p>
        </w:tc>
      </w:tr>
      <w:tr w:rsidR="00156E22" w:rsidRPr="00C4316F" w14:paraId="5126DC90" w14:textId="77777777" w:rsidTr="00240009">
        <w:tc>
          <w:tcPr>
            <w:tcW w:w="10838" w:type="dxa"/>
            <w:gridSpan w:val="11"/>
            <w:tcBorders>
              <w:top w:val="single" w:sz="4" w:space="0" w:color="auto"/>
              <w:bottom w:val="single" w:sz="4" w:space="0" w:color="auto"/>
            </w:tcBorders>
          </w:tcPr>
          <w:p w14:paraId="3F75E074" w14:textId="3534EDA6" w:rsidR="00C4316F" w:rsidRDefault="00240009" w:rsidP="00A9218D">
            <w:pPr>
              <w:rPr>
                <w:rFonts w:cs="Arial"/>
                <w:sz w:val="12"/>
                <w:szCs w:val="16"/>
              </w:rPr>
            </w:pPr>
            <w:r>
              <w:rPr>
                <w:rFonts w:cs="Arial"/>
                <w:sz w:val="12"/>
                <w:szCs w:val="16"/>
              </w:rPr>
              <w:t xml:space="preserve">All values are </w:t>
            </w:r>
            <w:r w:rsidR="00C4316F" w:rsidRPr="00C4316F">
              <w:rPr>
                <w:rFonts w:cs="Arial"/>
                <w:sz w:val="12"/>
                <w:szCs w:val="16"/>
              </w:rPr>
              <w:t>50</w:t>
            </w:r>
            <w:r w:rsidR="00C4316F" w:rsidRPr="00C4316F">
              <w:rPr>
                <w:rFonts w:cs="Arial"/>
                <w:sz w:val="12"/>
                <w:szCs w:val="16"/>
                <w:vertAlign w:val="superscript"/>
              </w:rPr>
              <w:t>th</w:t>
            </w:r>
            <w:r w:rsidR="00C4316F" w:rsidRPr="00C4316F">
              <w:rPr>
                <w:rFonts w:cs="Arial"/>
                <w:sz w:val="12"/>
                <w:szCs w:val="16"/>
              </w:rPr>
              <w:t xml:space="preserve"> centile of scenario outcomes (2.5</w:t>
            </w:r>
            <w:r w:rsidR="00C4316F" w:rsidRPr="00C4316F">
              <w:rPr>
                <w:rFonts w:cs="Arial"/>
                <w:sz w:val="12"/>
                <w:szCs w:val="16"/>
                <w:vertAlign w:val="superscript"/>
              </w:rPr>
              <w:t>th</w:t>
            </w:r>
            <w:r w:rsidR="00C4316F" w:rsidRPr="00C4316F">
              <w:rPr>
                <w:rFonts w:cs="Arial"/>
                <w:sz w:val="12"/>
                <w:szCs w:val="16"/>
              </w:rPr>
              <w:t xml:space="preserve"> centile – 97.5</w:t>
            </w:r>
            <w:r w:rsidR="00C4316F" w:rsidRPr="00C4316F">
              <w:rPr>
                <w:rFonts w:cs="Arial"/>
                <w:sz w:val="12"/>
                <w:szCs w:val="16"/>
                <w:vertAlign w:val="superscript"/>
              </w:rPr>
              <w:t>th</w:t>
            </w:r>
            <w:r w:rsidR="00C4316F" w:rsidRPr="00C4316F">
              <w:rPr>
                <w:rFonts w:cs="Arial"/>
                <w:sz w:val="12"/>
                <w:szCs w:val="16"/>
              </w:rPr>
              <w:t xml:space="preserve"> centile). Disease burden outcomes are the Province-wide rates observed on 1</w:t>
            </w:r>
            <w:r w:rsidR="00C4316F" w:rsidRPr="00C4316F">
              <w:rPr>
                <w:rFonts w:cs="Arial"/>
                <w:sz w:val="12"/>
                <w:szCs w:val="16"/>
                <w:vertAlign w:val="superscript"/>
              </w:rPr>
              <w:t>st</w:t>
            </w:r>
            <w:r w:rsidR="00C4316F" w:rsidRPr="00C4316F">
              <w:rPr>
                <w:rFonts w:cs="Arial"/>
                <w:sz w:val="12"/>
                <w:szCs w:val="16"/>
              </w:rPr>
              <w:t xml:space="preserve"> January 2023. Cumulative cases, deaths, treatment commencements, months under treatment, drug regimen costs and </w:t>
            </w:r>
            <w:proofErr w:type="spellStart"/>
            <w:r w:rsidR="00C4316F" w:rsidRPr="00C4316F">
              <w:rPr>
                <w:rFonts w:cs="Arial"/>
                <w:sz w:val="12"/>
                <w:szCs w:val="16"/>
              </w:rPr>
              <w:t>hospitalisation</w:t>
            </w:r>
            <w:proofErr w:type="spellEnd"/>
            <w:r w:rsidR="00C4316F" w:rsidRPr="00C4316F">
              <w:rPr>
                <w:rFonts w:cs="Arial"/>
                <w:sz w:val="12"/>
                <w:szCs w:val="16"/>
              </w:rPr>
              <w:t xml:space="preserve"> costs are the cumulative values over the period 1</w:t>
            </w:r>
            <w:r w:rsidR="00C4316F" w:rsidRPr="00C4316F">
              <w:rPr>
                <w:rFonts w:cs="Arial"/>
                <w:sz w:val="12"/>
                <w:szCs w:val="16"/>
                <w:vertAlign w:val="superscript"/>
              </w:rPr>
              <w:t>st</w:t>
            </w:r>
            <w:r w:rsidR="00C4316F" w:rsidRPr="00C4316F">
              <w:rPr>
                <w:rFonts w:cs="Arial"/>
                <w:sz w:val="12"/>
                <w:szCs w:val="16"/>
              </w:rPr>
              <w:t xml:space="preserve"> January 2013 to 31</w:t>
            </w:r>
            <w:r w:rsidR="00C4316F" w:rsidRPr="00C4316F">
              <w:rPr>
                <w:rFonts w:cs="Arial"/>
                <w:sz w:val="12"/>
                <w:szCs w:val="16"/>
                <w:vertAlign w:val="superscript"/>
              </w:rPr>
              <w:t>st</w:t>
            </w:r>
            <w:r w:rsidR="00C4316F" w:rsidRPr="00C4316F">
              <w:rPr>
                <w:rFonts w:cs="Arial"/>
                <w:sz w:val="12"/>
                <w:szCs w:val="16"/>
              </w:rPr>
              <w:t xml:space="preserve"> December 2022. Maximum hospital beds required specifies the highest number of patients simultaneously requiring inpatient treatment at any point in time </w:t>
            </w:r>
            <w:r w:rsidR="00E546D3">
              <w:rPr>
                <w:rFonts w:cs="Arial"/>
                <w:sz w:val="12"/>
                <w:szCs w:val="16"/>
              </w:rPr>
              <w:t>during the intervention period.</w:t>
            </w:r>
          </w:p>
          <w:p w14:paraId="0E223643" w14:textId="1E004D7E" w:rsidR="002400B7" w:rsidRPr="00C4316F" w:rsidRDefault="002400B7" w:rsidP="00A9218D">
            <w:pPr>
              <w:rPr>
                <w:rFonts w:cs="Arial"/>
                <w:sz w:val="12"/>
                <w:szCs w:val="16"/>
              </w:rPr>
            </w:pPr>
            <w:r>
              <w:rPr>
                <w:rFonts w:cs="Arial"/>
                <w:sz w:val="12"/>
                <w:szCs w:val="16"/>
              </w:rPr>
              <w:t>DS-TB, drug-susceptible tuberculosis; MDR-TB, multidrug-resistant tuberculosis.</w:t>
            </w:r>
          </w:p>
          <w:p w14:paraId="28308BDF" w14:textId="77777777" w:rsidR="00C4316F" w:rsidRPr="00C4316F" w:rsidRDefault="00C4316F" w:rsidP="00A9218D">
            <w:pPr>
              <w:rPr>
                <w:rFonts w:cs="Arial"/>
                <w:sz w:val="12"/>
                <w:szCs w:val="16"/>
              </w:rPr>
            </w:pPr>
            <w:proofErr w:type="spellStart"/>
            <w:proofErr w:type="gramStart"/>
            <w:r w:rsidRPr="00C4316F">
              <w:rPr>
                <w:rFonts w:cs="Arial"/>
                <w:sz w:val="12"/>
                <w:szCs w:val="16"/>
                <w:vertAlign w:val="superscript"/>
              </w:rPr>
              <w:t>a</w:t>
            </w:r>
            <w:r w:rsidRPr="00C4316F">
              <w:rPr>
                <w:rFonts w:cs="Arial"/>
                <w:sz w:val="12"/>
                <w:szCs w:val="16"/>
              </w:rPr>
              <w:t>Absolute</w:t>
            </w:r>
            <w:proofErr w:type="spellEnd"/>
            <w:proofErr w:type="gramEnd"/>
            <w:r w:rsidRPr="00C4316F">
              <w:rPr>
                <w:rFonts w:cs="Arial"/>
                <w:sz w:val="12"/>
                <w:szCs w:val="16"/>
              </w:rPr>
              <w:t xml:space="preserve"> incidence, as opposed to proportion presented in output figures.</w:t>
            </w:r>
          </w:p>
          <w:p w14:paraId="65538BCB" w14:textId="6972B9A9" w:rsidR="00C4316F" w:rsidRPr="00C4316F" w:rsidRDefault="00C4316F" w:rsidP="002179D6">
            <w:pPr>
              <w:spacing w:after="40"/>
              <w:rPr>
                <w:sz w:val="12"/>
                <w:szCs w:val="16"/>
              </w:rPr>
            </w:pPr>
            <w:proofErr w:type="spellStart"/>
            <w:proofErr w:type="gramStart"/>
            <w:r w:rsidRPr="00C4316F">
              <w:rPr>
                <w:rFonts w:cs="Arial"/>
                <w:sz w:val="12"/>
                <w:szCs w:val="16"/>
                <w:vertAlign w:val="superscript"/>
              </w:rPr>
              <w:t>b</w:t>
            </w:r>
            <w:r w:rsidRPr="00C4316F">
              <w:rPr>
                <w:rFonts w:cs="Arial"/>
                <w:sz w:val="12"/>
                <w:szCs w:val="16"/>
              </w:rPr>
              <w:t>Program</w:t>
            </w:r>
            <w:proofErr w:type="spellEnd"/>
            <w:proofErr w:type="gramEnd"/>
            <w:r w:rsidRPr="00C4316F">
              <w:rPr>
                <w:rFonts w:cs="Arial"/>
                <w:sz w:val="12"/>
                <w:szCs w:val="16"/>
              </w:rPr>
              <w:t xml:space="preserve"> costs are fixed costs for program scale-up that are unaffected by disease burden and so are not presented with uncertainty ranges.</w:t>
            </w:r>
          </w:p>
        </w:tc>
      </w:tr>
    </w:tbl>
    <w:p w14:paraId="61669EF6" w14:textId="46B9DA4F" w:rsidR="00DD362E" w:rsidRDefault="00DD362E" w:rsidP="00DD362E">
      <w:pPr>
        <w:spacing w:after="0" w:line="240" w:lineRule="auto"/>
        <w:rPr>
          <w:sz w:val="24"/>
          <w:szCs w:val="24"/>
        </w:rPr>
      </w:pPr>
    </w:p>
    <w:p w14:paraId="62F8DE1E" w14:textId="77777777" w:rsidR="00DD362E" w:rsidRDefault="00DD362E">
      <w:pPr>
        <w:rPr>
          <w:sz w:val="24"/>
          <w:szCs w:val="24"/>
        </w:rPr>
      </w:pPr>
      <w:r>
        <w:rPr>
          <w:sz w:val="24"/>
          <w:szCs w:val="24"/>
        </w:rPr>
        <w:br w:type="page"/>
      </w:r>
    </w:p>
    <w:p w14:paraId="55A21985" w14:textId="79537CD3" w:rsidR="00DD362E" w:rsidRPr="00DD362E" w:rsidRDefault="00DD362E" w:rsidP="00DD362E">
      <w:pPr>
        <w:spacing w:after="0" w:line="240" w:lineRule="auto"/>
        <w:rPr>
          <w:b/>
          <w:sz w:val="24"/>
          <w:szCs w:val="24"/>
        </w:rPr>
      </w:pPr>
      <w:r w:rsidRPr="00DD362E">
        <w:rPr>
          <w:b/>
          <w:sz w:val="24"/>
          <w:szCs w:val="24"/>
        </w:rPr>
        <w:lastRenderedPageBreak/>
        <w:t>Figure title and legend</w:t>
      </w:r>
    </w:p>
    <w:p w14:paraId="006E0170" w14:textId="77777777" w:rsidR="00DD362E" w:rsidRDefault="00DD362E" w:rsidP="00DD362E">
      <w:pPr>
        <w:spacing w:after="0" w:line="240" w:lineRule="auto"/>
        <w:rPr>
          <w:sz w:val="24"/>
          <w:szCs w:val="24"/>
        </w:rPr>
      </w:pPr>
    </w:p>
    <w:p w14:paraId="1739E5AE" w14:textId="77777777" w:rsidR="00DD362E" w:rsidRDefault="00DD362E" w:rsidP="00DD362E">
      <w:pPr>
        <w:spacing w:after="0" w:line="240" w:lineRule="auto"/>
        <w:rPr>
          <w:sz w:val="24"/>
          <w:szCs w:val="24"/>
        </w:rPr>
      </w:pPr>
    </w:p>
    <w:p w14:paraId="12E89564" w14:textId="77777777" w:rsidR="00DD362E" w:rsidRDefault="00DD362E" w:rsidP="00DD362E">
      <w:pPr>
        <w:spacing w:after="0" w:line="240" w:lineRule="auto"/>
        <w:rPr>
          <w:sz w:val="24"/>
          <w:szCs w:val="24"/>
        </w:rPr>
      </w:pPr>
    </w:p>
    <w:p w14:paraId="7FB7DA3E" w14:textId="77777777" w:rsidR="00DD362E" w:rsidRPr="0048424F" w:rsidRDefault="00DD362E" w:rsidP="00DD362E">
      <w:pPr>
        <w:spacing w:after="0" w:line="240" w:lineRule="auto"/>
        <w:rPr>
          <w:sz w:val="24"/>
          <w:szCs w:val="24"/>
        </w:rPr>
      </w:pPr>
    </w:p>
    <w:p w14:paraId="38ED2A8B" w14:textId="77777777" w:rsidR="00DD362E" w:rsidRPr="0048424F" w:rsidRDefault="00DD362E" w:rsidP="00DD362E">
      <w:pPr>
        <w:spacing w:after="0"/>
        <w:rPr>
          <w:rFonts w:ascii="Arial" w:hAnsi="Arial" w:cs="Arial"/>
          <w:b/>
        </w:rPr>
      </w:pPr>
      <w:proofErr w:type="gramStart"/>
      <w:r w:rsidRPr="0048424F">
        <w:rPr>
          <w:rFonts w:ascii="Arial" w:hAnsi="Arial" w:cs="Arial"/>
          <w:b/>
        </w:rPr>
        <w:t>Figure 1.</w:t>
      </w:r>
      <w:proofErr w:type="gramEnd"/>
      <w:r w:rsidRPr="0048424F">
        <w:rPr>
          <w:rFonts w:ascii="Arial" w:hAnsi="Arial" w:cs="Arial"/>
          <w:b/>
        </w:rPr>
        <w:t xml:space="preserve"> </w:t>
      </w:r>
      <w:r w:rsidRPr="0048424F">
        <w:rPr>
          <w:rFonts w:ascii="Arial" w:hAnsi="Arial" w:cs="Arial"/>
        </w:rPr>
        <w:t>TB burden under the five modelled scenarios, with uncertainty ranges.</w:t>
      </w:r>
    </w:p>
    <w:p w14:paraId="0A3D3F01" w14:textId="3637D879" w:rsidR="00076A71" w:rsidRPr="00657A97" w:rsidRDefault="00DD362E" w:rsidP="00EA10C4">
      <w:pPr>
        <w:rPr>
          <w:rFonts w:ascii="Arial" w:hAnsi="Arial" w:cs="Arial"/>
          <w:sz w:val="16"/>
        </w:rPr>
      </w:pPr>
      <w:r w:rsidRPr="0048424F">
        <w:rPr>
          <w:rFonts w:ascii="Arial" w:hAnsi="Arial" w:cs="Arial"/>
          <w:sz w:val="16"/>
        </w:rPr>
        <w:t xml:space="preserve">Columns of panels represent </w:t>
      </w:r>
      <w:r>
        <w:rPr>
          <w:rFonts w:ascii="Arial" w:hAnsi="Arial" w:cs="Arial"/>
          <w:sz w:val="16"/>
        </w:rPr>
        <w:t>S</w:t>
      </w:r>
      <w:r w:rsidRPr="0048424F">
        <w:rPr>
          <w:rFonts w:ascii="Arial" w:hAnsi="Arial" w:cs="Arial"/>
          <w:sz w:val="16"/>
        </w:rPr>
        <w:t>cenarios 1 to 5</w:t>
      </w:r>
      <w:r>
        <w:rPr>
          <w:rFonts w:ascii="Arial" w:hAnsi="Arial" w:cs="Arial"/>
          <w:sz w:val="16"/>
        </w:rPr>
        <w:t xml:space="preserve"> from left to right, that is Scenario 1, panels A, F, K and P; Scenario 2, panels B, G, L and Q; Scenario 3, panels C, H, M and R; Scenario 4, panels D, I, N and S; Scenario 5, panels E, J, O and T</w:t>
      </w:r>
      <w:r w:rsidRPr="0048424F">
        <w:rPr>
          <w:rFonts w:ascii="Arial" w:hAnsi="Arial" w:cs="Arial"/>
          <w:sz w:val="16"/>
        </w:rPr>
        <w:t>. Rows of panels</w:t>
      </w:r>
      <w:r>
        <w:rPr>
          <w:rFonts w:ascii="Arial" w:hAnsi="Arial" w:cs="Arial"/>
          <w:sz w:val="16"/>
        </w:rPr>
        <w:t xml:space="preserve"> from top to bottom</w:t>
      </w:r>
      <w:r w:rsidRPr="0048424F">
        <w:rPr>
          <w:rFonts w:ascii="Arial" w:hAnsi="Arial" w:cs="Arial"/>
          <w:sz w:val="16"/>
        </w:rPr>
        <w:t xml:space="preserve"> are incidence</w:t>
      </w:r>
      <w:r>
        <w:rPr>
          <w:rFonts w:ascii="Arial" w:hAnsi="Arial" w:cs="Arial"/>
          <w:sz w:val="16"/>
        </w:rPr>
        <w:t xml:space="preserve"> (panels A, B, C, D and E)</w:t>
      </w:r>
      <w:r w:rsidRPr="0048424F">
        <w:rPr>
          <w:rFonts w:ascii="Arial" w:hAnsi="Arial" w:cs="Arial"/>
          <w:sz w:val="16"/>
        </w:rPr>
        <w:t>, proportion of incidence attributable to MDR-TB</w:t>
      </w:r>
      <w:r>
        <w:rPr>
          <w:rFonts w:ascii="Arial" w:hAnsi="Arial" w:cs="Arial"/>
          <w:sz w:val="16"/>
        </w:rPr>
        <w:t xml:space="preserve"> (panels F, G, H, I and J)</w:t>
      </w:r>
      <w:r w:rsidRPr="0048424F">
        <w:rPr>
          <w:rFonts w:ascii="Arial" w:hAnsi="Arial" w:cs="Arial"/>
          <w:sz w:val="16"/>
        </w:rPr>
        <w:t xml:space="preserve">, disease-specific mortality rate </w:t>
      </w:r>
      <w:r>
        <w:rPr>
          <w:rFonts w:ascii="Arial" w:hAnsi="Arial" w:cs="Arial"/>
          <w:sz w:val="16"/>
        </w:rPr>
        <w:t xml:space="preserve">(panels K, L, M, N and O) </w:t>
      </w:r>
      <w:r w:rsidRPr="0048424F">
        <w:rPr>
          <w:rFonts w:ascii="Arial" w:hAnsi="Arial" w:cs="Arial"/>
          <w:sz w:val="16"/>
        </w:rPr>
        <w:t xml:space="preserve">and incidence rate by district </w:t>
      </w:r>
      <w:r>
        <w:rPr>
          <w:rFonts w:ascii="Arial" w:hAnsi="Arial" w:cs="Arial"/>
          <w:sz w:val="16"/>
        </w:rPr>
        <w:t>(P, Q, R, S and T). 10,</w:t>
      </w:r>
      <w:r w:rsidRPr="0048424F">
        <w:rPr>
          <w:rFonts w:ascii="Arial" w:hAnsi="Arial" w:cs="Arial"/>
          <w:sz w:val="16"/>
        </w:rPr>
        <w:t xml:space="preserve">000 model runs were performed, with Bayesian variation to baseline parameters as described. For each accepted parameter set, outputs are generated </w:t>
      </w:r>
      <w:bookmarkStart w:id="0" w:name="_GoBack"/>
      <w:bookmarkEnd w:id="0"/>
      <w:r w:rsidRPr="0048424F">
        <w:rPr>
          <w:rFonts w:ascii="Arial" w:hAnsi="Arial" w:cs="Arial"/>
          <w:sz w:val="16"/>
        </w:rPr>
        <w:t>for the intervention period (2013-2023) for each scenario. For panels</w:t>
      </w:r>
      <w:r>
        <w:rPr>
          <w:rFonts w:ascii="Arial" w:hAnsi="Arial" w:cs="Arial"/>
          <w:sz w:val="16"/>
        </w:rPr>
        <w:t xml:space="preserve"> A to O</w:t>
      </w:r>
      <w:r w:rsidRPr="0048424F">
        <w:rPr>
          <w:rFonts w:ascii="Arial" w:hAnsi="Arial" w:cs="Arial"/>
          <w:sz w:val="16"/>
        </w:rPr>
        <w:t>, lower dashed lines indicate the 2.5</w:t>
      </w:r>
      <w:r w:rsidRPr="0048424F">
        <w:rPr>
          <w:rFonts w:ascii="Arial" w:hAnsi="Arial" w:cs="Arial"/>
          <w:sz w:val="16"/>
          <w:vertAlign w:val="superscript"/>
        </w:rPr>
        <w:t>th</w:t>
      </w:r>
      <w:r w:rsidRPr="0048424F">
        <w:rPr>
          <w:rFonts w:ascii="Arial" w:hAnsi="Arial" w:cs="Arial"/>
          <w:sz w:val="16"/>
        </w:rPr>
        <w:t xml:space="preserve"> centile of model runs, solid line (or dotted white line for mortality) indicates the 50</w:t>
      </w:r>
      <w:r w:rsidRPr="0048424F">
        <w:rPr>
          <w:rFonts w:ascii="Arial" w:hAnsi="Arial" w:cs="Arial"/>
          <w:sz w:val="16"/>
          <w:vertAlign w:val="superscript"/>
        </w:rPr>
        <w:t>th</w:t>
      </w:r>
      <w:r w:rsidRPr="0048424F">
        <w:rPr>
          <w:rFonts w:ascii="Arial" w:hAnsi="Arial" w:cs="Arial"/>
          <w:sz w:val="16"/>
        </w:rPr>
        <w:t xml:space="preserve"> centile of model runs, upper dashed lines 97.5</w:t>
      </w:r>
      <w:r w:rsidRPr="0048424F">
        <w:rPr>
          <w:rFonts w:ascii="Arial" w:hAnsi="Arial" w:cs="Arial"/>
          <w:sz w:val="16"/>
          <w:vertAlign w:val="superscript"/>
        </w:rPr>
        <w:t>th</w:t>
      </w:r>
      <w:r w:rsidRPr="0048424F">
        <w:rPr>
          <w:rFonts w:ascii="Arial" w:hAnsi="Arial" w:cs="Arial"/>
          <w:sz w:val="16"/>
        </w:rPr>
        <w:t xml:space="preserve"> centile of model runs and shading is proportional to density of model outputs. </w:t>
      </w:r>
      <w:r w:rsidR="00E973DB">
        <w:rPr>
          <w:rFonts w:ascii="Arial" w:hAnsi="Arial" w:cs="Arial"/>
          <w:sz w:val="16"/>
        </w:rPr>
        <w:t xml:space="preserve">Vertical bars with central dots indicate uncertainty ranges of outputs. </w:t>
      </w:r>
      <w:r w:rsidRPr="0048424F">
        <w:rPr>
          <w:rFonts w:ascii="Arial" w:hAnsi="Arial" w:cs="Arial"/>
          <w:sz w:val="16"/>
        </w:rPr>
        <w:t>For lower row of panels, the 50</w:t>
      </w:r>
      <w:r w:rsidRPr="0048424F">
        <w:rPr>
          <w:rFonts w:ascii="Arial" w:hAnsi="Arial" w:cs="Arial"/>
          <w:sz w:val="16"/>
          <w:vertAlign w:val="superscript"/>
        </w:rPr>
        <w:t>th</w:t>
      </w:r>
      <w:r w:rsidRPr="0048424F">
        <w:rPr>
          <w:rFonts w:ascii="Arial" w:hAnsi="Arial" w:cs="Arial"/>
          <w:sz w:val="16"/>
        </w:rPr>
        <w:t xml:space="preserve"> centile of model runs for each district is presented; districts are magenta, North Fly; green,</w:t>
      </w:r>
      <w:r>
        <w:rPr>
          <w:rFonts w:ascii="Arial" w:hAnsi="Arial" w:cs="Arial"/>
          <w:sz w:val="16"/>
        </w:rPr>
        <w:t xml:space="preserve"> Middle Fly; orange, South Fly.</w:t>
      </w:r>
    </w:p>
    <w:sectPr w:rsidR="00076A71" w:rsidRPr="00657A97" w:rsidSect="006654F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3096" w14:textId="77777777" w:rsidR="0049610E" w:rsidRDefault="0049610E" w:rsidP="00394CF2">
      <w:pPr>
        <w:spacing w:after="0" w:line="240" w:lineRule="auto"/>
      </w:pPr>
      <w:r>
        <w:separator/>
      </w:r>
    </w:p>
  </w:endnote>
  <w:endnote w:type="continuationSeparator" w:id="0">
    <w:p w14:paraId="3658C5A8" w14:textId="77777777" w:rsidR="0049610E" w:rsidRDefault="0049610E" w:rsidP="0039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604580"/>
      <w:docPartObj>
        <w:docPartGallery w:val="Page Numbers (Bottom of Page)"/>
        <w:docPartUnique/>
      </w:docPartObj>
    </w:sdtPr>
    <w:sdtEndPr>
      <w:rPr>
        <w:noProof/>
      </w:rPr>
    </w:sdtEndPr>
    <w:sdtContent>
      <w:p w14:paraId="7F1FC8A8" w14:textId="1E613173" w:rsidR="00E973DB" w:rsidRDefault="00E973DB">
        <w:pPr>
          <w:pStyle w:val="Footer"/>
          <w:jc w:val="right"/>
        </w:pPr>
        <w:r>
          <w:fldChar w:fldCharType="begin"/>
        </w:r>
        <w:r>
          <w:instrText xml:space="preserve"> PAGE   \* MERGEFORMAT </w:instrText>
        </w:r>
        <w:r>
          <w:fldChar w:fldCharType="separate"/>
        </w:r>
        <w:r w:rsidR="00BC7B7B">
          <w:rPr>
            <w:noProof/>
          </w:rPr>
          <w:t>30</w:t>
        </w:r>
        <w:r>
          <w:rPr>
            <w:noProof/>
          </w:rPr>
          <w:fldChar w:fldCharType="end"/>
        </w:r>
      </w:p>
    </w:sdtContent>
  </w:sdt>
  <w:p w14:paraId="2698642C" w14:textId="77777777" w:rsidR="00E973DB" w:rsidRDefault="00E97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29A7B" w14:textId="77777777" w:rsidR="0049610E" w:rsidRDefault="0049610E" w:rsidP="00394CF2">
      <w:pPr>
        <w:spacing w:after="0" w:line="240" w:lineRule="auto"/>
      </w:pPr>
      <w:r>
        <w:separator/>
      </w:r>
    </w:p>
  </w:footnote>
  <w:footnote w:type="continuationSeparator" w:id="0">
    <w:p w14:paraId="4BCA8C87" w14:textId="77777777" w:rsidR="0049610E" w:rsidRDefault="0049610E" w:rsidP="00394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1062"/>
    <w:multiLevelType w:val="hybridMultilevel"/>
    <w:tmpl w:val="722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C49BD"/>
    <w:multiLevelType w:val="hybridMultilevel"/>
    <w:tmpl w:val="B1C2E01C"/>
    <w:lvl w:ilvl="0" w:tplc="EF52A0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1B10819"/>
    <w:multiLevelType w:val="hybridMultilevel"/>
    <w:tmpl w:val="0F8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C5AF2"/>
    <w:multiLevelType w:val="hybridMultilevel"/>
    <w:tmpl w:val="825C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10352"/>
    <w:multiLevelType w:val="hybridMultilevel"/>
    <w:tmpl w:val="4300CAF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B4C79"/>
    <w:multiLevelType w:val="hybridMultilevel"/>
    <w:tmpl w:val="D960EE5C"/>
    <w:lvl w:ilvl="0" w:tplc="DBCA5002">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F1A00"/>
    <w:multiLevelType w:val="multilevel"/>
    <w:tmpl w:val="2C0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Epidemiol J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pwvstp60rw0qe5ewzvf52nvaxxt5tf2ftp&quot;&gt;PhD-Saved&lt;record-ids&gt;&lt;item&gt;50&lt;/item&gt;&lt;item&gt;51&lt;/item&gt;&lt;item&gt;53&lt;/item&gt;&lt;item&gt;55&lt;/item&gt;&lt;item&gt;56&lt;/item&gt;&lt;item&gt;57&lt;/item&gt;&lt;item&gt;59&lt;/item&gt;&lt;item&gt;136&lt;/item&gt;&lt;item&gt;670&lt;/item&gt;&lt;item&gt;671&lt;/item&gt;&lt;item&gt;672&lt;/item&gt;&lt;item&gt;673&lt;/item&gt;&lt;item&gt;674&lt;/item&gt;&lt;item&gt;675&lt;/item&gt;&lt;item&gt;677&lt;/item&gt;&lt;item&gt;678&lt;/item&gt;&lt;item&gt;680&lt;/item&gt;&lt;item&gt;681&lt;/item&gt;&lt;item&gt;682&lt;/item&gt;&lt;item&gt;683&lt;/item&gt;&lt;item&gt;684&lt;/item&gt;&lt;item&gt;685&lt;/item&gt;&lt;item&gt;686&lt;/item&gt;&lt;item&gt;687&lt;/item&gt;&lt;item&gt;689&lt;/item&gt;&lt;item&gt;690&lt;/item&gt;&lt;item&gt;692&lt;/item&gt;&lt;item&gt;693&lt;/item&gt;&lt;item&gt;694&lt;/item&gt;&lt;item&gt;695&lt;/item&gt;&lt;item&gt;697&lt;/item&gt;&lt;item&gt;698&lt;/item&gt;&lt;item&gt;700&lt;/item&gt;&lt;item&gt;701&lt;/item&gt;&lt;item&gt;707&lt;/item&gt;&lt;item&gt;708&lt;/item&gt;&lt;item&gt;709&lt;/item&gt;&lt;item&gt;710&lt;/item&gt;&lt;item&gt;711&lt;/item&gt;&lt;item&gt;712&lt;/item&gt;&lt;item&gt;714&lt;/item&gt;&lt;item&gt;715&lt;/item&gt;&lt;item&gt;716&lt;/item&gt;&lt;item&gt;717&lt;/item&gt;&lt;item&gt;718&lt;/item&gt;&lt;item&gt;719&lt;/item&gt;&lt;item&gt;722&lt;/item&gt;&lt;item&gt;725&lt;/item&gt;&lt;item&gt;739&lt;/item&gt;&lt;item&gt;748&lt;/item&gt;&lt;item&gt;749&lt;/item&gt;&lt;item&gt;1208&lt;/item&gt;&lt;item&gt;1209&lt;/item&gt;&lt;item&gt;1214&lt;/item&gt;&lt;item&gt;1217&lt;/item&gt;&lt;item&gt;1249&lt;/item&gt;&lt;item&gt;1250&lt;/item&gt;&lt;item&gt;1252&lt;/item&gt;&lt;item&gt;1253&lt;/item&gt;&lt;item&gt;1255&lt;/item&gt;&lt;item&gt;1256&lt;/item&gt;&lt;/record-ids&gt;&lt;/item&gt;&lt;/Libraries&gt;"/>
  </w:docVars>
  <w:rsids>
    <w:rsidRoot w:val="00854EA1"/>
    <w:rsid w:val="00002ACD"/>
    <w:rsid w:val="000079D6"/>
    <w:rsid w:val="000110D5"/>
    <w:rsid w:val="00012781"/>
    <w:rsid w:val="00022948"/>
    <w:rsid w:val="00026F67"/>
    <w:rsid w:val="00032739"/>
    <w:rsid w:val="00034073"/>
    <w:rsid w:val="00034DBA"/>
    <w:rsid w:val="0003728A"/>
    <w:rsid w:val="00042948"/>
    <w:rsid w:val="00055FDA"/>
    <w:rsid w:val="00062D80"/>
    <w:rsid w:val="000674FE"/>
    <w:rsid w:val="00067C50"/>
    <w:rsid w:val="000706B6"/>
    <w:rsid w:val="0007147B"/>
    <w:rsid w:val="0007160D"/>
    <w:rsid w:val="0007276C"/>
    <w:rsid w:val="000738E4"/>
    <w:rsid w:val="00076A71"/>
    <w:rsid w:val="0007702D"/>
    <w:rsid w:val="000857FB"/>
    <w:rsid w:val="0009320A"/>
    <w:rsid w:val="00095151"/>
    <w:rsid w:val="00097990"/>
    <w:rsid w:val="000A0B8D"/>
    <w:rsid w:val="000A1578"/>
    <w:rsid w:val="000A1B64"/>
    <w:rsid w:val="000A4C77"/>
    <w:rsid w:val="000A65D5"/>
    <w:rsid w:val="000B17C9"/>
    <w:rsid w:val="000B1CD7"/>
    <w:rsid w:val="000B4F29"/>
    <w:rsid w:val="000B75E4"/>
    <w:rsid w:val="000C68F5"/>
    <w:rsid w:val="000C7694"/>
    <w:rsid w:val="000D1CEC"/>
    <w:rsid w:val="000D40F0"/>
    <w:rsid w:val="000E7C82"/>
    <w:rsid w:val="00107063"/>
    <w:rsid w:val="00113B57"/>
    <w:rsid w:val="001153B5"/>
    <w:rsid w:val="00125794"/>
    <w:rsid w:val="00130148"/>
    <w:rsid w:val="00132198"/>
    <w:rsid w:val="001410B9"/>
    <w:rsid w:val="00141EEC"/>
    <w:rsid w:val="00141FC1"/>
    <w:rsid w:val="001512DD"/>
    <w:rsid w:val="001567D1"/>
    <w:rsid w:val="001568BA"/>
    <w:rsid w:val="00156E22"/>
    <w:rsid w:val="00157C7A"/>
    <w:rsid w:val="0016179E"/>
    <w:rsid w:val="00163D09"/>
    <w:rsid w:val="00167509"/>
    <w:rsid w:val="00171B70"/>
    <w:rsid w:val="00176773"/>
    <w:rsid w:val="0018073D"/>
    <w:rsid w:val="00180C32"/>
    <w:rsid w:val="001811AF"/>
    <w:rsid w:val="0018621D"/>
    <w:rsid w:val="00187D21"/>
    <w:rsid w:val="00194B96"/>
    <w:rsid w:val="0019505C"/>
    <w:rsid w:val="001954E4"/>
    <w:rsid w:val="00195F01"/>
    <w:rsid w:val="001965C1"/>
    <w:rsid w:val="001A0A1F"/>
    <w:rsid w:val="001A649C"/>
    <w:rsid w:val="001A67A1"/>
    <w:rsid w:val="001B623E"/>
    <w:rsid w:val="001B6EB8"/>
    <w:rsid w:val="001C22AA"/>
    <w:rsid w:val="001C26A1"/>
    <w:rsid w:val="001C4FCD"/>
    <w:rsid w:val="001C54B8"/>
    <w:rsid w:val="001C7935"/>
    <w:rsid w:val="001D4041"/>
    <w:rsid w:val="001D4120"/>
    <w:rsid w:val="001D5D35"/>
    <w:rsid w:val="001F40BC"/>
    <w:rsid w:val="001F6264"/>
    <w:rsid w:val="001F7004"/>
    <w:rsid w:val="001F7E07"/>
    <w:rsid w:val="001F7EAA"/>
    <w:rsid w:val="001F7F72"/>
    <w:rsid w:val="002003E0"/>
    <w:rsid w:val="00200C67"/>
    <w:rsid w:val="00203228"/>
    <w:rsid w:val="00204595"/>
    <w:rsid w:val="0021106B"/>
    <w:rsid w:val="00216BDC"/>
    <w:rsid w:val="002179D6"/>
    <w:rsid w:val="00222D80"/>
    <w:rsid w:val="002322D1"/>
    <w:rsid w:val="00232F76"/>
    <w:rsid w:val="00236374"/>
    <w:rsid w:val="00240009"/>
    <w:rsid w:val="002400B7"/>
    <w:rsid w:val="002406CA"/>
    <w:rsid w:val="002457E2"/>
    <w:rsid w:val="002472B7"/>
    <w:rsid w:val="002510EC"/>
    <w:rsid w:val="00257021"/>
    <w:rsid w:val="0026004B"/>
    <w:rsid w:val="0026371F"/>
    <w:rsid w:val="00273D90"/>
    <w:rsid w:val="00275058"/>
    <w:rsid w:val="002918C9"/>
    <w:rsid w:val="00293006"/>
    <w:rsid w:val="00294B38"/>
    <w:rsid w:val="002974D5"/>
    <w:rsid w:val="002A34FE"/>
    <w:rsid w:val="002A5A84"/>
    <w:rsid w:val="002A6698"/>
    <w:rsid w:val="002A7CA1"/>
    <w:rsid w:val="002B04EA"/>
    <w:rsid w:val="002B065F"/>
    <w:rsid w:val="002B3FC9"/>
    <w:rsid w:val="002C35BE"/>
    <w:rsid w:val="002D0CF9"/>
    <w:rsid w:val="002D53E4"/>
    <w:rsid w:val="002E5FC8"/>
    <w:rsid w:val="002E7D2D"/>
    <w:rsid w:val="002F178F"/>
    <w:rsid w:val="002F3A19"/>
    <w:rsid w:val="002F7410"/>
    <w:rsid w:val="00300CCF"/>
    <w:rsid w:val="00302CCC"/>
    <w:rsid w:val="00302ECF"/>
    <w:rsid w:val="0030736C"/>
    <w:rsid w:val="00307FA4"/>
    <w:rsid w:val="00311230"/>
    <w:rsid w:val="0031191C"/>
    <w:rsid w:val="00311DB3"/>
    <w:rsid w:val="0031251A"/>
    <w:rsid w:val="003127FE"/>
    <w:rsid w:val="00314FBC"/>
    <w:rsid w:val="00322515"/>
    <w:rsid w:val="00330862"/>
    <w:rsid w:val="003419E5"/>
    <w:rsid w:val="00342226"/>
    <w:rsid w:val="00344ADD"/>
    <w:rsid w:val="003501E3"/>
    <w:rsid w:val="003504EE"/>
    <w:rsid w:val="003526A8"/>
    <w:rsid w:val="00356F53"/>
    <w:rsid w:val="003617ED"/>
    <w:rsid w:val="003635EE"/>
    <w:rsid w:val="00364474"/>
    <w:rsid w:val="003656B1"/>
    <w:rsid w:val="003676D8"/>
    <w:rsid w:val="00373F8C"/>
    <w:rsid w:val="003759AE"/>
    <w:rsid w:val="0037787B"/>
    <w:rsid w:val="00382B73"/>
    <w:rsid w:val="0038392C"/>
    <w:rsid w:val="003877BA"/>
    <w:rsid w:val="00390893"/>
    <w:rsid w:val="00394CF2"/>
    <w:rsid w:val="00395AEB"/>
    <w:rsid w:val="003A1EFD"/>
    <w:rsid w:val="003A5E94"/>
    <w:rsid w:val="003A7145"/>
    <w:rsid w:val="003A7E28"/>
    <w:rsid w:val="003B3B83"/>
    <w:rsid w:val="003B42AD"/>
    <w:rsid w:val="003C291D"/>
    <w:rsid w:val="003C5E7D"/>
    <w:rsid w:val="003C6498"/>
    <w:rsid w:val="003E09C8"/>
    <w:rsid w:val="003E4318"/>
    <w:rsid w:val="003E6023"/>
    <w:rsid w:val="003E713D"/>
    <w:rsid w:val="003F0C86"/>
    <w:rsid w:val="003F12E8"/>
    <w:rsid w:val="003F37B9"/>
    <w:rsid w:val="004018E4"/>
    <w:rsid w:val="00402FF2"/>
    <w:rsid w:val="0041489E"/>
    <w:rsid w:val="004175B2"/>
    <w:rsid w:val="004176A7"/>
    <w:rsid w:val="00421229"/>
    <w:rsid w:val="00425C42"/>
    <w:rsid w:val="00426221"/>
    <w:rsid w:val="00427488"/>
    <w:rsid w:val="00431AE3"/>
    <w:rsid w:val="00433C1D"/>
    <w:rsid w:val="0043481D"/>
    <w:rsid w:val="00443360"/>
    <w:rsid w:val="00446651"/>
    <w:rsid w:val="00451A85"/>
    <w:rsid w:val="00455A0B"/>
    <w:rsid w:val="00460E66"/>
    <w:rsid w:val="00470EF4"/>
    <w:rsid w:val="00471115"/>
    <w:rsid w:val="0047422D"/>
    <w:rsid w:val="00475222"/>
    <w:rsid w:val="00475385"/>
    <w:rsid w:val="00480375"/>
    <w:rsid w:val="0048424F"/>
    <w:rsid w:val="0048751E"/>
    <w:rsid w:val="00495D8B"/>
    <w:rsid w:val="0049610E"/>
    <w:rsid w:val="004A5730"/>
    <w:rsid w:val="004A66B3"/>
    <w:rsid w:val="004B5761"/>
    <w:rsid w:val="004B62B2"/>
    <w:rsid w:val="004C099F"/>
    <w:rsid w:val="004D15DE"/>
    <w:rsid w:val="004D2601"/>
    <w:rsid w:val="004D2874"/>
    <w:rsid w:val="004D49E9"/>
    <w:rsid w:val="004D7D97"/>
    <w:rsid w:val="004E3543"/>
    <w:rsid w:val="004E492A"/>
    <w:rsid w:val="004F47C5"/>
    <w:rsid w:val="004F5773"/>
    <w:rsid w:val="004F72EC"/>
    <w:rsid w:val="00507E58"/>
    <w:rsid w:val="00512DB2"/>
    <w:rsid w:val="00523E2B"/>
    <w:rsid w:val="00526876"/>
    <w:rsid w:val="00534899"/>
    <w:rsid w:val="00536410"/>
    <w:rsid w:val="0054088A"/>
    <w:rsid w:val="00541982"/>
    <w:rsid w:val="00542B05"/>
    <w:rsid w:val="00542FBF"/>
    <w:rsid w:val="0054683E"/>
    <w:rsid w:val="00552A17"/>
    <w:rsid w:val="005576AC"/>
    <w:rsid w:val="005577D0"/>
    <w:rsid w:val="005605BA"/>
    <w:rsid w:val="00565C4A"/>
    <w:rsid w:val="00565F46"/>
    <w:rsid w:val="00570DB0"/>
    <w:rsid w:val="00572E30"/>
    <w:rsid w:val="0058503A"/>
    <w:rsid w:val="00586D97"/>
    <w:rsid w:val="005903F0"/>
    <w:rsid w:val="0059195C"/>
    <w:rsid w:val="0059641A"/>
    <w:rsid w:val="00596FC8"/>
    <w:rsid w:val="00597B99"/>
    <w:rsid w:val="005A04FF"/>
    <w:rsid w:val="005A1C30"/>
    <w:rsid w:val="005A3373"/>
    <w:rsid w:val="005B0830"/>
    <w:rsid w:val="005B0BF8"/>
    <w:rsid w:val="005B7693"/>
    <w:rsid w:val="005C26B8"/>
    <w:rsid w:val="005C513E"/>
    <w:rsid w:val="005D05A8"/>
    <w:rsid w:val="005D68E0"/>
    <w:rsid w:val="005E033F"/>
    <w:rsid w:val="005E15D2"/>
    <w:rsid w:val="005E37F8"/>
    <w:rsid w:val="005E6E03"/>
    <w:rsid w:val="005F2015"/>
    <w:rsid w:val="005F2AAD"/>
    <w:rsid w:val="005F4C0C"/>
    <w:rsid w:val="005F5D2B"/>
    <w:rsid w:val="0060439B"/>
    <w:rsid w:val="0060697C"/>
    <w:rsid w:val="00607E26"/>
    <w:rsid w:val="00611281"/>
    <w:rsid w:val="006116EA"/>
    <w:rsid w:val="006171EA"/>
    <w:rsid w:val="00630332"/>
    <w:rsid w:val="006317C2"/>
    <w:rsid w:val="00633B09"/>
    <w:rsid w:val="0063755F"/>
    <w:rsid w:val="00642DFC"/>
    <w:rsid w:val="00643C0A"/>
    <w:rsid w:val="006458D5"/>
    <w:rsid w:val="00652AD1"/>
    <w:rsid w:val="00657A97"/>
    <w:rsid w:val="006654F1"/>
    <w:rsid w:val="00667277"/>
    <w:rsid w:val="00670708"/>
    <w:rsid w:val="00677A32"/>
    <w:rsid w:val="0068117E"/>
    <w:rsid w:val="00683F2A"/>
    <w:rsid w:val="00690989"/>
    <w:rsid w:val="006A3FD0"/>
    <w:rsid w:val="006A5EB3"/>
    <w:rsid w:val="006A67F5"/>
    <w:rsid w:val="006B3E90"/>
    <w:rsid w:val="006B69E7"/>
    <w:rsid w:val="006C1966"/>
    <w:rsid w:val="006C61D7"/>
    <w:rsid w:val="006D1550"/>
    <w:rsid w:val="006D6032"/>
    <w:rsid w:val="006D69C1"/>
    <w:rsid w:val="006D75AA"/>
    <w:rsid w:val="006D7CCE"/>
    <w:rsid w:val="006E06FF"/>
    <w:rsid w:val="006E65AE"/>
    <w:rsid w:val="006F30A3"/>
    <w:rsid w:val="0070069A"/>
    <w:rsid w:val="007079F5"/>
    <w:rsid w:val="007162E0"/>
    <w:rsid w:val="007268A5"/>
    <w:rsid w:val="00730D20"/>
    <w:rsid w:val="00735A44"/>
    <w:rsid w:val="00740568"/>
    <w:rsid w:val="0074456C"/>
    <w:rsid w:val="00745A28"/>
    <w:rsid w:val="00745FAC"/>
    <w:rsid w:val="007528E3"/>
    <w:rsid w:val="007571A4"/>
    <w:rsid w:val="007575EB"/>
    <w:rsid w:val="00760244"/>
    <w:rsid w:val="00760782"/>
    <w:rsid w:val="00761BFC"/>
    <w:rsid w:val="007659CC"/>
    <w:rsid w:val="00765BC8"/>
    <w:rsid w:val="0076709F"/>
    <w:rsid w:val="00767DC9"/>
    <w:rsid w:val="00770AC8"/>
    <w:rsid w:val="00774AC0"/>
    <w:rsid w:val="00783E1C"/>
    <w:rsid w:val="00787C56"/>
    <w:rsid w:val="00794E7B"/>
    <w:rsid w:val="007968BD"/>
    <w:rsid w:val="007A539E"/>
    <w:rsid w:val="007A7297"/>
    <w:rsid w:val="007B0D9D"/>
    <w:rsid w:val="007B2420"/>
    <w:rsid w:val="007B346A"/>
    <w:rsid w:val="007B4BBE"/>
    <w:rsid w:val="007B6A5B"/>
    <w:rsid w:val="007B7A10"/>
    <w:rsid w:val="007B7BC2"/>
    <w:rsid w:val="007C1C76"/>
    <w:rsid w:val="007C49B4"/>
    <w:rsid w:val="007D11C3"/>
    <w:rsid w:val="007D14AF"/>
    <w:rsid w:val="007D4F23"/>
    <w:rsid w:val="007E1B58"/>
    <w:rsid w:val="007E3516"/>
    <w:rsid w:val="007E37B0"/>
    <w:rsid w:val="007E692F"/>
    <w:rsid w:val="007E6D69"/>
    <w:rsid w:val="007F182B"/>
    <w:rsid w:val="007F3720"/>
    <w:rsid w:val="007F5579"/>
    <w:rsid w:val="007F6FD4"/>
    <w:rsid w:val="007F7C4A"/>
    <w:rsid w:val="0080084F"/>
    <w:rsid w:val="00800C98"/>
    <w:rsid w:val="00801E59"/>
    <w:rsid w:val="00802741"/>
    <w:rsid w:val="00804888"/>
    <w:rsid w:val="008117DD"/>
    <w:rsid w:val="00814FD1"/>
    <w:rsid w:val="00816A39"/>
    <w:rsid w:val="00830F21"/>
    <w:rsid w:val="0083170C"/>
    <w:rsid w:val="00834723"/>
    <w:rsid w:val="008363BB"/>
    <w:rsid w:val="00842B10"/>
    <w:rsid w:val="00842CB7"/>
    <w:rsid w:val="008431E7"/>
    <w:rsid w:val="00846627"/>
    <w:rsid w:val="008468E6"/>
    <w:rsid w:val="0084705D"/>
    <w:rsid w:val="00852DD4"/>
    <w:rsid w:val="008549A2"/>
    <w:rsid w:val="00854EA1"/>
    <w:rsid w:val="0085561A"/>
    <w:rsid w:val="008572AC"/>
    <w:rsid w:val="0086120A"/>
    <w:rsid w:val="0086616B"/>
    <w:rsid w:val="008705AD"/>
    <w:rsid w:val="0087157A"/>
    <w:rsid w:val="00872B36"/>
    <w:rsid w:val="00880BB7"/>
    <w:rsid w:val="00883D10"/>
    <w:rsid w:val="00891A99"/>
    <w:rsid w:val="008970B6"/>
    <w:rsid w:val="008A067F"/>
    <w:rsid w:val="008A1F83"/>
    <w:rsid w:val="008A75E5"/>
    <w:rsid w:val="008B11A6"/>
    <w:rsid w:val="008B4A3D"/>
    <w:rsid w:val="008B592F"/>
    <w:rsid w:val="008B6486"/>
    <w:rsid w:val="008B7297"/>
    <w:rsid w:val="008B7DD9"/>
    <w:rsid w:val="008C3D76"/>
    <w:rsid w:val="008C562B"/>
    <w:rsid w:val="008C6878"/>
    <w:rsid w:val="008C77AA"/>
    <w:rsid w:val="008C7B46"/>
    <w:rsid w:val="008D397C"/>
    <w:rsid w:val="008D4259"/>
    <w:rsid w:val="008E05D9"/>
    <w:rsid w:val="008E2E29"/>
    <w:rsid w:val="008E3EA9"/>
    <w:rsid w:val="008E4FB3"/>
    <w:rsid w:val="008E660A"/>
    <w:rsid w:val="008F6E9B"/>
    <w:rsid w:val="009030D9"/>
    <w:rsid w:val="00907C0D"/>
    <w:rsid w:val="009106DD"/>
    <w:rsid w:val="00911887"/>
    <w:rsid w:val="00921D20"/>
    <w:rsid w:val="0092385A"/>
    <w:rsid w:val="00924930"/>
    <w:rsid w:val="009256E3"/>
    <w:rsid w:val="009277A7"/>
    <w:rsid w:val="009359F7"/>
    <w:rsid w:val="00941BEE"/>
    <w:rsid w:val="00942332"/>
    <w:rsid w:val="00944429"/>
    <w:rsid w:val="009456AB"/>
    <w:rsid w:val="00960A3B"/>
    <w:rsid w:val="0096508B"/>
    <w:rsid w:val="009726A5"/>
    <w:rsid w:val="0098145C"/>
    <w:rsid w:val="0098455C"/>
    <w:rsid w:val="009874B6"/>
    <w:rsid w:val="009903F4"/>
    <w:rsid w:val="009A00E9"/>
    <w:rsid w:val="009A21E6"/>
    <w:rsid w:val="009A63ED"/>
    <w:rsid w:val="009A72D1"/>
    <w:rsid w:val="009A7C1F"/>
    <w:rsid w:val="009A7EDB"/>
    <w:rsid w:val="009B1965"/>
    <w:rsid w:val="009B5432"/>
    <w:rsid w:val="009C0049"/>
    <w:rsid w:val="009C49BB"/>
    <w:rsid w:val="009C4F16"/>
    <w:rsid w:val="009C5020"/>
    <w:rsid w:val="009D054C"/>
    <w:rsid w:val="009D4283"/>
    <w:rsid w:val="009D48CF"/>
    <w:rsid w:val="009D579F"/>
    <w:rsid w:val="009E104E"/>
    <w:rsid w:val="009E50AB"/>
    <w:rsid w:val="009E6D55"/>
    <w:rsid w:val="009F1492"/>
    <w:rsid w:val="009F7A84"/>
    <w:rsid w:val="00A04279"/>
    <w:rsid w:val="00A06542"/>
    <w:rsid w:val="00A11BE2"/>
    <w:rsid w:val="00A15DD7"/>
    <w:rsid w:val="00A17A5F"/>
    <w:rsid w:val="00A22345"/>
    <w:rsid w:val="00A2562E"/>
    <w:rsid w:val="00A27755"/>
    <w:rsid w:val="00A30BA2"/>
    <w:rsid w:val="00A30D51"/>
    <w:rsid w:val="00A30ECC"/>
    <w:rsid w:val="00A35025"/>
    <w:rsid w:val="00A36905"/>
    <w:rsid w:val="00A417CA"/>
    <w:rsid w:val="00A4263D"/>
    <w:rsid w:val="00A50C16"/>
    <w:rsid w:val="00A52966"/>
    <w:rsid w:val="00A5408F"/>
    <w:rsid w:val="00A540F3"/>
    <w:rsid w:val="00A610E0"/>
    <w:rsid w:val="00A6524B"/>
    <w:rsid w:val="00A72DC2"/>
    <w:rsid w:val="00A73C16"/>
    <w:rsid w:val="00A745E4"/>
    <w:rsid w:val="00A816E4"/>
    <w:rsid w:val="00A84B9A"/>
    <w:rsid w:val="00A8609F"/>
    <w:rsid w:val="00A9218D"/>
    <w:rsid w:val="00A928EA"/>
    <w:rsid w:val="00A9347D"/>
    <w:rsid w:val="00A94CB1"/>
    <w:rsid w:val="00AA4483"/>
    <w:rsid w:val="00AA6A87"/>
    <w:rsid w:val="00AB070D"/>
    <w:rsid w:val="00AB0EC2"/>
    <w:rsid w:val="00AB2B9B"/>
    <w:rsid w:val="00AB42F2"/>
    <w:rsid w:val="00AB65AA"/>
    <w:rsid w:val="00AC1665"/>
    <w:rsid w:val="00AC62B3"/>
    <w:rsid w:val="00AE3295"/>
    <w:rsid w:val="00AE4828"/>
    <w:rsid w:val="00AF1053"/>
    <w:rsid w:val="00AF165F"/>
    <w:rsid w:val="00AF176E"/>
    <w:rsid w:val="00AF2F87"/>
    <w:rsid w:val="00B024AF"/>
    <w:rsid w:val="00B02CDD"/>
    <w:rsid w:val="00B050EF"/>
    <w:rsid w:val="00B1648C"/>
    <w:rsid w:val="00B16FD9"/>
    <w:rsid w:val="00B2172E"/>
    <w:rsid w:val="00B277CF"/>
    <w:rsid w:val="00B31D4B"/>
    <w:rsid w:val="00B32FAA"/>
    <w:rsid w:val="00B33443"/>
    <w:rsid w:val="00B349BE"/>
    <w:rsid w:val="00B3640C"/>
    <w:rsid w:val="00B464E0"/>
    <w:rsid w:val="00B50090"/>
    <w:rsid w:val="00B544B4"/>
    <w:rsid w:val="00B640E6"/>
    <w:rsid w:val="00B72185"/>
    <w:rsid w:val="00B80853"/>
    <w:rsid w:val="00B86730"/>
    <w:rsid w:val="00B8784D"/>
    <w:rsid w:val="00B909FC"/>
    <w:rsid w:val="00B93653"/>
    <w:rsid w:val="00BA1F46"/>
    <w:rsid w:val="00BA2114"/>
    <w:rsid w:val="00BA497F"/>
    <w:rsid w:val="00BC25D2"/>
    <w:rsid w:val="00BC2C7C"/>
    <w:rsid w:val="00BC37B1"/>
    <w:rsid w:val="00BC53D7"/>
    <w:rsid w:val="00BC7B7B"/>
    <w:rsid w:val="00BD08B9"/>
    <w:rsid w:val="00BD0D0B"/>
    <w:rsid w:val="00BD25EF"/>
    <w:rsid w:val="00BD3EA5"/>
    <w:rsid w:val="00BD5A22"/>
    <w:rsid w:val="00BD6175"/>
    <w:rsid w:val="00BE2AAD"/>
    <w:rsid w:val="00BE3253"/>
    <w:rsid w:val="00BF0277"/>
    <w:rsid w:val="00BF132D"/>
    <w:rsid w:val="00BF3452"/>
    <w:rsid w:val="00C02142"/>
    <w:rsid w:val="00C02CFD"/>
    <w:rsid w:val="00C03572"/>
    <w:rsid w:val="00C03F5B"/>
    <w:rsid w:val="00C10275"/>
    <w:rsid w:val="00C116B3"/>
    <w:rsid w:val="00C11F09"/>
    <w:rsid w:val="00C219DA"/>
    <w:rsid w:val="00C2587E"/>
    <w:rsid w:val="00C26E83"/>
    <w:rsid w:val="00C328FC"/>
    <w:rsid w:val="00C3569C"/>
    <w:rsid w:val="00C367E0"/>
    <w:rsid w:val="00C4316F"/>
    <w:rsid w:val="00C45463"/>
    <w:rsid w:val="00C46B80"/>
    <w:rsid w:val="00C55AD3"/>
    <w:rsid w:val="00C561C6"/>
    <w:rsid w:val="00C60268"/>
    <w:rsid w:val="00C620B7"/>
    <w:rsid w:val="00C64123"/>
    <w:rsid w:val="00C661C4"/>
    <w:rsid w:val="00C666A5"/>
    <w:rsid w:val="00C7249F"/>
    <w:rsid w:val="00C7254E"/>
    <w:rsid w:val="00C768B3"/>
    <w:rsid w:val="00C80CCA"/>
    <w:rsid w:val="00C815A5"/>
    <w:rsid w:val="00C8663C"/>
    <w:rsid w:val="00C86E3D"/>
    <w:rsid w:val="00C91922"/>
    <w:rsid w:val="00CA7AF6"/>
    <w:rsid w:val="00CB683C"/>
    <w:rsid w:val="00CC3E99"/>
    <w:rsid w:val="00CC51FB"/>
    <w:rsid w:val="00CC5FB9"/>
    <w:rsid w:val="00CD500C"/>
    <w:rsid w:val="00CD761B"/>
    <w:rsid w:val="00CE013B"/>
    <w:rsid w:val="00CE3723"/>
    <w:rsid w:val="00CE3E55"/>
    <w:rsid w:val="00CE4810"/>
    <w:rsid w:val="00CE4A47"/>
    <w:rsid w:val="00CE5D66"/>
    <w:rsid w:val="00CE6D48"/>
    <w:rsid w:val="00CF03C8"/>
    <w:rsid w:val="00CF219F"/>
    <w:rsid w:val="00D00106"/>
    <w:rsid w:val="00D02509"/>
    <w:rsid w:val="00D03DE9"/>
    <w:rsid w:val="00D04F0E"/>
    <w:rsid w:val="00D0571A"/>
    <w:rsid w:val="00D06703"/>
    <w:rsid w:val="00D165CD"/>
    <w:rsid w:val="00D24619"/>
    <w:rsid w:val="00D248C3"/>
    <w:rsid w:val="00D27157"/>
    <w:rsid w:val="00D33DE7"/>
    <w:rsid w:val="00D3566C"/>
    <w:rsid w:val="00D35A78"/>
    <w:rsid w:val="00D370B4"/>
    <w:rsid w:val="00D40DCF"/>
    <w:rsid w:val="00D41F4A"/>
    <w:rsid w:val="00D430E6"/>
    <w:rsid w:val="00D4404A"/>
    <w:rsid w:val="00D45820"/>
    <w:rsid w:val="00D50379"/>
    <w:rsid w:val="00D507E5"/>
    <w:rsid w:val="00D5112E"/>
    <w:rsid w:val="00D54029"/>
    <w:rsid w:val="00D54585"/>
    <w:rsid w:val="00D5621C"/>
    <w:rsid w:val="00D61391"/>
    <w:rsid w:val="00D61E63"/>
    <w:rsid w:val="00D6399F"/>
    <w:rsid w:val="00D63A4B"/>
    <w:rsid w:val="00D64BD1"/>
    <w:rsid w:val="00D667C0"/>
    <w:rsid w:val="00D6745F"/>
    <w:rsid w:val="00D72634"/>
    <w:rsid w:val="00D72823"/>
    <w:rsid w:val="00D766A6"/>
    <w:rsid w:val="00D827FA"/>
    <w:rsid w:val="00D87294"/>
    <w:rsid w:val="00D87AB5"/>
    <w:rsid w:val="00D92CE4"/>
    <w:rsid w:val="00D93694"/>
    <w:rsid w:val="00D96DB7"/>
    <w:rsid w:val="00DA1C12"/>
    <w:rsid w:val="00DA342F"/>
    <w:rsid w:val="00DA4E8E"/>
    <w:rsid w:val="00DA594C"/>
    <w:rsid w:val="00DA6148"/>
    <w:rsid w:val="00DB4FCD"/>
    <w:rsid w:val="00DB73B2"/>
    <w:rsid w:val="00DC7B3C"/>
    <w:rsid w:val="00DD362E"/>
    <w:rsid w:val="00DD53BE"/>
    <w:rsid w:val="00DD70EA"/>
    <w:rsid w:val="00DE671A"/>
    <w:rsid w:val="00DE6AFE"/>
    <w:rsid w:val="00DF07A5"/>
    <w:rsid w:val="00DF090E"/>
    <w:rsid w:val="00DF40DD"/>
    <w:rsid w:val="00DF69C6"/>
    <w:rsid w:val="00E010AD"/>
    <w:rsid w:val="00E01E99"/>
    <w:rsid w:val="00E048FB"/>
    <w:rsid w:val="00E063F0"/>
    <w:rsid w:val="00E102A6"/>
    <w:rsid w:val="00E12782"/>
    <w:rsid w:val="00E14668"/>
    <w:rsid w:val="00E14B50"/>
    <w:rsid w:val="00E168DD"/>
    <w:rsid w:val="00E214F7"/>
    <w:rsid w:val="00E237E3"/>
    <w:rsid w:val="00E27E43"/>
    <w:rsid w:val="00E35852"/>
    <w:rsid w:val="00E37296"/>
    <w:rsid w:val="00E40500"/>
    <w:rsid w:val="00E407CB"/>
    <w:rsid w:val="00E43302"/>
    <w:rsid w:val="00E447A1"/>
    <w:rsid w:val="00E450A5"/>
    <w:rsid w:val="00E546D3"/>
    <w:rsid w:val="00E5514A"/>
    <w:rsid w:val="00E57BD2"/>
    <w:rsid w:val="00E6050D"/>
    <w:rsid w:val="00E62291"/>
    <w:rsid w:val="00E65BA7"/>
    <w:rsid w:val="00E71D8D"/>
    <w:rsid w:val="00E7294C"/>
    <w:rsid w:val="00E73511"/>
    <w:rsid w:val="00E862FC"/>
    <w:rsid w:val="00E8678A"/>
    <w:rsid w:val="00E9116C"/>
    <w:rsid w:val="00E9210C"/>
    <w:rsid w:val="00E973DB"/>
    <w:rsid w:val="00EA10C4"/>
    <w:rsid w:val="00EA4F22"/>
    <w:rsid w:val="00EA51D0"/>
    <w:rsid w:val="00EB0656"/>
    <w:rsid w:val="00EB265B"/>
    <w:rsid w:val="00ED0AD4"/>
    <w:rsid w:val="00ED0BC1"/>
    <w:rsid w:val="00ED547A"/>
    <w:rsid w:val="00EE23C6"/>
    <w:rsid w:val="00EF27A0"/>
    <w:rsid w:val="00EF389D"/>
    <w:rsid w:val="00F01CFD"/>
    <w:rsid w:val="00F07E39"/>
    <w:rsid w:val="00F12803"/>
    <w:rsid w:val="00F1575D"/>
    <w:rsid w:val="00F17AAD"/>
    <w:rsid w:val="00F17C41"/>
    <w:rsid w:val="00F2077E"/>
    <w:rsid w:val="00F220EA"/>
    <w:rsid w:val="00F22BF3"/>
    <w:rsid w:val="00F24B05"/>
    <w:rsid w:val="00F26C7E"/>
    <w:rsid w:val="00F32660"/>
    <w:rsid w:val="00F33771"/>
    <w:rsid w:val="00F4057C"/>
    <w:rsid w:val="00F500B5"/>
    <w:rsid w:val="00F52528"/>
    <w:rsid w:val="00F53882"/>
    <w:rsid w:val="00F53F7B"/>
    <w:rsid w:val="00F55389"/>
    <w:rsid w:val="00F61B2F"/>
    <w:rsid w:val="00F66E6D"/>
    <w:rsid w:val="00F72F23"/>
    <w:rsid w:val="00F80055"/>
    <w:rsid w:val="00F80E09"/>
    <w:rsid w:val="00F8194A"/>
    <w:rsid w:val="00F81A02"/>
    <w:rsid w:val="00F83DB4"/>
    <w:rsid w:val="00F847E5"/>
    <w:rsid w:val="00F86937"/>
    <w:rsid w:val="00F91473"/>
    <w:rsid w:val="00F92298"/>
    <w:rsid w:val="00F9453C"/>
    <w:rsid w:val="00F9721B"/>
    <w:rsid w:val="00FA346F"/>
    <w:rsid w:val="00FA5BF2"/>
    <w:rsid w:val="00FB05DE"/>
    <w:rsid w:val="00FB53A7"/>
    <w:rsid w:val="00FB55FF"/>
    <w:rsid w:val="00FC7BA2"/>
    <w:rsid w:val="00FD33FC"/>
    <w:rsid w:val="00FE0FD3"/>
    <w:rsid w:val="00FE1FC6"/>
    <w:rsid w:val="00FE2C6D"/>
    <w:rsid w:val="00FE32C3"/>
    <w:rsid w:val="00FE7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A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A1"/>
    <w:rPr>
      <w:color w:val="0000FF"/>
      <w:u w:val="single"/>
    </w:rPr>
  </w:style>
  <w:style w:type="character" w:customStyle="1" w:styleId="Heading2Char">
    <w:name w:val="Heading 2 Char"/>
    <w:basedOn w:val="DefaultParagraphFont"/>
    <w:link w:val="Heading2"/>
    <w:uiPriority w:val="9"/>
    <w:rsid w:val="00032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izeit">
    <w:name w:val="italicizeit"/>
    <w:basedOn w:val="DefaultParagraphFont"/>
    <w:rsid w:val="00032739"/>
  </w:style>
  <w:style w:type="character" w:customStyle="1" w:styleId="boldit">
    <w:name w:val="boldit"/>
    <w:basedOn w:val="DefaultParagraphFont"/>
    <w:rsid w:val="00032739"/>
  </w:style>
  <w:style w:type="character" w:styleId="BookTitle">
    <w:name w:val="Book Title"/>
    <w:basedOn w:val="DefaultParagraphFont"/>
    <w:uiPriority w:val="99"/>
    <w:qFormat/>
    <w:rsid w:val="007E1B58"/>
    <w:rPr>
      <w:rFonts w:ascii="Times New Roman" w:hAnsi="Times New Roman" w:cs="Times New Roman"/>
      <w:b/>
      <w:smallCaps/>
      <w:spacing w:val="5"/>
    </w:rPr>
  </w:style>
  <w:style w:type="paragraph" w:styleId="ListParagraph">
    <w:name w:val="List Paragraph"/>
    <w:basedOn w:val="Normal"/>
    <w:uiPriority w:val="34"/>
    <w:qFormat/>
    <w:rsid w:val="00311DB3"/>
    <w:pPr>
      <w:ind w:left="720"/>
      <w:contextualSpacing/>
    </w:pPr>
  </w:style>
  <w:style w:type="paragraph" w:styleId="EndnoteText">
    <w:name w:val="endnote text"/>
    <w:basedOn w:val="Normal"/>
    <w:link w:val="EndnoteTextChar"/>
    <w:uiPriority w:val="99"/>
    <w:semiHidden/>
    <w:unhideWhenUsed/>
    <w:rsid w:val="00394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4CF2"/>
    <w:rPr>
      <w:sz w:val="20"/>
      <w:szCs w:val="20"/>
    </w:rPr>
  </w:style>
  <w:style w:type="character" w:styleId="EndnoteReference">
    <w:name w:val="endnote reference"/>
    <w:basedOn w:val="DefaultParagraphFont"/>
    <w:uiPriority w:val="99"/>
    <w:semiHidden/>
    <w:unhideWhenUsed/>
    <w:rsid w:val="00394CF2"/>
    <w:rPr>
      <w:vertAlign w:val="superscript"/>
    </w:rPr>
  </w:style>
  <w:style w:type="paragraph" w:styleId="BalloonText">
    <w:name w:val="Balloon Text"/>
    <w:basedOn w:val="Normal"/>
    <w:link w:val="BalloonTextChar"/>
    <w:uiPriority w:val="99"/>
    <w:semiHidden/>
    <w:unhideWhenUsed/>
    <w:rsid w:val="00A3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025"/>
    <w:rPr>
      <w:rFonts w:ascii="Tahoma" w:hAnsi="Tahoma" w:cs="Tahoma"/>
      <w:sz w:val="16"/>
      <w:szCs w:val="16"/>
    </w:rPr>
  </w:style>
  <w:style w:type="character" w:styleId="CommentReference">
    <w:name w:val="annotation reference"/>
    <w:basedOn w:val="DefaultParagraphFont"/>
    <w:uiPriority w:val="99"/>
    <w:semiHidden/>
    <w:unhideWhenUsed/>
    <w:rsid w:val="00A35025"/>
    <w:rPr>
      <w:sz w:val="16"/>
      <w:szCs w:val="16"/>
    </w:rPr>
  </w:style>
  <w:style w:type="paragraph" w:styleId="CommentText">
    <w:name w:val="annotation text"/>
    <w:basedOn w:val="Normal"/>
    <w:link w:val="CommentTextChar"/>
    <w:uiPriority w:val="99"/>
    <w:semiHidden/>
    <w:unhideWhenUsed/>
    <w:rsid w:val="00A35025"/>
    <w:pPr>
      <w:spacing w:line="240" w:lineRule="auto"/>
    </w:pPr>
    <w:rPr>
      <w:sz w:val="20"/>
      <w:szCs w:val="20"/>
    </w:rPr>
  </w:style>
  <w:style w:type="character" w:customStyle="1" w:styleId="CommentTextChar">
    <w:name w:val="Comment Text Char"/>
    <w:basedOn w:val="DefaultParagraphFont"/>
    <w:link w:val="CommentText"/>
    <w:uiPriority w:val="99"/>
    <w:semiHidden/>
    <w:rsid w:val="00A35025"/>
    <w:rPr>
      <w:sz w:val="20"/>
      <w:szCs w:val="20"/>
    </w:rPr>
  </w:style>
  <w:style w:type="paragraph" w:styleId="CommentSubject">
    <w:name w:val="annotation subject"/>
    <w:basedOn w:val="CommentText"/>
    <w:next w:val="CommentText"/>
    <w:link w:val="CommentSubjectChar"/>
    <w:uiPriority w:val="99"/>
    <w:semiHidden/>
    <w:unhideWhenUsed/>
    <w:rsid w:val="00A35025"/>
    <w:rPr>
      <w:b/>
      <w:bCs/>
    </w:rPr>
  </w:style>
  <w:style w:type="character" w:customStyle="1" w:styleId="CommentSubjectChar">
    <w:name w:val="Comment Subject Char"/>
    <w:basedOn w:val="CommentTextChar"/>
    <w:link w:val="CommentSubject"/>
    <w:uiPriority w:val="99"/>
    <w:semiHidden/>
    <w:rsid w:val="00A35025"/>
    <w:rPr>
      <w:b/>
      <w:bCs/>
      <w:sz w:val="20"/>
      <w:szCs w:val="20"/>
    </w:rPr>
  </w:style>
  <w:style w:type="paragraph" w:customStyle="1" w:styleId="EndNoteBibliographyTitle">
    <w:name w:val="EndNote Bibliography Title"/>
    <w:basedOn w:val="Normal"/>
    <w:link w:val="EndNoteBibliographyTitleChar"/>
    <w:rsid w:val="00A30BA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30BA2"/>
    <w:rPr>
      <w:rFonts w:ascii="Calibri" w:hAnsi="Calibri"/>
      <w:noProof/>
    </w:rPr>
  </w:style>
  <w:style w:type="paragraph" w:customStyle="1" w:styleId="EndNoteBibliography">
    <w:name w:val="EndNote Bibliography"/>
    <w:basedOn w:val="Normal"/>
    <w:link w:val="EndNoteBibliographyChar"/>
    <w:rsid w:val="00A30BA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30BA2"/>
    <w:rPr>
      <w:rFonts w:ascii="Calibri" w:hAnsi="Calibri"/>
      <w:noProof/>
    </w:rPr>
  </w:style>
  <w:style w:type="table" w:styleId="TableGrid">
    <w:name w:val="Table Grid"/>
    <w:basedOn w:val="TableNormal"/>
    <w:uiPriority w:val="59"/>
    <w:rsid w:val="0046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AE3"/>
  </w:style>
  <w:style w:type="paragraph" w:styleId="Footer">
    <w:name w:val="footer"/>
    <w:basedOn w:val="Normal"/>
    <w:link w:val="FooterChar"/>
    <w:uiPriority w:val="99"/>
    <w:unhideWhenUsed/>
    <w:rsid w:val="00431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AE3"/>
  </w:style>
  <w:style w:type="character" w:styleId="PlaceholderText">
    <w:name w:val="Placeholder Text"/>
    <w:basedOn w:val="DefaultParagraphFont"/>
    <w:uiPriority w:val="99"/>
    <w:semiHidden/>
    <w:rsid w:val="00842CB7"/>
    <w:rPr>
      <w:color w:val="808080"/>
    </w:rPr>
  </w:style>
  <w:style w:type="character" w:styleId="FollowedHyperlink">
    <w:name w:val="FollowedHyperlink"/>
    <w:basedOn w:val="DefaultParagraphFont"/>
    <w:uiPriority w:val="99"/>
    <w:semiHidden/>
    <w:unhideWhenUsed/>
    <w:rsid w:val="002570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A1"/>
    <w:rPr>
      <w:color w:val="0000FF"/>
      <w:u w:val="single"/>
    </w:rPr>
  </w:style>
  <w:style w:type="character" w:customStyle="1" w:styleId="Heading2Char">
    <w:name w:val="Heading 2 Char"/>
    <w:basedOn w:val="DefaultParagraphFont"/>
    <w:link w:val="Heading2"/>
    <w:uiPriority w:val="9"/>
    <w:rsid w:val="00032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izeit">
    <w:name w:val="italicizeit"/>
    <w:basedOn w:val="DefaultParagraphFont"/>
    <w:rsid w:val="00032739"/>
  </w:style>
  <w:style w:type="character" w:customStyle="1" w:styleId="boldit">
    <w:name w:val="boldit"/>
    <w:basedOn w:val="DefaultParagraphFont"/>
    <w:rsid w:val="00032739"/>
  </w:style>
  <w:style w:type="character" w:styleId="BookTitle">
    <w:name w:val="Book Title"/>
    <w:basedOn w:val="DefaultParagraphFont"/>
    <w:uiPriority w:val="99"/>
    <w:qFormat/>
    <w:rsid w:val="007E1B58"/>
    <w:rPr>
      <w:rFonts w:ascii="Times New Roman" w:hAnsi="Times New Roman" w:cs="Times New Roman"/>
      <w:b/>
      <w:smallCaps/>
      <w:spacing w:val="5"/>
    </w:rPr>
  </w:style>
  <w:style w:type="paragraph" w:styleId="ListParagraph">
    <w:name w:val="List Paragraph"/>
    <w:basedOn w:val="Normal"/>
    <w:uiPriority w:val="34"/>
    <w:qFormat/>
    <w:rsid w:val="00311DB3"/>
    <w:pPr>
      <w:ind w:left="720"/>
      <w:contextualSpacing/>
    </w:pPr>
  </w:style>
  <w:style w:type="paragraph" w:styleId="EndnoteText">
    <w:name w:val="endnote text"/>
    <w:basedOn w:val="Normal"/>
    <w:link w:val="EndnoteTextChar"/>
    <w:uiPriority w:val="99"/>
    <w:semiHidden/>
    <w:unhideWhenUsed/>
    <w:rsid w:val="00394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4CF2"/>
    <w:rPr>
      <w:sz w:val="20"/>
      <w:szCs w:val="20"/>
    </w:rPr>
  </w:style>
  <w:style w:type="character" w:styleId="EndnoteReference">
    <w:name w:val="endnote reference"/>
    <w:basedOn w:val="DefaultParagraphFont"/>
    <w:uiPriority w:val="99"/>
    <w:semiHidden/>
    <w:unhideWhenUsed/>
    <w:rsid w:val="00394CF2"/>
    <w:rPr>
      <w:vertAlign w:val="superscript"/>
    </w:rPr>
  </w:style>
  <w:style w:type="paragraph" w:styleId="BalloonText">
    <w:name w:val="Balloon Text"/>
    <w:basedOn w:val="Normal"/>
    <w:link w:val="BalloonTextChar"/>
    <w:uiPriority w:val="99"/>
    <w:semiHidden/>
    <w:unhideWhenUsed/>
    <w:rsid w:val="00A3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025"/>
    <w:rPr>
      <w:rFonts w:ascii="Tahoma" w:hAnsi="Tahoma" w:cs="Tahoma"/>
      <w:sz w:val="16"/>
      <w:szCs w:val="16"/>
    </w:rPr>
  </w:style>
  <w:style w:type="character" w:styleId="CommentReference">
    <w:name w:val="annotation reference"/>
    <w:basedOn w:val="DefaultParagraphFont"/>
    <w:uiPriority w:val="99"/>
    <w:semiHidden/>
    <w:unhideWhenUsed/>
    <w:rsid w:val="00A35025"/>
    <w:rPr>
      <w:sz w:val="16"/>
      <w:szCs w:val="16"/>
    </w:rPr>
  </w:style>
  <w:style w:type="paragraph" w:styleId="CommentText">
    <w:name w:val="annotation text"/>
    <w:basedOn w:val="Normal"/>
    <w:link w:val="CommentTextChar"/>
    <w:uiPriority w:val="99"/>
    <w:semiHidden/>
    <w:unhideWhenUsed/>
    <w:rsid w:val="00A35025"/>
    <w:pPr>
      <w:spacing w:line="240" w:lineRule="auto"/>
    </w:pPr>
    <w:rPr>
      <w:sz w:val="20"/>
      <w:szCs w:val="20"/>
    </w:rPr>
  </w:style>
  <w:style w:type="character" w:customStyle="1" w:styleId="CommentTextChar">
    <w:name w:val="Comment Text Char"/>
    <w:basedOn w:val="DefaultParagraphFont"/>
    <w:link w:val="CommentText"/>
    <w:uiPriority w:val="99"/>
    <w:semiHidden/>
    <w:rsid w:val="00A35025"/>
    <w:rPr>
      <w:sz w:val="20"/>
      <w:szCs w:val="20"/>
    </w:rPr>
  </w:style>
  <w:style w:type="paragraph" w:styleId="CommentSubject">
    <w:name w:val="annotation subject"/>
    <w:basedOn w:val="CommentText"/>
    <w:next w:val="CommentText"/>
    <w:link w:val="CommentSubjectChar"/>
    <w:uiPriority w:val="99"/>
    <w:semiHidden/>
    <w:unhideWhenUsed/>
    <w:rsid w:val="00A35025"/>
    <w:rPr>
      <w:b/>
      <w:bCs/>
    </w:rPr>
  </w:style>
  <w:style w:type="character" w:customStyle="1" w:styleId="CommentSubjectChar">
    <w:name w:val="Comment Subject Char"/>
    <w:basedOn w:val="CommentTextChar"/>
    <w:link w:val="CommentSubject"/>
    <w:uiPriority w:val="99"/>
    <w:semiHidden/>
    <w:rsid w:val="00A35025"/>
    <w:rPr>
      <w:b/>
      <w:bCs/>
      <w:sz w:val="20"/>
      <w:szCs w:val="20"/>
    </w:rPr>
  </w:style>
  <w:style w:type="paragraph" w:customStyle="1" w:styleId="EndNoteBibliographyTitle">
    <w:name w:val="EndNote Bibliography Title"/>
    <w:basedOn w:val="Normal"/>
    <w:link w:val="EndNoteBibliographyTitleChar"/>
    <w:rsid w:val="00A30BA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30BA2"/>
    <w:rPr>
      <w:rFonts w:ascii="Calibri" w:hAnsi="Calibri"/>
      <w:noProof/>
    </w:rPr>
  </w:style>
  <w:style w:type="paragraph" w:customStyle="1" w:styleId="EndNoteBibliography">
    <w:name w:val="EndNote Bibliography"/>
    <w:basedOn w:val="Normal"/>
    <w:link w:val="EndNoteBibliographyChar"/>
    <w:rsid w:val="00A30BA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30BA2"/>
    <w:rPr>
      <w:rFonts w:ascii="Calibri" w:hAnsi="Calibri"/>
      <w:noProof/>
    </w:rPr>
  </w:style>
  <w:style w:type="table" w:styleId="TableGrid">
    <w:name w:val="Table Grid"/>
    <w:basedOn w:val="TableNormal"/>
    <w:uiPriority w:val="59"/>
    <w:rsid w:val="0046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AE3"/>
  </w:style>
  <w:style w:type="paragraph" w:styleId="Footer">
    <w:name w:val="footer"/>
    <w:basedOn w:val="Normal"/>
    <w:link w:val="FooterChar"/>
    <w:uiPriority w:val="99"/>
    <w:unhideWhenUsed/>
    <w:rsid w:val="00431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AE3"/>
  </w:style>
  <w:style w:type="character" w:styleId="PlaceholderText">
    <w:name w:val="Placeholder Text"/>
    <w:basedOn w:val="DefaultParagraphFont"/>
    <w:uiPriority w:val="99"/>
    <w:semiHidden/>
    <w:rsid w:val="00842CB7"/>
    <w:rPr>
      <w:color w:val="808080"/>
    </w:rPr>
  </w:style>
  <w:style w:type="character" w:styleId="FollowedHyperlink">
    <w:name w:val="FollowedHyperlink"/>
    <w:basedOn w:val="DefaultParagraphFont"/>
    <w:uiPriority w:val="99"/>
    <w:semiHidden/>
    <w:unhideWhenUsed/>
    <w:rsid w:val="002570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07350">
      <w:bodyDiv w:val="1"/>
      <w:marLeft w:val="0"/>
      <w:marRight w:val="0"/>
      <w:marTop w:val="0"/>
      <w:marBottom w:val="0"/>
      <w:divBdr>
        <w:top w:val="none" w:sz="0" w:space="0" w:color="auto"/>
        <w:left w:val="none" w:sz="0" w:space="0" w:color="auto"/>
        <w:bottom w:val="none" w:sz="0" w:space="0" w:color="auto"/>
        <w:right w:val="none" w:sz="0" w:space="0" w:color="auto"/>
      </w:divBdr>
    </w:div>
    <w:div w:id="801505359">
      <w:bodyDiv w:val="1"/>
      <w:marLeft w:val="0"/>
      <w:marRight w:val="0"/>
      <w:marTop w:val="0"/>
      <w:marBottom w:val="0"/>
      <w:divBdr>
        <w:top w:val="none" w:sz="0" w:space="0" w:color="auto"/>
        <w:left w:val="none" w:sz="0" w:space="0" w:color="auto"/>
        <w:bottom w:val="none" w:sz="0" w:space="0" w:color="auto"/>
        <w:right w:val="none" w:sz="0" w:space="0" w:color="auto"/>
      </w:divBdr>
    </w:div>
    <w:div w:id="950743701">
      <w:bodyDiv w:val="1"/>
      <w:marLeft w:val="0"/>
      <w:marRight w:val="0"/>
      <w:marTop w:val="0"/>
      <w:marBottom w:val="0"/>
      <w:divBdr>
        <w:top w:val="none" w:sz="0" w:space="0" w:color="auto"/>
        <w:left w:val="none" w:sz="0" w:space="0" w:color="auto"/>
        <w:bottom w:val="none" w:sz="0" w:space="0" w:color="auto"/>
        <w:right w:val="none" w:sz="0" w:space="0" w:color="auto"/>
      </w:divBdr>
    </w:div>
    <w:div w:id="1297763118">
      <w:bodyDiv w:val="1"/>
      <w:marLeft w:val="0"/>
      <w:marRight w:val="0"/>
      <w:marTop w:val="0"/>
      <w:marBottom w:val="0"/>
      <w:divBdr>
        <w:top w:val="none" w:sz="0" w:space="0" w:color="auto"/>
        <w:left w:val="none" w:sz="0" w:space="0" w:color="auto"/>
        <w:bottom w:val="none" w:sz="0" w:space="0" w:color="auto"/>
        <w:right w:val="none" w:sz="0" w:space="0" w:color="auto"/>
      </w:divBdr>
    </w:div>
    <w:div w:id="171399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ef.org/supply/files/BCG.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rnet.edu.au/system/asset/file/1094/Rendi_Moke_TB_in_PNG.pdf" TargetMode="External"/><Relationship Id="rId17" Type="http://schemas.openxmlformats.org/officeDocument/2006/relationships/hyperlink" Target="http://data.worldbank.org/indicator/SH.STA.BRTC.ZS?page=1" TargetMode="External"/><Relationship Id="rId2" Type="http://schemas.openxmlformats.org/officeDocument/2006/relationships/numbering" Target="numbering.xml"/><Relationship Id="rId16" Type="http://schemas.openxmlformats.org/officeDocument/2006/relationships/hyperlink" Target="http://www.nice.org.uk/Media/Default/About/what-we-do/NICE-International/projects/Gates-Reference-case-what-it-is-how-to-use-i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idp.org/pireport/2015/February/02-13-01.htm" TargetMode="External"/><Relationship Id="rId5" Type="http://schemas.openxmlformats.org/officeDocument/2006/relationships/settings" Target="settings.xml"/><Relationship Id="rId15" Type="http://schemas.openxmlformats.org/officeDocument/2006/relationships/hyperlink" Target="http://www.wpro.who.int/papuanewguinea/mediacentre/RD_png_visit/en/" TargetMode="External"/><Relationship Id="rId10" Type="http://schemas.openxmlformats.org/officeDocument/2006/relationships/hyperlink" Target="http://apps.who.int/iris/bitstream/10665/91355/1/9789241564656_eng.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trauer@burnet.edu.au" TargetMode="External"/><Relationship Id="rId14" Type="http://schemas.openxmlformats.org/officeDocument/2006/relationships/hyperlink" Target="http://aid.dfat.gov.au/countries/pacific/png/Pages/tb-p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BDDE5-A27D-4CE1-ABBE-39D3E159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Pages>
  <Words>16021</Words>
  <Characters>91320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Melbourne Health</Company>
  <LinksUpToDate>false</LinksUpToDate>
  <CharactersWithSpaces>107127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Denholm</dc:creator>
  <cp:lastModifiedBy>JTrauer</cp:lastModifiedBy>
  <cp:revision>45</cp:revision>
  <dcterms:created xsi:type="dcterms:W3CDTF">2015-11-05T09:24:00Z</dcterms:created>
  <dcterms:modified xsi:type="dcterms:W3CDTF">2015-11-09T02:19:00Z</dcterms:modified>
</cp:coreProperties>
</file>