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 (Part 1): On the Sufficiency of Natural Theology unto Salvation, with the Digression on Universal Grace, §§ I–XII (printed pp. 54–61)</w:t>
      </w:r>
    </w:p>
    <w:p>
      <w:pPr>
        <w:spacing w:after="40"/>
        <w:jc w:val="center"/>
      </w:pPr>
      <w:r>
        <w:rPr>
          <w:i/>
          <w:color w:val="333333"/>
          <w:sz w:val="24"/>
        </w:rPr>
        <w:t>Revised from the authoritative Latin text</w:t>
      </w:r>
    </w:p>
    <w:p>
      <w:pPr>
        <w:pStyle w:val="Heading1"/>
        <w:spacing w:before="280"/>
      </w:pPr>
      <w:r>
        <w:rPr>
          <w:rFonts w:ascii="Georgia" w:hAnsi="Georgia"/>
          <w:color w:val="000000"/>
        </w:rPr>
        <w:t>Translator's Note</w:t>
      </w:r>
    </w:p>
    <w:p>
      <w:pPr>
        <w:spacing w:after="160"/>
      </w:pPr>
      <w:r>
        <w:rPr>
          <w:i/>
          <w:color w:val="444444"/>
          <w:sz w:val="21"/>
        </w:rPr>
        <w:t>Revised from the full clean Latin of Goold's 1862 edition, replacing the earlier draft. The clean text corrects several Greek terms the scan had garbled (now: morphōsis, aisthēsis, adokimoi, plousiōs, hypotypōsis). Printed page numbers are kept as [ p. 55 ]. Chapter VI is long; this is Part 1 — the chapter's opening argument and the first twelve sections of the digression on universal grace, the controversy over whether those who never hear the word can be saved by natural light alone. Owen writes against that view, but with a marked plea for charity toward the "brethren" (the Amyraldian dispute in France and the Low Countries lies in the background). Translator's notes are in square brackets; everything else is Owen.</w:t>
      </w:r>
    </w:p>
    <w:p>
      <w:pPr>
        <w:pStyle w:val="Heading1"/>
        <w:spacing w:before="280"/>
      </w:pPr>
      <w:r>
        <w:rPr>
          <w:rFonts w:ascii="Georgia" w:hAnsi="Georgia"/>
          <w:color w:val="000000"/>
        </w:rPr>
        <w:t>Chapter VI</w:t>
      </w:r>
    </w:p>
    <w:p>
      <w:pPr>
        <w:spacing w:after="160"/>
      </w:pPr>
      <w:r>
        <w:rPr>
          <w:i/>
          <w:color w:val="444444"/>
          <w:sz w:val="21"/>
        </w:rPr>
        <w:t>Argument: The sufficiency of natural theology unto salvation is treated; that it is insufficient is proved by various arguments — The doctrine of this theology is imperfect, and the habit also — A digression on universal grace, and on the will of God to save those who lack the word.</w:t>
      </w:r>
    </w:p>
    <w:p>
      <w:pPr>
        <w:pStyle w:val="Heading2"/>
        <w:spacing w:before="200" w:after="80"/>
      </w:pPr>
      <w:r>
        <w:rPr>
          <w:rFonts w:ascii="Georgia" w:hAnsi="Georgia"/>
          <w:color w:val="555555"/>
        </w:rPr>
        <w:t>[ p. 54 ]</w:t>
      </w:r>
    </w:p>
    <w:p>
      <w:r>
        <w:t>I. Since the knowledge of God has been of this kind, and rests on these means — the [knowledge] which has flourished, and flourishes, among sinful men destitute of supernatural revelation — let us see further whether, by its force and help, those who were (or are) imbued with it could attain their ultimate end, so that it might still seem to merit the name of true theology. A twofold sufficiency of any doctrine can exist, in respect of God and of his supreme judgment upon men: one unto "inexcusability" [Greek: anapologēsia], the other unto salvation. The former the apostle ascribes to this knowledge, Rom. 1:20; to the latter we assert it unequal. For: (1) All those ages in which the greatest part of mortals lived destitute of heavenly revelation are called "times of ignorance" [Greek: chronoi agnoias], Acts 17:30. These God, as it were, overlooked by conniving, permitting the Gentiles to walk in their own ways, Acts 14:16, not announcing to them that they should repent. Through that ignorance they were, to a man, "alienated from the life of God" [Greek: apēllotriōmenoi tēs zōēs tou Theou], Eph. 4:18; so that, as concerns special grace and love, no communication intervened between them and God. (2) Next, all that knowledge of which men could be made partakers in that state pertained to the law; but for that [end] the law itself does not suffice, nor can the knowledge of the law suffice — especially knowledge that is imperfect; nor does the imperfect knowledge of a most absolute and most perfect law profit a whit, in respect of that law's end. But that the law itself is unequal to this thing — namely, that one should please God — the apostle shows at length, Rom. 3 and 4. (3) Also, "without faith it is impossible to please him" [Greek: chōris pisteōs adynaton euarestēsai], Heb. 11:6; but "faith comes by hearing, and hearing by the word of God" [Greek: hē pistis ex akoēs, hē de akoē dia rhēmatos Theou], Rom. 10:17. (4) "This is life eternal, that they" (men) "might know thee the only true God, and Jesus Christ whom thou hast sent" [Greek: hina ginōskōsi se ton monon alēthinon Theon, kai hon apesteilas Iēsoun Christon], John 17:3. "And there is salvation in none other" [Greek: kai ouk estin en allō oudeni hē sōtēria], Acts 4:12. But since the promise of Christ was made only after the fall — by which the mercy of God toward the human race first appeared — and since all the knowledge of God that men have without special revelation is only that particle of it which the first-formed [protoplasts] had in the state of integrity, it is utterly impossible that anything about Christ (all knowledge of whom is "by hearing" [Greek: ex akoēs]) should emanate thence. (5) This whole knowledge, however great it was, served only the covenant of works; whence, that covenant being made void through sin, it could direct men to no obedience except from fear of punishment.</w:t>
      </w:r>
    </w:p>
    <w:p>
      <w:pPr>
        <w:pStyle w:val="Heading2"/>
        <w:spacing w:before="200" w:after="80"/>
      </w:pPr>
      <w:r>
        <w:rPr>
          <w:rFonts w:ascii="Georgia" w:hAnsi="Georgia"/>
          <w:color w:val="555555"/>
        </w:rPr>
        <w:t>[ p. 55 ]</w:t>
      </w:r>
    </w:p>
    <w:p>
      <w:r>
        <w:t>And when anyone does a precept from fear of punishment, "not from love of justice, he does not do in his mind what he does in deed, and is therefore inwardly guilty of sin, however innocent he may seem to himself," as Augustine aptly [says].</w:t>
      </w:r>
    </w:p>
    <w:p>
      <w:r>
        <w:t>II. There are, therefore, two things in the theology of fallen man: (1) the internal light still surviving, which is, as it were, the faculty of theology, or its "power" [Greek: dynamis]; and (2) the revelation of God through the works of creation and providence, which is, as it were, theology considered objectively, or its doctrine. But to neither of these do we dare ascribe the efficacy of theology unto salvation, in respect of the ultimate end. For the first we must needs convict of imperfection — both in respect of the doctrine which it reveals (which, not exceeding the compass of the law, as we said, contains nothing akin to the knowledge of Christ), and in respect of the mode of perceiving divine things, by which its efficacy is circumscribed; which mode, since the minds of men are utterly beset with darkness and blindness, cannot be spiritual. To that other [the objective revelation] also we ascribe the same [insufficiency], on the same grounds, since it neither exhibits the "outline" [Greek: hypotypōsin] of all the doctrine absolutely necessary, nor exerts itself with that efficacy by which saving light could be infused into a blind intellect; for Jesus Christ alone "brought life and incorruptibility to light, and that through the gospel," 2 Tim. 1:10.</w:t>
      </w:r>
    </w:p>
    <w:p>
      <w:r>
        <w:t>III. Those who set up [the claim] that the revelation of the divine mind — and so of our obedience — through the works of creation and providence rests upon a general will of God to save all men, besides being compelled to ascribe to God useless desires, imperfect purposes, an inefficacious intention which he either will not or cannot render efficacious, and a mercy nowhere and never exerting itself, also use distinctions of such a kind, and confine their assertion within such limits, that they need not confess that revelation ever to have been, or to have been able to be, of saving use to any mortal. For just as that separation of this revelation from the illusions by which the prince of darkness wondrously made sport of the wretched manikins bound to him — a separation which they contend is necessary — cannot be made without the light of the word; so neither can that removal of darkness, blindness, and prejudices from the minds of men (without which all revelation must necessarily fall out in vain) be procured without the special help of the Holy Spirit.</w:t>
      </w:r>
    </w:p>
    <w:p>
      <w:pPr>
        <w:pStyle w:val="Heading1"/>
        <w:spacing w:before="280"/>
      </w:pPr>
      <w:r>
        <w:rPr>
          <w:rFonts w:ascii="Georgia" w:hAnsi="Georgia"/>
          <w:color w:val="000000"/>
        </w:rPr>
        <w:t>Digression: On Universal Grace</w:t>
      </w:r>
    </w:p>
    <w:p>
      <w:pPr>
        <w:spacing w:after="160"/>
      </w:pPr>
      <w:r>
        <w:rPr>
          <w:i/>
          <w:color w:val="444444"/>
          <w:sz w:val="21"/>
        </w:rPr>
        <w:t>That is, a dissertation on the sufficiency of natural theology, in the state of sin, unto salvation.</w:t>
      </w:r>
    </w:p>
    <w:p>
      <w:r>
        <w:t>I. But since the opinion of all is not the same about these matters, it is well to trace this a little higher, and to subject to examination, "as in passing" [Greek: hōs en parodō], the opinion of certain most learned men. That this manifestation of God not only suffices sinful men unto salvation, but that the sinners themselves are endowed with that power by which they can so use that manifestation as at length really to obtain salvation — this the Pelagians once contended; and into their opinion almost the whole nation of the Arminians has gone over. With them I have no mind to engage at present; they have, in the writings of the ancients and of the more recent, wherewith to exercise themselves long enough. But a certain part of that controversy has lately begun to be agitated among brethren. They have chosen to call it "universal grace." And the hinge not only of truth, but among some of fraternal charity also, seems to turn in this dispute. For so it is that among Christians men live forgetful of meekness, nay of human frailty. Neither the duty which the nature of evangelical grace exacts, nor the mercy due to the weak human condition, avails anything to make us bear with an even mind those who are separated from us by opinion in trifling matters. We confess that the best of men know only "in part" [Greek: ek merous]; that any of the saints are so perfectly transformed, through the renewal of the mind, into the light of God that they are overspread by no relics of darkness and liable to no errors, we are unwilling to acknowledge. But this everyone thinks ought to be said of all others, not of himself. For when it comes to the thing itself and the test, there is no man who does not so bear himself as if he were the possessor of the best faith and of all truth, so that it is scarcely fair that anyone should enjoy this common light who dares to dissent from him. But between the "form" [Greek: morphōsis] of truth and its "power" [Greek: dynamis] there is this difference: the former only illuminates the mind with the knowledge of the true, and as it were compels it to give assent to evangelical doctrine; but the latter, over and above, induces its very stamp upon the whole soul, and renders the mind itself in all things conformable to it.</w:t>
      </w:r>
    </w:p>
    <w:p>
      <w:pPr>
        <w:pStyle w:val="Heading2"/>
        <w:spacing w:before="200" w:after="80"/>
      </w:pPr>
      <w:r>
        <w:rPr>
          <w:rFonts w:ascii="Georgia" w:hAnsi="Georgia"/>
          <w:color w:val="555555"/>
        </w:rPr>
        <w:t>[ p. 56 ]</w:t>
      </w:r>
    </w:p>
    <w:p>
      <w:r>
        <w:t>II. What battles and feuds arose not long ago, over this matter, between certain learned men in Belgium [the Low Countries] and some of better note in France, no learned man is ignorant who cares to know the affairs of religion and of the churches of Christ. To narrate the occasions, origin, and progress of that controversy, as it has been agitated among them for some years past — since these are more than enough divulged in the published exercitations, animadversions, apologies, and vindications [issued] on this side and that — would be nothing but to waste labor. For no one can spend his study more uselessly than in bringing to light things which are of themselves too well known, and which it were to be wished had never been known. Not indeed has weariness of peace, or of fraternal charity, so far seized me that I would wish to thrust myself importunately and rashly into the midst of a combat which is agitated with various motions of mind, arising from things that are really "beside the matter" [Greek: exō tou pragmatos]: I have other things to do. But if I shall candidly expound — without any lust of contradicting anyone — what I myself think about that part of this controversy which is not foreign to our present design (nay, is so framed that, unless the doubt about it be removed, I can scarcely safely proceed by the way I have begun), I hope it will be grievous or troublesome to no one.</w:t>
      </w:r>
    </w:p>
    <w:p>
      <w:pPr>
        <w:pStyle w:val="Heading2"/>
        <w:spacing w:before="200" w:after="80"/>
      </w:pPr>
      <w:r>
        <w:rPr>
          <w:rFonts w:ascii="Georgia" w:hAnsi="Georgia"/>
          <w:color w:val="555555"/>
        </w:rPr>
        <w:t>[ p. 57 ]</w:t>
      </w:r>
    </w:p>
    <w:p>
      <w:r>
        <w:t>III. I could indeed have wished that those most learned men had entered upon this contest with greater gentleness and more zeal for Christian meekness, with less haughtiness (pardon the word) and "self-display" [Greek: phantasia]. For I fear that, before fair judges free from party zeal, the excuses they will perhaps allege may not suffice — excuses which they could have done without, with not the least loss of the opinion they hold to be true, or of their reputation. For what? Is it all one with what counsel, or with what disposition of mind, we approach the handling of sacred things? Are we to believe that that Holy Spirit — without whose special help and guidance we can begin nothing piously or finish anything happily (for that "something" which we seem to perform by our own powers is really nothing) — would wish to mingle himself with the embittered affections of our minds, or with minds hindered by anger, hatred, vengeance, or desire of fame, by which he is most of all grieved? Must we not strive with all our might lest somehow, when we have announced the truth to others, we ourselves be, as concerns its "power" [Greek: dynamis], "disapproved" [Greek: adokimoi; reprobate, not standing the test]? Since it is also most certain that no one can ever rightly perceive divine truth as it is in Jesus, except he who has from the bottom of his heart denied himself, and laid aside, to the best of his power, all haughtiness and all prejudices — how is it lawful to expect that others will be taught by us that truth whose force we do not so experience in ourselves as to be "delivered into the mould [Greek: typos] of it"? For such is the nature of all evangelical doctrine, suffusing our minds with its own native light, that it renders us meek and humble, and most like to its author; namely, the wisdom which is from above, which "first indeed is chaste, then peaceable, gentle, compliant, full of mercy and of good fruits, without disputing, and not in the least feigned," James 3:17.</w:t>
      </w:r>
    </w:p>
    <w:p>
      <w:r>
        <w:t>IV. But those who, on the other side, would bring brethren dissenting from them into peril of peace, or of their reputation among their churches — let them do it without me for a rival. To deprive learned, pious men — ministers of churches, rectors of schools — of the liberty of their own judgment in controversies of this kind, and, in the whole exercise of their office, to wish to send them under the yoke of precise [predetermined] opinions, would be nothing else than to bring an intolerable tyranny into the church of Christ. Nor indeed would I expect thence either any notable progress of truth, or that "building-up, in love, of those who profess the truth" [Greek: oikodomēn en agapē], where the dispensers of the divine word are compelled, like abject slaves, to be of another's judgment in all their work. Neither the rationale of the institution of the evangelical ministry, nor the nature of the gospel itself or of faith, nor the distinctions of the gifts of the Holy Spirit, nor fraternal charity, nor the edification of the church, nor the condition of the light of which we have been made partakers in this life, nor the innumerable divine precepts, nor the guidance of grace which we experience, will bear the imposition of a burden of this kind. But with how great a calamity that opinion of those who affect domination over their brethren — that no divorce of opinions ought to be tolerated in matters which do not immediately pertain to the foundation of faith — has long since well-nigh everywhere afflicted the Christian cause, is too well known to need our narration.</w:t>
      </w:r>
    </w:p>
    <w:p>
      <w:pPr>
        <w:pStyle w:val="Heading2"/>
        <w:spacing w:before="200" w:after="80"/>
      </w:pPr>
      <w:r>
        <w:rPr>
          <w:rFonts w:ascii="Georgia" w:hAnsi="Georgia"/>
          <w:color w:val="555555"/>
        </w:rPr>
        <w:t>[ p. 58 ]</w:t>
      </w:r>
    </w:p>
    <w:p>
      <w:r>
        <w:t>V. These things being premised, let us subject to consideration that thesis which some oppose to our [doctrine] of the total insufficiency of corrupted natural theology unto salvation. It is this: that God wills adults who lack his word to be saved. Whether those who holily weigh with themselves what it is to be saved, and what it is to lack the word of God, will be ready to give easy assent to that opinion, I vehemently doubt. Let party zeal be laid aside for a little; let the consideration of that connection which this thesis has with other opinions be dismissed; the matter will be plain. Let the disputants only beware lest they clamor with syllogisms against that communion which they themselves have graciously obtained with God through Jesus Christ in matters of eternal salvation, and perhaps these contests will cease.</w:t>
      </w:r>
    </w:p>
    <w:p>
      <w:r>
        <w:t>VI. But the will of God concerning the salvation of those to be saved regards either the end and event — and is called intention, purpose, or decree — or the means which they ought to use who would be saved, and is called precept. But in what sense God wills those to be saved who in fact will never be saved — whom, willing it, he suffers to walk in their own ways, in which it is utterly impossible that they should be saved; whom he does not call, nor will to call, to repentance through that means by which alone it is possible that anyone be called to true repentance — such is my dullness, I confess, that I do not understand it. For he who grants only those means of salvation which can reveal neither who is the author of salvation, nor through whom it is to be obtained, nor what that salvation is, seems rather to be said to be unwilling than willing the salvation of those to whom he grants them. If this matter were brought to be decided by those who — instructed with spiritual "perception" [Greek: aisthēsis], and relying on the help of all saving means — even of the Holy Spirit himself "richly" [Greek: plousiōs] poured out through Jesus Christ — know what it is to serve God in the midst of temptations, so that at length, by the ineffable benefit of his grace, they obtain salvation: if it were brought to such men, set outside the cords of contention, the estimate of it would prove easy.</w:t>
      </w:r>
    </w:p>
    <w:p>
      <w:r>
        <w:t>VII. Whoever would survey in mind those parts of the world which even now lack the word, and behold what is the condition — in respect of eternal salvation — of the wretched men passing their life "in iniquity" [Greek: en anomia], will doubtless hang in suspense of mind over that will of God which some learned men proclaim. Their most foul condition, I know, they will contend must be ascribed to "their own malice"; nor do I deny that it must absolutely be so. But that their malice exceeds that with which all those are naturally imbued to whom God has granted his word because he wills them to be saved — this I deny. In what sense, therefore, God is to be said to will those to be saved who will never be saved, and to whom he is unwilling to supply the means necessary to salvation, is a matter too entangled, and one that refuses easy explanation.</w:t>
      </w:r>
    </w:p>
    <w:p>
      <w:r>
        <w:t>VIII. Some assert that "the word can be preached to them, but this is not done, through our negligence and sloth." That the gospel can indeed be preached even to those to whom it is not [now] preached, no one doubts; for what contradiction would seem to arise from the thing itself? But that it can be done in re-</w:t>
      </w:r>
    </w:p>
    <w:p>
      <w:pPr>
        <w:pStyle w:val="Heading2"/>
        <w:spacing w:before="200" w:after="80"/>
      </w:pPr>
      <w:r>
        <w:rPr>
          <w:rFonts w:ascii="Georgia" w:hAnsi="Georgia"/>
          <w:color w:val="555555"/>
        </w:rPr>
        <w:t>[ p. 59 ]</w:t>
      </w:r>
    </w:p>
    <w:p>
      <w:r>
        <w:t>spect of the event — [an event] which God from eternity willed should not be — this is not yet proved. That it is not actually preached to many, nor was once preached, Scripture ascribes to the will of God, Ps. 147:19, 20; Matt. 11:26; Acts 16:6, 7. That it falls out so through our negligence and sloth does not appear. Although, if it were so, the difficulty would not be removed; for that God could take that sloth from us if he would, no one doubts. But negligence and sloth have no place except where there is a duty; and all our duty depends on the will of God calling us to the duty. But how will they teach that we are called by God to the duty of preaching the gospel to those who hitherto, in the various parts of the world, have lacked it? Let us grant the learned men that there is no need of any ecclesiastical mission to undertake that office — for who is furnished with that catholic power, to send others thus? — yet I would wish to know what is that providence of God which makes us so certain of his will that we could undertake that work in faith; or who they are that are furnished with gifts rightly to accomplish it. That we are all too negligent and slothful in administering that province in the work of the gospel which God has graciously delegated to us, I confess; "and who is sufficient for these things?" [Greek: kai pros tauta tis hikanos]. But that the guilt of our sloth extends so far that it must be imputed even to this — that the gospel has not been preached to the inhabitants of America — to me, at least, free from all heat of disputation, is not credible.</w:t>
      </w:r>
    </w:p>
    <w:p>
      <w:r>
        <w:t>IX. But it is well to look thoroughly into the opinion of those most learned men. First, then, they grant that "no pagan, without the preaching of the word, ever used, or could use, God's documents set before him by nature or by the works of providence, so as to repent and obtain salvation." So speak certain most celebrated men; and thus they show that in this matter they feel most differently from all the Pelagians, from most of the Arminians, and even from some petulant revilers here among us. And why should not the estimate of this whole dispute be made here? Have we nothing else, more proper to us and greater [to do], than to waste time disputing whether that can be done, or not, which neither ever was nor is to be — nay, which God purposed in himself should never be done? But it is another matter, as we shall see.</w:t>
      </w:r>
    </w:p>
    <w:p>
      <w:r>
        <w:t>X. They add, therefore, that "aids of this kind were given to the pagans which in and of themselves lead to some degree of saving knowledge." So speaks a most learned man, of great name in theology. But every degree of saving knowledge is itself saving. And all saving knowledge consists in the knowledge of the covenant of grace. Unless, therefore, that degree of saving knowledge which can be procured through those aids be more plainly expounded, I may be permitted to profess that I neither grasp nor understand that degree. Even the least degree of saving knowledge requires a saving renovation of the mind. That in a blind mind there should be any degree of saving knowledge is impossible; for in saving knowledge consists its renovation. But where renovation of the mind is, there is the Holy</w:t>
      </w:r>
    </w:p>
    <w:p>
      <w:pPr>
        <w:pStyle w:val="Heading2"/>
        <w:spacing w:before="200" w:after="80"/>
      </w:pPr>
      <w:r>
        <w:rPr>
          <w:rFonts w:ascii="Georgia" w:hAnsi="Georgia"/>
          <w:color w:val="555555"/>
        </w:rPr>
        <w:t>[ p. 60 ]</w:t>
      </w:r>
    </w:p>
    <w:p>
      <w:r>
        <w:t>Spirit, who alone works and effects it. Those aids, therefore, which lead to some degree of saving knowledge, lead also to the obtaining of the Holy Spirit, the renovation of the mind, and true faith. But that this is the peculiar work of the gospel, [Scripture] everywhere teaches. But if by "saving knowledge" only saving doctrine is intended, and not renovation of the mind, then the sense of that statement is that those aids lead sinful men to the doctrine of the gospel, or at least to some degree of it. Whether that is true, we shall see hereafter.</w:t>
      </w:r>
    </w:p>
    <w:p>
      <w:r>
        <w:t>XI. In that state, surely, we now are: that unless we know Jesus Christ, whom God sent, and God in him reconciling the world to himself, we cannot attain eternal life. But all that knowledge of God which sinful men can acquire without the word, from the works of creation and providence, is only the knowledge of God as Creator and Governor of all things; of redemption, the deepest silence. But they rejoin: "If these things are right, they bring it about that a man — even if, by an impossibility, he be supposed to be well and dutifully engaged in the school of nature, and to confer all his power of understanding upon weighing and learning the things he there hears or sees — can yet draw nothing else from these documents but this one thing: that there is some God, most holy, most just, most powerful, and most wise, who founded and governs this universe; and that he himself is a sinner, guilty of the violated divine law, and therefore subject to heavenly wrath, most certainly to be visited with death and malediction without any hope of pardon. So it must be that God sets all these things before men with this intent, that they should learn that they are certainly and infallibly damned, and that no place is left them either for salvation or for a repentance that would help them." But this speech sins in many ways; and so it happens when a matter is handled from party zeal, not from equity and good. For if it be lawful for learned men to suppose whatever they will — whether it be possible or impossible — without [our] being able to prevent them from inferring from it whatever they would, no one can hinder them. And if I am unwilling to suppose things that surely are not to be supposed, because they include a tacit "begging of the question" [Greek: to en archē, the petitio principii], the whole speech at once collapses. Next, who ever said that this one thing is taught through the works of God? More can be taught, yet so that Christ is not taught; that this God is supremely to be loved and worshiped, his works teach — namely, because they teach that he is God. And there are other heads of corrupt natural theology, as we shall show. Furthermore, those who affirm that God reveals himself through his works, that men may know him as the Creator, Ruler, Governor of all, most powerful, most holy, most just, do not say — nor, if they would be consistent, can they say — that he sets before men all the documents in the works of nature and providence with this intent, that they should learn that they are certainly damned. But, you will say, according to their opinion, as concerns their eternal salvation, sinful men can learn nothing else. Be it so! You will not quickly show that any evil arises from this opinion. For what? Will anyone bring</w:t>
      </w:r>
    </w:p>
    <w:p>
      <w:pPr>
        <w:pStyle w:val="Heading2"/>
        <w:spacing w:before="200" w:after="80"/>
      </w:pPr>
      <w:r>
        <w:rPr>
          <w:rFonts w:ascii="Georgia" w:hAnsi="Georgia"/>
          <w:color w:val="555555"/>
        </w:rPr>
        <w:t>[ p. 61 ]</w:t>
      </w:r>
    </w:p>
    <w:p>
      <w:r>
        <w:t>a suit against God, because he is just, and cannot but be just? Or is an accusation to be brought against him because men are sinners and cannot be ignorant of his right — namely, that those who had committed sins are worthy of death? Or because they have nefariously fallen away from the state in which they could have perceived saving things from that revelation of his? But [you say] he does not set forth his sparing mercy (that is, [the mercy] in the covenant of grace) through the works of creation and providence. What then? Does the very law of God — which contains a much clearer manifestation of God than those other aids and documents of which we speak — declare that mercy? But will any mortal dare, for that cause, I say, to dash himself against the law of God? Does not the apostle everywhere dispute that through the law is the knowledge of sin, but not of the remedy? Supposing, therefore, that a man rightly and diligently discharged his duty in the school of the law, yet he can learn nothing else in it but that he is a sinner, and certainly to be damned. Is the law therefore sin, or is God unjust who gave it? "Let it not be!" [Greek: mē genoito] — and yet as many as are of the works of the law are under the curse.</w:t>
      </w:r>
    </w:p>
    <w:p>
      <w:r>
        <w:t>XII. But they will say: "God grants this manifestation of himself to men with this mind and will — not that it should be despised, but that they should use it rightly unto the knowledge of sin, repentance, and the worship of God according to the nature of those things." That God sets the documents of himself before men with the mind and will that they should be despised — whether that thought has befallen any mortal even in a dream, I vehemently doubt. But that he sets the works of his providence before those who lack the word with this mind and will, that they should use them rightly unto repentance (which he well knows they will never do) — since the learned men with whom we have to do know this also — will scarcely gain credence among those who, by God's benefit, do not lack the word. Nor would the learned men themselves so unwisely dispose their own rules. Next, what they understand by "the mind and will of God" in this question they do not teach accurately enough; but of these things hereafter.</w:t>
      </w:r>
    </w:p>
    <w:p>
      <w:pPr>
        <w:spacing w:after="160"/>
      </w:pPr>
      <w:r>
        <w:rPr>
          <w:i/>
          <w:color w:val="444444"/>
          <w:sz w:val="21"/>
        </w:rPr>
        <w:t>[Part 1 ends here. Section XIII — where some place "the hinge of the controversy," whether any clemency of God toward sinners is manifested in the works of nature and providence — opens Part 2, continuing on p. 61.]</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