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1): §§ I–IX — Traditions Retained Among the Nations (printed pp. 90–93)</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91 ]. Chapter VIII treats how, on set purpose, the nations corrupted natural theology — beginning with the traditions they retained from the first ages (the creation of the world, judgment after death, the immortality of the soul, resurrection) and the bondage of the fear of death. The chapter is exceptionally dense with classical citation (Virgil, Linus, Ovid, Horace, Juvenal, Statius, Strabo, Diogenes Laertius, Plato, Caesar, Sallust, Lucan, Appian, Seneca, Homer). Latin verse is rendered as prose-sense in quotation marks; Greek is translated with transliteration bracketed. Translator's notes are in square brackets; everything else is Owen.</w:t>
      </w:r>
    </w:p>
    <w:p>
      <w:pPr>
        <w:pStyle w:val="Heading1"/>
        <w:spacing w:before="280"/>
      </w:pPr>
      <w:r>
        <w:rPr>
          <w:rFonts w:ascii="Georgia" w:hAnsi="Georgia"/>
          <w:color w:val="000000"/>
        </w:rPr>
        <w:t>Chapter VIII</w:t>
      </w:r>
    </w:p>
    <w:p>
      <w:pPr>
        <w:spacing w:after="160"/>
      </w:pPr>
      <w:r>
        <w:rPr>
          <w:i/>
          <w:color w:val="444444"/>
          <w:sz w:val="21"/>
        </w:rPr>
        <w:t>Argument: On traditions: their origin, use, and corruption — The attempt and success of the poets in corrupting natural theology — The horrendous calamity of the human race from ignorance of the true God — Kronos, Chronos, and Noah — The origin of human sacrifice [Greek: anthrōpothysias] — On the lawgivers — Political theology [Greek: theologia politikē] — The philosophers — Natural theology [Greek: theologia physikē] — On superstition — The contempt of all religions among the wise — The total destruction of the theology of the Gentiles.</w:t>
      </w:r>
    </w:p>
    <w:p>
      <w:pPr>
        <w:pStyle w:val="Heading2"/>
        <w:spacing w:before="200" w:after="80"/>
      </w:pPr>
      <w:r>
        <w:rPr>
          <w:rFonts w:ascii="Georgia" w:hAnsi="Georgia"/>
          <w:color w:val="555555"/>
        </w:rPr>
        <w:t>[ p. 90 (cont.) ]</w:t>
      </w:r>
    </w:p>
    <w:p>
      <w:r>
        <w:t>I. As to how philosophy played its part in corrupting natural theology — or rather, was itself corrupted — I have expounded. There were also other causes of the total "apostasy" [Greek: apostasias] from all true knowledge of God. To narrate these here briefly — although they properly pertain to the corruption of religious worship, of which [we must treat] later, in the investigation of the origin of idolatry — has seemed good [to do] in a few words. And here, on set purpose, the human race fell away from natural theology. For whatever help God granted to sinners for obtaining the knowledge of themselves, of the right, and of the true, all of it the blindness of the human heart twisted to its own destruction.</w:t>
      </w:r>
    </w:p>
    <w:p>
      <w:r>
        <w:t>II. That the knowledge which the most ancient mortals had of God was increased and heaped up by the traditions of those revelations which some had received from God through their parents, is plain. For when that [antediluvian] age was finished by the flood — in half whose span the common parent and instructor of all was present — from Noah and his sons there flowed, to their grandsons and to those born of them, no small report of divine things and knowledge of God: no one can doubt it. How far the efficacy of that knowledge extended, while the traditions flowed unsullied from the fountain, it is not the place here to inquire.</w:t>
      </w:r>
    </w:p>
    <w:p>
      <w:r>
        <w:t>III. That the knowledge of many things pertaining to religion emanated from ancient times into the human race through traditions, is certain. But that the knowledge of ancient things pertaining to sacred matters was very obscure and uncertain among the nations, the wise themselves confessed. So Virgil:</w:t>
      </w:r>
    </w:p>
    <w:p>
      <w:r>
        <w:t>"Open Helicon now, goddesses, and stir up song. For you, divine ones, remember, and are able to recall; to us scarcely a thin breath of the report glides down." (Aeneid 7.641, 645–646)</w:t>
      </w:r>
    </w:p>
    <w:p>
      <w:r>
        <w:t>IV. Yet we shall see that they had some [knowledge]; "but whether those things which are excellently said about divine matters among the ancient philosophers were all drawn from the</w:t>
      </w:r>
    </w:p>
    <w:p>
      <w:pPr>
        <w:pStyle w:val="Heading2"/>
        <w:spacing w:before="200" w:after="80"/>
      </w:pPr>
      <w:r>
        <w:rPr>
          <w:rFonts w:ascii="Georgia" w:hAnsi="Georgia"/>
          <w:color w:val="555555"/>
        </w:rPr>
        <w:t>[ p. 91 ]</w:t>
      </w:r>
    </w:p>
    <w:p>
      <w:r>
        <w:t>writings of the Jews, I for my part vehemently doubt," [says] Scaliger. Eusebius indeed contends that all knowledge of divine things among the Greeks emanated from the Hebrews. That Plato too scraped together much from the theology of the Phoenicians, which he himself did not understand, Julius Scaliger writes (Exercitations 61); rightly or wrongly, I know not. That they retained some things by force of catholic [universal] tradition — things whose report had invaded the world from the very first beginnings — can be unknown to no one who has greeted their writings even from the threshold. Let us review a few, by way of sample. Very many acknowledged the Founder of all things, with no reasonings adduced to establish faith in him:</w:t>
      </w:r>
    </w:p>
    <w:p>
      <w:r>
        <w:t>"There was once a time when all things had grown together at once" [Greek: ēn pote toi chronos houtos en hō hama pantʼ epephykei]</w:t>
      </w:r>
    </w:p>
    <w:p>
      <w:r>
        <w:t>— ascribed to Linus, the most ancient stitcher-together of songs among the Greeks. The same origin of things all the poets celebrate. What Ovid wrote at the beginning of his work, boys know. Horace assents (Satires 1.3.99–104):</w:t>
      </w:r>
    </w:p>
    <w:p>
      <w:r>
        <w:t>"When living creatures crept forth upon the first lands — a dumb and ugly herd — they fought, for acorns and lairs, with nails and fists, then with clubs, and so on with the arms which use afterward fashioned; until they found words by which to mark their voices and feelings, and names."</w:t>
      </w:r>
    </w:p>
    <w:p>
      <w:r>
        <w:t>(With which the genuine [account] of Diodorus Siculus agrees, History, Book 1) — describing, after his manner, the origin of the human race. And Juvenal (Satires 6.11–13):</w:t>
      </w:r>
    </w:p>
    <w:p>
      <w:r>
        <w:t>"For otherwise then, when the world was new and the sky fresh, lived men, who, born from the burst oak, or compounded of clay, had no parents."</w:t>
      </w:r>
    </w:p>
    <w:p>
      <w:r>
        <w:t>And his contemporary [Greek: synchronos] Statius (Thebaid 4.275–281):</w:t>
      </w:r>
    </w:p>
    <w:p>
      <w:r>
        <w:t>"To you the ancient Arcadians — older than the stars and the moon — give faithful troops; sprung, as fame tells, from the hard stock of the woods, when the earth, marveling, first bore the prints of feet: not yet were fields, or homes, or cities, nor measure in marriages. The oaks and laurels bore raw offspring, and the shady ash created peoples, and the green child dropped from the teeming mountain-ash."</w:t>
      </w:r>
    </w:p>
    <w:p>
      <w:r>
        <w:t>V. Of the Brahmans, Strabo (Geography, Book 15): "[They agree] with the Greeks about many things — that the world is generated and perishable [Greek: genētos ho kosmos kai phthartos], and that God, who administers and makes it, has pervaded the whole of it" [Greek: hoti dioikōn auton kai poiōn theos diʼ holou diapephoitēken autou]. That the Greeks and barbarians agree in this — that the world was founded by God — that author [reports], namely from most ancient tradition. Aristotle doubts (Topics 19; On the Heavens 1.10), but well-nigh alone. That Hesiod, Orpheus, Apollonius, Aristophanes, Pliny, Diodorus Siculus, Numenius, Anaxagoras, and Megasthenes gave credence to the same tradition, it were easy to show. About Plato there is no question. That Thales,</w:t>
      </w:r>
    </w:p>
    <w:p>
      <w:pPr>
        <w:pStyle w:val="Heading2"/>
        <w:spacing w:before="200" w:after="80"/>
      </w:pPr>
      <w:r>
        <w:rPr>
          <w:rFonts w:ascii="Georgia" w:hAnsi="Georgia"/>
          <w:color w:val="555555"/>
        </w:rPr>
        <w:t>[ p. 92 ]</w:t>
      </w:r>
    </w:p>
    <w:p>
      <w:r>
        <w:t>Anaximenes, Xenophanes, Parmenides, Democritus, Empedocles, [and] Metrodorus held that the world had some kind of origin, Eusebius shows (Preparation for the Gospel, Book 1, ch. 7). The traditions of particular things — about Noah, the flood, Abraham — which Philo Byblius, Lucian, Strabo, and others mention, I pass over. With the founding of the world, the report that a judgment is to be exercised upon men after this life obtained a catholic fame. That persuasion was accompanied also by the presumption of the immortality of souls, which — although it rests also on reason — yet, since it always obtained most of all among the common people rather than the "wise" [Greek: sophous], is to be ascribed to nothing but tradition. Thales of Miletus defined the soul as "a nature ever-moving, or self-moving" [Greek: physin aei kinēton ē autokinēton]. And of him Diogenes: "Some say that he too was the first to say that souls are immortal" [Greek: enioi de kai auton prōton eipein athanatous tas psychas] — that is, he first treated philosophically of the "immortality" [Greek: athanasia] of the soul. That honor the consensus of very many gives to Pherecydes. "One thing," he says, "of those which the Druids teach, has flowed out into the common [knowledge] — namely, that souls are eternal." And of the same, Caesar (On the Gallic War 6.14): "Especially this they wish to persuade: that souls do not perish." And Valerius Maximus (Book 2, ch. 6.10): "There occurs that old custom of the Gauls, who, it is recorded, were wont to give loans of money to be repaid to them among the dead; because they were persuaded that the souls of men are immortal." About Plato, no one's house is better known. The Phaedo is witness.</w:t>
      </w:r>
    </w:p>
    <w:p>
      <w:r>
        <w:t>VI. The same persuasion holds even the most barbarous nations. Through all America there was scarcely anyone who doubted [it] before the arrival of the Europeans on those shores. Some even received the report of "resurrection" [Greek: anastasias]. "Theopompus says, according to the Magi, that men will live again and will be immortal" [Greek: Theopompos kai anabiōsesthai kata tous magous phēsi tous anthrōpous kai esesthai athanatous], Diogenes Laertius, proem. The great Plato assents in the Phaedo, ch. 17; for he says, "But there really is both a living-again, and the living coming to be from the dead, and the souls of the dead existing; and for the good [souls it is] better, for the bad worse" [Greek: allʼ esti kai tō onti kai to anabiōskesthai, kai ek tōn tethneōtōn tous zōntas gignesthai, kai tas tōn tethneōtōn psychas einai; kai tais men agathais ameinon einai, tais kakais kakion].</w:t>
      </w:r>
    </w:p>
    <w:p>
      <w:r>
        <w:t>VII. And these things, as we said, they believed — expecting some judgment to be exercised upon men, according to what they had done in this mortal life worthy or unworthy of right reason. Whence the same Plato (Epistle 7): "One must always believe the ancient and sacred discourses" (that is, the most ancient traditions), "which declare to us that the soul is immortal, and has judges, and pays the greatest penalties, when one is freed from the body" [Greek: peithesthai de ontōs aei chrē tois palaiois te kai hierois logois, hoi de mēnyousin hēmin athanaton psychēn einai, dikastas te ischein kai tinein tas megistas timōrias, hotan tis apallachthē tou sōmatos].</w:t>
      </w:r>
    </w:p>
    <w:p>
      <w:r>
        <w:t>VIII. But to such a degree did that opinion obtain among very many,</w:t>
      </w:r>
    </w:p>
    <w:p>
      <w:pPr>
        <w:pStyle w:val="Heading2"/>
        <w:spacing w:before="200" w:after="80"/>
      </w:pPr>
      <w:r>
        <w:rPr>
          <w:rFonts w:ascii="Georgia" w:hAnsi="Georgia"/>
          <w:color w:val="555555"/>
        </w:rPr>
        <w:t>[ p. 93 ]</w:t>
      </w:r>
    </w:p>
    <w:p>
      <w:r>
        <w:t>and was esteemed of such moment for restraining the minds of the wicked, that the wisest of the heathen, Cato, did not hesitate, in the very senate, to ascribe the contrary opinion to Caesar, that he might create odium against him; for so he speaks in Sallust (Catiline 52): "Caius Caesar discoursed these things, thinking false, I suppose, the things which are recorded about the underworld — that the bad, by a different road from the good, have foul, wild, ugly, and dreadful places." This opinion the most learned of poets painted (Aeneid 6), imitating Homer (Odyssey 11), whence the papists drew [theirs], as is well known. The common people too were thoroughly imbued with that persuasion. Hence the things that happen in the underworld were committed to painters to depict — as is still done in those places where they adore the Roman pontiff, and elsewhere. Plautus (Captivi 5.4.1): "I have often seen many painted [scenes] of the torments that take place beneath Acheron." By these things they thought men could be held to their duty and drawn back from crimes. "They think [men] are especially roused to virtue, the fear of death being despised," [says] Caesar, of the Gauls. And Lucan (Book 1.469):</w:t>
      </w:r>
    </w:p>
    <w:p>
      <w:r>
        <w:t>"Happy in their error, whom that greatest of terrors, the fear of death, does not press; hence the mind prone to rush upon the sword, and souls capable of death, and [counting it] cowardly to spare a life that will return."</w:t>
      </w:r>
    </w:p>
    <w:p>
      <w:r>
        <w:t>And of the Germans, Appian (in the Celtica): "The Germans have most ferocious manners — signal boldness in attacking, the greatest contempt of death, because of the hope of living again." The same was the mind of the Britons, since Caesar testifies that the discipline of the Druids came forth from them. That the inhabitants of New England — [and] all the Americans — are persuaded that industrious, active, and temperate men, when they die, go to the southern regions of the world (which they believe the good God inhabits, since they feel that the winds which drive off the cold, and so all want, blow thence in springtime), but that all the slothful and idle go to the northern, or horrid and dreadful, places — the English report. Excellently Seneca: "Then our mind will have wherewith to congratulate itself, when, sent out from the darkness in which it wallows, it has looked upon clear things not with thin sight, but has admitted the whole day, and been restored to heaven; when it has received the place which it occupied by the lot of its birth." These things he [says], after his manner — splendidly, elegantly, magnificently.</w:t>
      </w:r>
    </w:p>
    <w:p>
      <w:r>
        <w:t>IX. But, since they were utterly ignorant of the one way to true felicity, although they much preferred the good to the bad, yet they reckoned the condition of the best, in the underworld, [to be] uncertain and well-nigh wretched; and so "through fear of death were all their lifetime subject to bondage" [Greek: phobō thanatou dia pantos tou zēn enochoi ēsan douleias], as the apostle speaks, Heb. 2:15. So Achilles, though ruling widely over the dead, laments his lot to Ulysses:</w:t>
      </w:r>
    </w:p>
    <w:p>
      <w:r>
        <w:t>"Do not speak soothingly to me of death, glorious Ulysses. I would rather be a hireling on the land, serving another man — one with no portion, whose living is not great — than rule over all the perished dead." [Homer, Odyssey 11.488–491]</w:t>
      </w:r>
    </w:p>
    <w:p>
      <w:pPr>
        <w:spacing w:after="160"/>
      </w:pPr>
      <w:r>
        <w:rPr>
          <w:i/>
          <w:color w:val="444444"/>
          <w:sz w:val="21"/>
        </w:rPr>
        <w:t>[Part 1 ends here. Section X continues with the traditions concerning a future renovation of all things and the conflagration, and opens Part 2, continuing on p. 93.]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