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7): §§ XLIV–XLVIII — Vice by the Gods' Example; Priests "Masked" (printed pp. 108–109)</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109 ]. Owen shows how men exhorted one another to vice by the gods' example (Catullus), how temple prostitution and priestly imposture flourished (the Mundus and Paulina scandal in the temple of Isis, from Josephus; Romulus and the vestals, from Dionysius of Halicarnassus), and turns the charge of "masked" priestcraft against the papacy — quoting Chaucer's friar who has replaced the elf as the only incubus. Latin verse and Greek are rendered as prose-sense; Chaucer is given in the original. Translator's notes are in square brackets; everything else is Owen. (This part opens on p. 108, continuing from Part 6.)</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108 (cont.) ]</w:t>
      </w:r>
    </w:p>
    <w:p>
      <w:r>
        <w:t>XLIV. Would that, from dishonorable pictures and the reading of the poets, the same destruction were not still carried into the channels of youth! But this impiety advanced so far that, by the example of the gods, they openly exhorted one another to perpetrate the filthiest crimes. So Catullus (68.137–140):</w:t>
      </w:r>
    </w:p>
    <w:p>
      <w:r>
        <w:t>"Lest, after the manner of fools, we be too troublesome — often even Juno, greatest of the heaven-dwellers, has blazed at her husband's daily fault, learning the very many thefts of all-desiring Jove."</w:t>
      </w:r>
    </w:p>
    <w:p>
      <w:r>
        <w:t>XLV. To worship the gods even with the worst outrages was, for very many, a settled custom. That the Babylonians prostituted their own daughters in the temples, Herodotus relates (Book 1), and Strabo (Geography, Book 16).</w:t>
      </w:r>
    </w:p>
    <w:p>
      <w:r>
        <w:t>XLVI. Another plague too, no less deadly, taking its origin from this impiety, settled upon the world. For after that nefarious persuasion about the gods had grown strong among the common people, all the most wicked rascals — especially those who belonged to the sacred [orders] of those gods — feigning their names and manners, committed and practiced innumerable outrages: rapines, adulteries, thefts, robberies. On mountains, in caves, woods, temples, at the banks of rivers, [and] the shores of the sea — all things were full of masks of this kind. Let an example be the most well-known story of the crime perpetrated in the temple of Isis at Rome, which Josephus relates (Antiquities, Book 18, ch. 4). Mundus, a Roman knight, after he had long tried in vain to storm the chastity of Paulina, a most honorable matron, was secretly led into the temple by the priests under the name of Anubis — the woman's husband consenting — and ravished her. Most of the ancient heroes were the bastards and base-born of robbers, brigands, tyrants, [and] priests.</w:t>
      </w:r>
    </w:p>
    <w:p>
      <w:r>
        <w:t>XLVII. And this reason a noble historian gives — and not ineptly — why Romulus did not institute vestal virgins: "Neither did he establish virgin priestesses for the goddess, mindful (as it seems to me) of the maternal disgrace — [his mother], who in the ministry of that goddess had lost her virginity" (ravished, namely, by a priest) — "nor, if he had caught any priestess of the goddess violating her chastity, could he have punished her according to the ancestral laws, because of the memory of the domestic shame" [Greek], Dionysius of Halicarnassus (History, Book 2, ch. 65).</w:t>
      </w:r>
    </w:p>
    <w:p>
      <w:r>
        <w:t>XLVIII. In the same manner, that the Roman sacrificers — while the authority of ignorance flourished everywhere, and the papacy held evangelical truth captive — committed, masked, every crime, no one among the papists themselves dares to deny, unless he be sturdily impudent. For after</w:t>
      </w:r>
    </w:p>
    <w:p>
      <w:pPr>
        <w:pStyle w:val="Heading2"/>
        <w:spacing w:before="200" w:after="80"/>
      </w:pPr>
      <w:r>
        <w:rPr>
          <w:rFonts w:ascii="Georgia" w:hAnsi="Georgia"/>
          <w:color w:val="555555"/>
        </w:rPr>
        <w:t>[ p. 109 ]</w:t>
      </w:r>
    </w:p>
    <w:p>
      <w:r>
        <w:t>they had persuaded the blind and stupid common people that certain placid "spirits" [genii], not very hostile to the human race, frequented their houses by night, and did things which it is shameful to relate, they themselves, masked under the name of those [spirits], really did all those filthiest crimes which they wished — falsely, most ineptly, ridiculously — to ascribe to those innocent spirits, forsooth. So our Chaucer, of a certain assembly of friars, most well known in his time:</w:t>
      </w:r>
    </w:p>
    <w:p>
      <w:r>
        <w:t>"For there as wont to walken was an elf, / There walketh now the Limitour himself. / In every bush, and under every tree, / There nis none other incubus but he."</w:t>
      </w:r>
    </w:p>
    <w:p>
      <w:pPr>
        <w:spacing w:after="160"/>
      </w:pPr>
      <w:r>
        <w:rPr>
          <w:i/>
          <w:color w:val="444444"/>
          <w:sz w:val="21"/>
        </w:rPr>
        <w:t>[Part 7 ends here. Section XLIX shows, from Iarchas in Philostratus and from Cicero, that the poets made virtue all but impossible by setting up the most wicked men as gods; it opens Part 8, continuing on p. 109.]</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