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 — Chapter IX (Part 4): §§ XVII–XXIV — Miracles, Prophecy, Felicity, and Satan’s Last Effort (printed pp. 127–133)</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128 ]. This final part of Chapter IX, and of Book I, covers Bellarmine's remaining notes: miracles (§§ XVII, XVIII, with the Delphi narrative from Pausanias), prophetic light (§ XIX), the confession of adversaries (§ XX), the unhappy end of opposers (§ XXI), and temporal felicity (§ XXII); then the conclusion on the divine power of the word of the cross (§ XXIII) and Satan's last effort through the later Platonists (§ XXIV). Bracketed words are supplied for clarity.</w:t>
      </w:r>
    </w:p>
    <w:p>
      <w:pPr>
        <w:pStyle w:val="Heading1"/>
      </w:pPr>
      <w:r>
        <w:rPr>
          <w:rFonts w:ascii="Georgia" w:hAnsi="Georgia"/>
        </w:rPr>
        <w:t>Chapter IX (concluded)</w:t>
      </w:r>
    </w:p>
    <w:p>
      <w:pPr>
        <w:pStyle w:val="Heading2"/>
      </w:pPr>
      <w:r>
        <w:rPr>
          <w:rFonts w:ascii="Georgia" w:hAnsi="Georgia"/>
        </w:rPr>
        <w:t>[ p. 127 (cont.) ]</w:t>
      </w:r>
    </w:p>
    <w:p>
      <w:r>
        <w:t>XVII. Next he reviews the miracles which he contends are wrought in his church, and not elsewhere. Nowhere do some of the pontifician writers bear themselves more magnificently than when it comes to miracles. Here, if anywhere, Valerianus Magnus shows himself a man in recounting the miracles of the Capuchin brethren; let the reader for whom the Golden Legend of Jacobus de Voragine is not enough consult him, and also the animadversions of that most learned man John Comenius upon that Valerian history of miracles. If anyone delights in juggleries, trifles, figments, lies, in things vain, useless, monstrous, diabolical, ridiculous, and blasphemous, let him go to the legends, the writers of the lives of the saints, the archives of the monks, the canonizations of the papal saints, and the compilers of the ecclesiastical annals after the fourth century, and they will supply him abundantly with whatever of that kind can anywhere be scraped together or invented. One only out of a thousand I have thought worth repeating here, by which judgment may be formed of the rest; it is recorded in the Book of Conformities. When Francis, says the author, "was once preaching, and an ass was making a tumult among the people, Francis said to him: Brother ass, be quiet until I have finished my sermon. Immediately the ass, obedient to the word, [ p. 128 ] settled himself with composed bearing at Francis’s feet." It is a wonder if there remains in the whole world an ass who would not at once surrender himself to the power of that church in which this whole efficacy of working miracles resides.</w:t>
      </w:r>
    </w:p>
    <w:p>
      <w:r>
        <w:t>XVIII. Meanwhile, as all know that true miracles, wrought by the immediate power of God for the confirmation of heavenly truth, such as were those of our Lord Jesus Christ and of the apostles, had great force and efficacy for stirring the minds of men to listen to the truth itself and to believe it; so it is most certain that diabolical portents and wonders whose causes cannot be traced, and figments sold and believed as true miracles, are most powerful for ensnaring the common people in superstitious credulity, and for making them embrace with obstinate reverence the dogmas which seem to be confirmed by them. Now miracles of this sort were most frequent among the heathen. There is scarcely one among the more approved historians, Greek or Latin, who has not committed very many of them to writing. What Porphyry wrote of Pythagoras, and Philostratus of Apollonius, is well known; to such a degree that Hierocles impiously contended that that magician of Tyana should be compared with Christ himself in the brilliance of his miracles; whose wicked audacity Eusebius beat back in a separate book. But this indeed is nothing to the pontificians, with whom it is customary to swear that this or that friar wrought more miracles than Christ himself and all the apostles. Innumerable are the wonders of this kind which Diodorus, Livy, Polybius, Plutarch, Cicero, Pliny, Suetonius, Tacitus, Caesar, Pausanias, and Dionysius of Halicarnassus scatter through their pages. Valerius Maximus collected some of them (bk. 1, ch. 6); I do not wish to dwell on particulars, or to compare them with the miracles of the pontificians. Let it suffice to have pointed to that most celebrated history of the deliverance of the temple of Delphi from the sacrilege of the Gauls. Pausanias, among others, relates it in his book on Phocis. That Satan set his throne among men, above all at Delphi, for several ages, all know. Nowhere on earth did he more impudently sell himself as the god of this world. The Gauls, bursting into Greece under the leadership of Brennus, undertook to plunder the temple of Apollo built there, enriched with the votive offerings of almost all nations and peoples. When, having passed Thermopylae, Brennus made straight for Delphi, the townsmen, struck with fear, fled to the oracle; the god bade them be of good courage at once and fear nothing: "He promised that he himself would defend his own." Immediately all was full of prodigies: "Sudden portents from the god, the most manifest of any we know of, appeared against the barbarians. First the earth, as much of it as the army of the Gauls occupied, quaked violently for almost the whole day; thunderings [ p. 129 ] and lightnings came without ceasing, which not only terrified the Gauls, but so stunned them that they could not hear the commands given by their leaders. Moreover there were seen rising up against them the apparitions of heroes, Hyperochus, Laodocus, and Pyrrhus," and others. "With sufferings and panics of this kind the barbarians were gripped through the whole day; but things far more grievous were to seize them in the night. For there came a sharp frost, and snow with the frost; and great rocks slipping down from Parnassus, and crags breaking off, made the barbarians their mark; and not one or two only, but thirty and even more at a time, as they stood on guard together or took their rest together, were crushed in heaps by the falling cliffs." (Pausanias, Phocis [10.23].) Terrified in this manner, broken, and scattered, they were destroyed to a man. So it pleased God to avenge the wicked impiety of the human race, and its defection from the knowledge and worship of himself. For since they did not see fit to retain God in their knowledge [Rom. 1:28], God delivered them into the power of the prince of darkness, and permitted him, for their greater hardening, to put forth so many and so great prodigious miracles in defense of the citadel of superstition [Greek: deisidaimonia]. In the same manner he foretold that he would deal with the followers of antichrist, and so he has dealt. For because they did not receive the love of the truth, that they might be saved, "God sent them an efficacy of error, that they should believe a lie," and delivered them over to be deluded by him "whose coming is according to the efficacious working of Satan, with all power and signs and lying wonders," as the apostle teaches us (2 Thess. 2:9-11). Yet there is this difference between the degrees of the two efficacies, that the papal antichrist has never yet anywhere wrought so many miracles and prodigies, or so great, as Satan put forth in the patronage of heathen idolatry. For although myriads of such portents and prodigies, set against the single testimony of holy Scripture, are not to be valued at a straw, yet if any such things had ever anywhere happened in defense of the pontifical rites as occurred at Delphi, it is easy to guess how greedily the pope’s devotees would seize on them for their cause, and with what insolent boasting they would everywhere exalt themselves. Relying therefore on this prejudice also, namely of miracles, [the heathen] did not easily suffer themselves to be torn from the darkness of their errors. For what? Should they desert gods so powerful, so propitious, so present, of whose care and concern for them and for their worship they had such illustrious proofs, whose deity, power, supreme might, and benefits had been made manifest by so many wondrous prodigies, at the preaching of a new religion, unheard of before in the world, a work plied by a few unknown, superstitious, worthless men? That indeed seemed [ p. 130 ] abhorrent enough to all wisdom, constancy, faithfulness, and virtue. Should it be thought right to receive an unknown God, a crucified deliverer, a Jewish religion, abandoning their fathers’ gods, after they had used them in war and peace through an innumerable series of years? It would be better to die than to admit this supreme crime and disgrace. Yet how the gospel surmounted these mountains of prejudice is known to all.</w:t>
      </w:r>
    </w:p>
    <w:p>
      <w:r>
        <w:t>XIX. The prophetic light is Bellarmine’s twelfth note; not indeed that which dwelt in the divine writers of the Old and New Testaments; not that of Jesus Christ and his apostles, on which all Christian faith rests; but the cardinal means a certain gift of foretelling things to come, which he says some persons in the Roman church have had. That false prophets have existed in every age, as much within as without the people of God, all know; and there is nothing by which Satan has more bewitched the minds of men, and made them more subject to himself, than by predictions of things to come. Among the gentiles lived the Sibyls, and gentiles they were; whose oracles were most celebrated, and all of them served for the confirmation of the foulest idolatry, as appears from all the prophecies taken out of their books which are extant in Livy, Cicero, and others. The whole world venerated the Delphic oracle and others. How far Satan can foretell things to come, and how far God may will to permit him, we do not now dispute. This is certain, that among the gentiles it was a most settled persuasion that the prophetic light resided with them alone, that their gods alone were foreknowers and foretellers of things future, and that they had communicated that gift of foreknowing to many; and so, possessed by this prejudice also, they stubbornly declared war on the truth.</w:t>
      </w:r>
    </w:p>
    <w:p>
      <w:r>
        <w:t>XX. In his thirteenth note, which is the confession of adversaries, the cardinal extricates himself unhappily; had he not beforehand resolved to fill up the number of fifteen notes, he would beyond all doubt never have picked up this most foolish commonplace from the crossroads. But would that there had been none among the ancient fathers, the schoolmen, and others, who went so far in their concessions to gentilism as to affirm that its adherents, provided they lived according to reason [Greek: meta logou], could have been saved in that superstition; never will the cardinal wring a more shining testimony from the mouth of any adversaries of his church.</w:t>
      </w:r>
    </w:p>
    <w:p>
      <w:r>
        <w:t>XXI. The unhappy end of those who have opposed themselves to the church constitutes the fourteenth note. This too the idolaters claimed for themselves. We have related the utter destruction [Greek: panolethria] of the sacrilegious Gauls. The gold of Toulouse passed into a proverb. [Aurum Tolosanum: the plundered sacred gold that brought ruin on all who touched it.] The unhappy ends of those who, neglecting or despising [ p. 131 ] the religions, undertook any business whatever, all the historians relate. And from this it may be gathered how much confidence the heathen placed in this note: that when the gospel first began to be known, the metropolis of all superstition [Rome] had grown, through various successes and prosperous events, to such a height of secular felicity that it had no higher point to climb. And thence they constantly affirmed that all unlucky events, all unhappy issues of wars, and all the evils with which the human race was in any way afflicted, were to be charged upon the Christians and their religion. Whence Tertullian: "They put forward, in defense of their hatred, this vanity also, that they consider the Christians to be the cause of every public disaster, of every popular misfortune. If the Tiber rises to the walls, if the Nile does not rise over the fields, if the sky has stood still, if the earth has moved, if there is famine, if plague, straightway the cry is, ‘The Christians to the lion!’" Cyprian has similar things in his letter to Demetrianus; Augustine, On the City of God 3.30 and 5.22; and the latter part of the hundred and twenty-sixth of the Questions to the Orthodox runs thus: "And how is it that Hellenism is not shown to be the holier, since, so long as it held the cities, all the cities and the fields possessed prosperity and abundance, though they were more often at war; but from the time the Christian preaching took hold of them, they have become destitute of houses, of inhabitants, and of all other abundance; and the cities, scarcely retaining the remains of the buildings raised of old by the Greeks, show what they once were, putting forward the two religions as the causes of the two states, the old abundance and the new desolation?" It is therefore most certain that Bellarmine here fights with none but the weapons of the Gentiles. Let the apologetic writings of the old Christians be consulted: Justin, Tertullian, Arnobius, Augustine, Orosius show clearly what the heathen concluded from this note, and what ought in truth to be concluded.</w:t>
      </w:r>
    </w:p>
    <w:p>
      <w:r>
        <w:t>XXII. Temporal felicity divinely granted is the last Bellarminian note of the true church. Had he come sober to the destruction of the church, he would scarcely have employed this note. It is heathen, it is Mohammedan, and above all contrary to the word of God. With it, indeed, the idolatrous crowd of the Jews in Egypt contended against the prophet Jeremiah (Jer. 44:15-18): "Then all the men who knew that their wives burned incense to other gods, and all the women who stood by, a great assembly, indeed all the people who dwelt in the land of Egypt, in Pathros, answered Jeremiah, saying: As for the word which you have declared to us in the name of Jehovah, we will not listen to you. But we will certainly do whatever word has gone out of our own mouth, burning incense to the queen of heaven, and pouring out drink offerings to her, as we have done, we and our fathers, our kings and our princes, in the cities of Judah and in the streets of Jerusalem: for then we were filled with food, and were merry, and saw no evil. But since we ceased burning incense to the queen of heaven, and pouring out drink offerings to her, we have wanted all things, and have been consumed by the sword and by famine." Let the cardinal go now and teach us what difference there is between his note and this note of the Jews. On both sides they argue most fiercely, and affirm, [ p. 132 ] on the one hand, a felicity divinely granted on account of which they gave themselves to the worship of the heavenly ones, and on the other, that they have reaped the greatest misery for its neglect. But what are those things, I pray, bread, namely, food, and mirth, if they are compared with what the heathen orator brings forward in the assertion of this note? "Let us love ourselves as much as we please, conscript fathers," he says, "yet it is not in numbers that we have surpassed the Spaniards, nor in strength the Gauls, nor in cunning the Carthaginians, nor in arts the Greeks, nor, in short, in that native and inborn sense of this very race and land, the Italians themselves and the Latins; but in piety and religion, and in this one wisdom, that we have perceived that all things are ruled and governed by the divine power of the immortal gods: in this we have surpassed all peoples and nations" (Cicero, On the Responses of the Haruspices 9). If the cardinal were to hear a man of consular rank discoursing most gravely on the deeds, victories, and prodigious successes of the Romans, and abusing all these for the confirmation of the vainest superstition, what answer, pray, would he have to make? That these things furnish a note of the true church, and so of true religion and worship, he would not deny; whether he would surrender is uncertain; by what means he would protect himself and the truth, it is very hard to guess. So Dionysius of Halicarnassus (Roman Antiquities, bk. 2) affirms that he set forth the Roman rites "so that those to whom the piety which the Romans practiced has hitherto been unknown may cease to wonder that all their wars came to the happiest issue; for they will find that they entered upon them all most religiously and with the most just causes, and for that reason above all had the gods propitious to them in dangers."</w:t>
      </w:r>
    </w:p>
    <w:p>
      <w:r>
        <w:t>XXIII. And all these things are said to this end, that that divine force and efficacy of the gospel, or of the word of the cross of Christ, by which it set up signal trophies over all idolatrous worship within a brief space of time, may shine forth the more: relying on that word alone, and on the presence and power of Christ in it, a very few men assailed numberless men, the whole world; the poor assailed the lords of the world; the simple, the wisest; the unlearned, the most learned, fortified as these were with prejudices, reasonings, most ancient traditions, miracles, and those very arguments which men who are Christians at least in name still count irrefragable; and they did not cease until, through a thousand perils, deaths, tortures, and innumerable hazards, they had subdued the whole world to God and to Christ.</w:t>
      </w:r>
    </w:p>
    <w:p>
      <w:r>
        <w:t>XXIV. But as soon as the light of the gospel began to shine out, Satan seems to have had a presentiment, from many signs, of the ruin of his catholic and most ancient dominion. Yet, that he might not seem to flag, or to fail himself in his extremity, he left no stone unturned to fortify himself and his own against the heavenly truth, and to crush it. For besides driving his slaves with monstrous cruelty to rage against the professors of the gospel, that, if it could be done, he might smother the truth in the blood of those who embraced it, he also attempted in various ways to restore that superstition [ p. 133 ] in which he alone was all in all, and to give it new strength and new luster. For since there were two parts of Gentilism, namely, vain opinions about God and divine things, and idolatrous worship, there were in each part very many things most universally received among all men, from which human reason itself, when it called them to examination, could not but recoil. Lest therefore any from these things should first seize an occasion of doubting concerning that whole most vain superstition in which they had been ensnared, and so of searching out the truth, as soon as the fame of the gospel spread abroad in the world, he stirred up great and learned men who, preserving his autocracy [Greek: autokratoria], should devise and defend opinions about God and divine things more spiritual and less abhorrent to right reason, and should establish modes of celebrating worship at least less absurd and ridiculous than those which had been in common use. In the first part of the work Amelius, Eumenius, Plotinus, Proclus, Hierocles, Celsus, and others diligently served him. For these men, though they were most tenacious of idolatry, yet carefully set forth more sober opinions concerning God than the common run of philosophers had delivered before, and exploded vain, false, and noxious notions about the deity. And it is most certain that in this endeavor they availed themselves of the benefit of that very truth which they hated, which had already cast its rays into the minds of men. Of those who labored to varnish over the nefarious worship and its most wicked mysteries, the chiefs were Apollonius, Porphyry, Iamblichus, and Julian; and in these stood the last effort of collapsing Hellenism. But the word and Spirit of God prevailed; until, the malice and impiety of men growing strong, almost the whole world again basely fell away from the true and pure worship of God.</w:t>
      </w:r>
    </w:p>
    <w:p>
      <w:r>
        <w:t>END OF BOOK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