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II — Chapter II: §§ I–XI — The First Church and the Apostasy of Cain (printed pp. 143–147)</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144 ]. Book II Chapter II treats the first church, founded in Adam's family on the postlapsarian theology, and the first apostasy in Cain: the rejection of his sacrifice, the textual questions of Genesis 4:7, 8 (the Septuagint's obscure rendering, the Samaritan and Targumic additions), the Targum of Jonathan's invented dialogue between Cain and Abel, and the reformation of the church in Cain's ejection. Bracketed words are supplied for clarity.</w:t>
      </w:r>
    </w:p>
    <w:p>
      <w:pPr>
        <w:pStyle w:val="Heading1"/>
      </w:pPr>
      <w:r>
        <w:rPr>
          <w:rFonts w:ascii="Georgia" w:hAnsi="Georgia"/>
        </w:rPr>
        <w:t>Book II — Chapter II</w:t>
      </w:r>
    </w:p>
    <w:p>
      <w:pPr>
        <w:pStyle w:val="Heading2"/>
      </w:pPr>
      <w:r>
        <w:rPr>
          <w:rFonts w:ascii="Georgia" w:hAnsi="Georgia"/>
        </w:rPr>
        <w:t>[ p. 143 (cont.) ]</w:t>
      </w:r>
    </w:p>
    <w:p>
      <w:r>
        <w:t>Chapter II. The institution of the new church according to the rule of postlapsarian theology — Adam’s diligence and office in its building — How long it endured pure — The defection in Cain the apostate — The nature, degrees, and manner of that defection — Jehovah looked upon Abel and his offering — The oversights [Greek: paroramata] of some of the ancients — The obscurity of the Septuagint translation — Why the Cainite sacrifice was rejected by God — On the words of Moses, "And Cain said to Abel his brother" (Gen. 4:8) — The fables of the Targums — Cain, removed from the church, flees it, distrusting the promise of mercy — The reformation of the church in the ejection and cursing of Cain.</w:t>
      </w:r>
    </w:p>
    <w:p>
      <w:r>
        <w:t>I. According to the rule of the theology which we have expounded, the first church of sinners was instituted in the family of Adam. This was its proximate end: that an assembly might be constituted of those worshipping God in the Mediator. The care of that work rested upon Adam. For since he was the father of the family of the whole human race, and had received the promise of the conquering Seed to be preached to all his posterity, he was bound to it by the bond of that office, both by the right of nature and by virtue of positive precept. [ p. 144 ] That he was not wanting in that duty, very many things persuade us. For that he should discharge the commanded office diligently was doubtless secured by the greatest benefit lately received from God, by love and compassion toward his own race, and by the tenderest sense of the state into which he had brought his miserable posterity by sin. His whole family, therefore, under his care and rule, that is, the entire human race universally, no one excepted, was the church of God, in which faith, observance, and religious worship flourished. In that state of things the church was absolutely catholic. But how long a space of time it endured blameless in the profession of the new theology is not altogether certain: it admitted the first stain of defection in the apostasy of Cain. Since that apostasy gave the first specimen of defection in the church of sinners professing the worship of God in the Mediator, it must be briefly related.</w:t>
      </w:r>
    </w:p>
    <w:p>
      <w:r>
        <w:t>II. We have shown before that there were three parts of this theology. Against them all the apostate sinned. The foundation of the whole was the promise of the Mediator. Now that Cain’s defection began from unbelief, the apostle shows when he celebrates the faith of Abel (Heb. 11:4). Nor, when admonished by God, did he acknowledge his sin; which impenitence [Greek: ametanoêsia] sprouted from the same root. Next, he performed the instituted worship otherwise than he ought; and here the unbelief [Greek: apistia] that had long lain hidden within first put itself forth. Lastly, wrath and envy thrust him, already fallen from the faith, into fratricide, whereby he transgressed the dictate of right reason, or the implanted law. Thus he stood forth a sinner and a rebel against the whole divine covenant and each of its parts. Hence he was made the first of hypocrites, and the leader and type [Greek: typos] of all the rest to the end of the world (1 John 3:12).</w:t>
      </w:r>
    </w:p>
    <w:p>
      <w:r>
        <w:t>III. Some of old supposed that God testified his acceptance of Abel’s sacrifice by sending fire from heaven to devour it. So Theodotion rendered the words of Gen. 4:4 ["And Jehovah looked to Abel and to his offering"]: "And the Lord kindled a flame upon Abel." Jerome commends that exposition (Hebrew Traditions on Genesis). Strange is the paraphrase of the Seventy at Gen. 4:6, 7, which drove many of the ancients into byways in expounding the sin of Cain. The words are: "And the Lord God said to Cain, Why are you grieved, and why is your countenance fallen? If you offer rightly, but do not divide rightly, have you not sinned? Be still: to you shall be his turning, and you shall rule over him." What those words mean, "If you offer rightly, but do not divide rightly," is altogether uncertain. They have nothing to do with the sacred text. Notable, on their occasion, are the hallucinations and over-curious labors [Greek: periergiai] of Augustine (City of God 15.7), of Chrysostom (Homily 18 on Genesis 4), of Cyril against Julian, and of others. Jerome (Hebrew Traditions on Genesis 4) sharply censures this oversight [Greek: parorama] of the Seventy; yet not without a slip of memory himself. "Chattath, sin," he says, "is among the Hebrews of the masculine gender, but in the Greek tongue of the feminine." For it is certain that chattath is of the feminine gender. What deceived Jerome is that in this place it is joined with robets ["crouching"], a participle of the masculine gender. But that is not unusual [ p. 145 ] among the Hebrews; and the anomaly of this place is removed by chet and aven, each signifying the same as chattath, in the masculine gender. The most learned Mercerus, on the passage, uncovers the source of the slip. I will say in brief what the truth is: Cain’s sacrifice was rejected, neither on account of its matter, nor because some portion of his possessions was wrongly consecrated, nor for the defect of any external rite, but on account of the sin and unbelief of the sacrificer.</w:t>
      </w:r>
    </w:p>
    <w:p>
      <w:r>
        <w:t>IV. Rebuked by God, Cain concealed for a time his envy and wrath against his brother. This seems to be signified by the words, "And Cain said to Abel his brother" [Hebrew: vayyomer Qayin el-Hevel achiv]. Our countrymen render the words thus: "And Cain talked with his brother Abel." The Samaritan codex and the Septuagint version add, "Let us pass over into the field." The Vulgate has, "Let us go out of doors," doubtless from the Jerusalem Targum. In the Masoretic Bibles there is, after "his brother," a gap of a single small line. Lindanus, Morinus, and others cry out that the Hebrew text is corrupt. Jerome rejects the patch: "Cain said to his brother," he writes; "what is to be understood is, the things which the Lord had spoken; that, therefore, which is found in the Samaritan volume and in our own is superfluous" (Hebrew Traditions on Genesis). You may see also how much he valued that Samaritan codex, which some prefer to the Hebrew. Aben Ezra, on the passage, follows Jerome in supplying the sense: "He seems to me," he says, "to have told or related to him with what rebukes he had been received by God." Onkelos keeps to the words of the text. Jonathan, as also the Targum which is called the Jerusalem, relates a long disputation of the brothers: "And Cain said to Abel his brother, Come, let us both go out into the field. And it came to pass, when they had both gone out into the field, Cain answered and said to Abel, I perceive that the world was created by mercies" (the Jerusalem Targum otherwise: "that the world was not created by mercy"), "but it is not governed according to the fruit of good works, and there is respect of persons in judgment; wherefore your offering was accepted, but my offering was not accepted with good pleasure. Abel answered and said to Cain, The world was created in mercies, and it is governed according to the fruits of good works, and there is no respect of faces in judgment; and because the fruits of my works were better than yours, my offering was received with good pleasure. Cain answered and said to his brother, There is no judgment, nor judge, nor another world, nor will a good reward be given to the righteous, nor vengeance be taken on the wicked. Abel answered and said to Cain, There is a judgment, and there is a judge, and there is another world, and a good reward will be given to the righteous, and vengeance will be taken on the wicked. And on account of these matters they contended upon the face of the field." So Ben Uzziel, in his own manner, that is, foolishly. "For this was no place for these things" [Horace].</w:t>
      </w:r>
    </w:p>
    <w:p>
      <w:r>
        <w:t>V. Philo the Jew says that Cain was a sophist, "and challenged his brother to dispute"; perhaps because he dealt captiously with God himself [ p. 146 ] (Gen. 4:8, 9). But the matter is plain; and our countrymen excellently intimate the sense of the words by their version: "And Cain talked with his brother." That is, after he had settled in his mind to take his brother out of the way, pressing deep in his heart the capital hatred which out of envy he nourished in his marrow, and feigning love with his countenance, he conversed with him in a friendly and brotherly way. That is the sense of the words. That is the manner of those who thirst for the blood of others. So afterward Joab treacherously dispatched Abner, and Absalom Amnon, under a pretended renewal of love. Allured by that pretext, the first martyr fell by treachery.</w:t>
      </w:r>
    </w:p>
    <w:p>
      <w:r>
        <w:t>VI. Now of the perpetrating of this murder the devil was in a special manner the author to Cain. Therefore not only is Cain said, on account of this very murder, to have been "of the evil one" (1 John 3:12), but the devil also is "a murderer from the beginning" (John 8:44). For he is not called a murderer in that place only because he enticed the first men into sin, upon which death was to follow, but also because he actually procured the perpetration of this murder; just as, at his instigation, the Pharisees in their time wished to kill the Lord Jesus. An old poet, whose verses are extant in Epiphanius, expressed this elegantly: "O serpent, first origin and final boundary of disasters, and you, father of the treasury of evils, error, walking before blind ignorance, whose food is the tears and sighs of men: you, arming fratricidal right hands against their own kin with hatred not to be expiated, you drove on Cain to be the first to stain his wrath with gore; you stood forth the cause whereby the first-formed man fell from his eternal state to the depths of earth."</w:t>
      </w:r>
    </w:p>
    <w:p>
      <w:r>
        <w:t>VII. But after the unbelief and hypocrisy of Cain had thus openly disclosed themselves, so that he ought no longer to be tolerated in the church, God, who still exercised an immediate care of the tender flock, lest it should be infected by the fellowship of the impious apostate and of those who clung to him in his crimes (whose number seems not to have been small, since by their help he set himself to build a city), banished him from the bounds of the church, loaded with a curse. This is the sense of those words, Gen. 4:12, "A fugitive and a wanderer shall you be in the earth" [Hebrew: na vanad tihyeh va’arets]; that is, "Go out upon the face of the world, lately cursed [ p. 147 ] for your sake, as being now heaped with a new defection from my rule; wander in it wherever at last you will; mind earthly things; you shall henceforth have nothing in common with my worship or my church."</w:t>
      </w:r>
    </w:p>
    <w:p>
      <w:r>
        <w:t>VIII. This part of his punishment he himself repeats (v. 14): "A fugitive and a wanderer shall I be in the earth" (not "groaning and trembling," as the Septuagint); and, "From your face shall I be hid." The gracious face of God in the promised seed he had despised before. The hope of entering again into grace with God he casts away in other words: "My iniquity," he says, "is greater than that it may be pardoned," or "than I can bear" [Hebrew: gadol avoni minneso]. Jonas Schlichting denies that these words "are to be censured, as though they contained anything of evil in them" (On the Trinity, against Meisner, p. 119), as though they had proceeded from right reason. But it is certain they did not proceed from faith, and so were full of desperation. Further, he had neither hope nor fear that he could lie hidden from the providence of God. He acknowledges, therefore, that he was excluded from the communion of the saints and from the presence of God in solemn worship. And being driven from the church, he also fled from it (Gen. 4:16).</w:t>
      </w:r>
    </w:p>
    <w:p>
      <w:r>
        <w:t>IX. Now this defection of Cain happened in the hundred and twenty-ninth year after the church was founded in the promise of the deliverer. For it is probable that in the year next after the death of Abel, Eve bore Seth. That was the hundred and thirtieth year of Adam’s life (Gen. 5:3). In that space of time the human race doubtless grew into number and multitude; and so likewise the church itself, which was still absolutely catholic, embracing that whole race. Therefore that first church of sinners professing faith in the mediator endured blameless one hundred and thirty years, or thereabouts, walking holily and blamelessly before God according to the rule of the restored theology.</w:t>
      </w:r>
    </w:p>
    <w:p>
      <w:r>
        <w:t>X. Cain therefore rushed into apostasy when he was a hundred and twenty years old. For that is foolish which Gregory Abulpharagius, the Arabic chronologer, the beginning of whose history the famous Pococke published not long ago, reports from the opinion of a certain Theodosius: namely, "that Adam begot Cain only after thirty years had passed from his expulsion from paradise; and that he mourned Abel a hundred years before, returning to his wife, he begot Seth." But the sacred text expressly [Greek: rhêtôs] rejects these ravings (Gen. 5:3); and yet this most foolish rumor, arising I know not whence, has traveled through the whole East and stained the writings of very many.</w:t>
      </w:r>
    </w:p>
    <w:p>
      <w:r>
        <w:t>XI. Hypocrisy, then, having advanced from unbelief toward God to the persecution of the saints, brought in both the occasion and the necessity of a reformation of the church; of which, in the ejection and cursing of Cain, we have the first divinely appointed specimen and exemplar.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