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1430" w14:textId="04C3AD39" w:rsidR="002146BD" w:rsidRDefault="00C65ACA">
      <w:r>
        <w:rPr>
          <w:rFonts w:hint="eastAsia"/>
        </w:rPr>
        <w:t>高铁开通对pm2.5的实证分析</w:t>
      </w:r>
    </w:p>
    <w:p w14:paraId="630758F7" w14:textId="30AD39A9" w:rsidR="00C65ACA" w:rsidRDefault="00C65ACA" w:rsidP="00C65ACA">
      <w:pPr>
        <w:pStyle w:val="a9"/>
        <w:numPr>
          <w:ilvl w:val="0"/>
          <w:numId w:val="1"/>
        </w:numPr>
      </w:pPr>
      <w:r>
        <w:rPr>
          <w:rFonts w:hint="eastAsia"/>
        </w:rPr>
        <w:t>模型构建</w:t>
      </w:r>
    </w:p>
    <w:p w14:paraId="6EB4FF26" w14:textId="5E7AC5C0" w:rsidR="00C65ACA" w:rsidRDefault="00C65ACA" w:rsidP="00C65ACA">
      <w:pPr>
        <w:pStyle w:val="a9"/>
        <w:numPr>
          <w:ilvl w:val="0"/>
          <w:numId w:val="1"/>
        </w:numPr>
      </w:pPr>
      <w:r>
        <w:rPr>
          <w:rFonts w:hint="eastAsia"/>
        </w:rPr>
        <w:t>变量说明</w:t>
      </w:r>
    </w:p>
    <w:p w14:paraId="6DFE9D30" w14:textId="77777777" w:rsidR="00C65ACA" w:rsidRDefault="00C65ACA" w:rsidP="00C65ACA">
      <w:pPr>
        <w:pStyle w:val="a9"/>
        <w:ind w:left="360"/>
        <w:rPr>
          <w:rFonts w:hint="eastAsia"/>
        </w:rPr>
      </w:pPr>
      <w:r>
        <w:rPr>
          <w:rFonts w:hint="eastAsia"/>
        </w:rPr>
        <w:t>被解释变量pm2.5</w:t>
      </w:r>
    </w:p>
    <w:p w14:paraId="5BE13C70" w14:textId="77777777" w:rsidR="00C65ACA" w:rsidRDefault="00C65ACA" w:rsidP="00C65ACA">
      <w:pPr>
        <w:pStyle w:val="a9"/>
        <w:ind w:left="360"/>
        <w:rPr>
          <w:rFonts w:hint="eastAsia"/>
        </w:rPr>
      </w:pPr>
      <w:r>
        <w:rPr>
          <w:rFonts w:hint="eastAsia"/>
        </w:rPr>
        <w:t>核心解释变量：高铁开通时间</w:t>
      </w:r>
    </w:p>
    <w:p w14:paraId="6AD87438" w14:textId="77777777" w:rsidR="00C65ACA" w:rsidRDefault="00C65ACA" w:rsidP="00C65ACA">
      <w:pPr>
        <w:pStyle w:val="a9"/>
        <w:ind w:left="360"/>
      </w:pPr>
      <w:r>
        <w:rPr>
          <w:rFonts w:hint="eastAsia"/>
        </w:rPr>
        <w:t>控制变量：</w:t>
      </w:r>
    </w:p>
    <w:p w14:paraId="77B6698E" w14:textId="50BD2F13" w:rsidR="00C65ACA" w:rsidRDefault="00C65ACA" w:rsidP="00C65ACA">
      <w:pPr>
        <w:pStyle w:val="a9"/>
        <w:ind w:left="360"/>
        <w:rPr>
          <w:rFonts w:hint="eastAsia"/>
        </w:rPr>
      </w:pPr>
      <w:r>
        <w:rPr>
          <w:rFonts w:hint="eastAsia"/>
        </w:rPr>
        <w:t>经济发展水平：人均地区生产总值（取对数）</w:t>
      </w:r>
    </w:p>
    <w:p w14:paraId="0CEF78E4" w14:textId="77777777" w:rsidR="00C65ACA" w:rsidRDefault="00C65ACA" w:rsidP="00C65ACA">
      <w:pPr>
        <w:pStyle w:val="a9"/>
        <w:ind w:left="360"/>
        <w:rPr>
          <w:rFonts w:hint="eastAsia"/>
        </w:rPr>
      </w:pPr>
      <w:r>
        <w:rPr>
          <w:rFonts w:hint="eastAsia"/>
        </w:rPr>
        <w:t>产业结构高级化：第三产业增加值/第二产业增加值</w:t>
      </w:r>
    </w:p>
    <w:p w14:paraId="59FD6FB5" w14:textId="77777777" w:rsidR="00C65ACA" w:rsidRDefault="00C65ACA" w:rsidP="00C65ACA">
      <w:pPr>
        <w:pStyle w:val="a9"/>
        <w:ind w:left="360"/>
        <w:rPr>
          <w:rFonts w:hint="eastAsia"/>
        </w:rPr>
      </w:pPr>
      <w:r>
        <w:rPr>
          <w:rFonts w:hint="eastAsia"/>
        </w:rPr>
        <w:t xml:space="preserve">人力资本水平：普通高等学校在校学生数/年末总人口 </w:t>
      </w:r>
    </w:p>
    <w:p w14:paraId="6AB36B63" w14:textId="77777777" w:rsidR="00C65ACA" w:rsidRDefault="00C65ACA" w:rsidP="00C65ACA">
      <w:pPr>
        <w:pStyle w:val="a9"/>
        <w:ind w:left="360"/>
        <w:rPr>
          <w:rFonts w:hint="eastAsia"/>
        </w:rPr>
      </w:pPr>
      <w:r>
        <w:rPr>
          <w:rFonts w:hint="eastAsia"/>
        </w:rPr>
        <w:t>城镇化率：非农业人口/户籍人口</w:t>
      </w:r>
    </w:p>
    <w:p w14:paraId="002B9FBE" w14:textId="77777777" w:rsidR="00C65ACA" w:rsidRDefault="00C65ACA" w:rsidP="00C65ACA">
      <w:pPr>
        <w:pStyle w:val="a9"/>
        <w:ind w:left="360"/>
        <w:rPr>
          <w:rFonts w:hint="eastAsia"/>
        </w:rPr>
      </w:pPr>
      <w:r>
        <w:rPr>
          <w:rFonts w:hint="eastAsia"/>
        </w:rPr>
        <w:t xml:space="preserve">对外开放水平：实际利用外资额/地区生产总值 </w:t>
      </w:r>
    </w:p>
    <w:p w14:paraId="752539D8" w14:textId="4F16E132" w:rsidR="00C65ACA" w:rsidRDefault="00C65ACA" w:rsidP="00C65ACA">
      <w:pPr>
        <w:pStyle w:val="a9"/>
        <w:numPr>
          <w:ilvl w:val="0"/>
          <w:numId w:val="1"/>
        </w:numPr>
      </w:pPr>
      <w:r>
        <w:rPr>
          <w:rFonts w:hint="eastAsia"/>
        </w:rPr>
        <w:t>数据来源与描述性统计</w:t>
      </w:r>
    </w:p>
    <w:tbl>
      <w:tblPr>
        <w:tblW w:w="7275" w:type="dxa"/>
        <w:jc w:val="center"/>
        <w:tblLayout w:type="fixed"/>
        <w:tblCellMar>
          <w:left w:w="75" w:type="dxa"/>
          <w:right w:w="75" w:type="dxa"/>
        </w:tblCellMar>
        <w:tblLook w:val="0000" w:firstRow="0" w:lastRow="0" w:firstColumn="0" w:lastColumn="0" w:noHBand="0" w:noVBand="0"/>
      </w:tblPr>
      <w:tblGrid>
        <w:gridCol w:w="3243"/>
        <w:gridCol w:w="864"/>
        <w:gridCol w:w="864"/>
        <w:gridCol w:w="1152"/>
        <w:gridCol w:w="1152"/>
      </w:tblGrid>
      <w:tr w:rsidR="009141EE" w14:paraId="54899F12" w14:textId="77777777" w:rsidTr="009141EE">
        <w:tblPrEx>
          <w:tblCellMar>
            <w:top w:w="0" w:type="dxa"/>
            <w:bottom w:w="0" w:type="dxa"/>
          </w:tblCellMar>
        </w:tblPrEx>
        <w:trPr>
          <w:jc w:val="center"/>
        </w:trPr>
        <w:tc>
          <w:tcPr>
            <w:tcW w:w="3243" w:type="dxa"/>
            <w:tcBorders>
              <w:top w:val="single" w:sz="6" w:space="0" w:color="auto"/>
              <w:left w:val="nil"/>
              <w:bottom w:val="nil"/>
              <w:right w:val="nil"/>
            </w:tcBorders>
          </w:tcPr>
          <w:p w14:paraId="607170B1" w14:textId="77777777" w:rsidR="009141EE" w:rsidRPr="00C65ACA" w:rsidRDefault="009141EE" w:rsidP="00C65ACA">
            <w:pPr>
              <w:autoSpaceDE w:val="0"/>
              <w:autoSpaceDN w:val="0"/>
              <w:adjustRightInd w:val="0"/>
              <w:rPr>
                <w:rFonts w:ascii="Times New Roman" w:hAnsi="Times New Roman" w:cs="Times New Roman" w:hint="eastAsia"/>
                <w:kern w:val="0"/>
                <w:sz w:val="24"/>
              </w:rPr>
            </w:pPr>
          </w:p>
        </w:tc>
        <w:tc>
          <w:tcPr>
            <w:tcW w:w="864" w:type="dxa"/>
            <w:tcBorders>
              <w:top w:val="single" w:sz="6" w:space="0" w:color="auto"/>
              <w:left w:val="nil"/>
              <w:bottom w:val="nil"/>
              <w:right w:val="nil"/>
            </w:tcBorders>
          </w:tcPr>
          <w:p w14:paraId="20B00880" w14:textId="040BE29F" w:rsidR="009141EE" w:rsidRDefault="009141EE" w:rsidP="009141EE">
            <w:pPr>
              <w:autoSpaceDE w:val="0"/>
              <w:autoSpaceDN w:val="0"/>
              <w:adjustRightInd w:val="0"/>
              <w:rPr>
                <w:rFonts w:ascii="Times New Roman" w:hAnsi="Times New Roman" w:cs="Times New Roman"/>
                <w:kern w:val="0"/>
                <w:sz w:val="24"/>
              </w:rPr>
            </w:pPr>
            <w:r>
              <w:rPr>
                <w:rFonts w:ascii="Times New Roman" w:hAnsi="Times New Roman" w:cs="Times New Roman" w:hint="eastAsia"/>
                <w:kern w:val="0"/>
                <w:sz w:val="24"/>
              </w:rPr>
              <w:t>变量含义</w:t>
            </w:r>
          </w:p>
        </w:tc>
        <w:tc>
          <w:tcPr>
            <w:tcW w:w="864" w:type="dxa"/>
            <w:tcBorders>
              <w:top w:val="single" w:sz="6" w:space="0" w:color="auto"/>
              <w:left w:val="nil"/>
              <w:bottom w:val="nil"/>
              <w:right w:val="nil"/>
            </w:tcBorders>
          </w:tcPr>
          <w:p w14:paraId="7AFD1621" w14:textId="194C56F1"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(1)</w:t>
            </w:r>
          </w:p>
        </w:tc>
        <w:tc>
          <w:tcPr>
            <w:tcW w:w="1152" w:type="dxa"/>
            <w:tcBorders>
              <w:top w:val="single" w:sz="6" w:space="0" w:color="auto"/>
              <w:left w:val="nil"/>
              <w:bottom w:val="nil"/>
              <w:right w:val="nil"/>
            </w:tcBorders>
          </w:tcPr>
          <w:p w14:paraId="5A46FC67"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(2)</w:t>
            </w:r>
          </w:p>
        </w:tc>
        <w:tc>
          <w:tcPr>
            <w:tcW w:w="1152" w:type="dxa"/>
            <w:tcBorders>
              <w:top w:val="single" w:sz="6" w:space="0" w:color="auto"/>
              <w:left w:val="nil"/>
              <w:bottom w:val="nil"/>
              <w:right w:val="nil"/>
            </w:tcBorders>
          </w:tcPr>
          <w:p w14:paraId="704DE48A"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(3)</w:t>
            </w:r>
          </w:p>
        </w:tc>
      </w:tr>
      <w:tr w:rsidR="009141EE" w14:paraId="53E1CEAD" w14:textId="77777777" w:rsidTr="009141EE">
        <w:tblPrEx>
          <w:tblCellMar>
            <w:top w:w="0" w:type="dxa"/>
            <w:bottom w:w="0" w:type="dxa"/>
          </w:tblCellMar>
        </w:tblPrEx>
        <w:trPr>
          <w:jc w:val="center"/>
        </w:trPr>
        <w:tc>
          <w:tcPr>
            <w:tcW w:w="3243" w:type="dxa"/>
            <w:tcBorders>
              <w:top w:val="nil"/>
              <w:left w:val="nil"/>
              <w:bottom w:val="single" w:sz="6" w:space="0" w:color="auto"/>
              <w:right w:val="nil"/>
            </w:tcBorders>
          </w:tcPr>
          <w:p w14:paraId="3EA84A82" w14:textId="77777777" w:rsidR="009141EE" w:rsidRDefault="009141EE" w:rsidP="00D10505">
            <w:pPr>
              <w:autoSpaceDE w:val="0"/>
              <w:autoSpaceDN w:val="0"/>
              <w:adjustRightInd w:val="0"/>
              <w:rPr>
                <w:rFonts w:ascii="Times New Roman" w:hAnsi="Times New Roman" w:cs="Times New Roman"/>
                <w:kern w:val="0"/>
                <w:sz w:val="24"/>
              </w:rPr>
            </w:pPr>
            <w:r>
              <w:rPr>
                <w:rFonts w:ascii="Times New Roman" w:hAnsi="Times New Roman" w:cs="Times New Roman"/>
                <w:kern w:val="0"/>
                <w:sz w:val="24"/>
              </w:rPr>
              <w:t>VARIABLES</w:t>
            </w:r>
          </w:p>
        </w:tc>
        <w:tc>
          <w:tcPr>
            <w:tcW w:w="864" w:type="dxa"/>
            <w:tcBorders>
              <w:top w:val="nil"/>
              <w:left w:val="nil"/>
              <w:bottom w:val="single" w:sz="6" w:space="0" w:color="auto"/>
              <w:right w:val="nil"/>
            </w:tcBorders>
          </w:tcPr>
          <w:p w14:paraId="4CAB16A1"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864" w:type="dxa"/>
            <w:tcBorders>
              <w:top w:val="nil"/>
              <w:left w:val="nil"/>
              <w:bottom w:val="single" w:sz="6" w:space="0" w:color="auto"/>
              <w:right w:val="nil"/>
            </w:tcBorders>
          </w:tcPr>
          <w:p w14:paraId="593F3651" w14:textId="1C42E07F"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N</w:t>
            </w:r>
          </w:p>
        </w:tc>
        <w:tc>
          <w:tcPr>
            <w:tcW w:w="1152" w:type="dxa"/>
            <w:tcBorders>
              <w:top w:val="nil"/>
              <w:left w:val="nil"/>
              <w:bottom w:val="single" w:sz="6" w:space="0" w:color="auto"/>
              <w:right w:val="nil"/>
            </w:tcBorders>
          </w:tcPr>
          <w:p w14:paraId="69139A24"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mean</w:t>
            </w:r>
          </w:p>
        </w:tc>
        <w:tc>
          <w:tcPr>
            <w:tcW w:w="1152" w:type="dxa"/>
            <w:tcBorders>
              <w:top w:val="nil"/>
              <w:left w:val="nil"/>
              <w:bottom w:val="single" w:sz="6" w:space="0" w:color="auto"/>
              <w:right w:val="nil"/>
            </w:tcBorders>
          </w:tcPr>
          <w:p w14:paraId="300D3351" w14:textId="77777777" w:rsidR="009141EE" w:rsidRDefault="009141EE" w:rsidP="00D10505">
            <w:pPr>
              <w:autoSpaceDE w:val="0"/>
              <w:autoSpaceDN w:val="0"/>
              <w:adjustRightInd w:val="0"/>
              <w:jc w:val="center"/>
              <w:rPr>
                <w:rFonts w:ascii="Times New Roman" w:hAnsi="Times New Roman" w:cs="Times New Roman"/>
                <w:kern w:val="0"/>
                <w:sz w:val="24"/>
              </w:rPr>
            </w:pPr>
            <w:proofErr w:type="spellStart"/>
            <w:r>
              <w:rPr>
                <w:rFonts w:ascii="Times New Roman" w:hAnsi="Times New Roman" w:cs="Times New Roman"/>
                <w:kern w:val="0"/>
                <w:sz w:val="24"/>
              </w:rPr>
              <w:t>sd</w:t>
            </w:r>
            <w:proofErr w:type="spellEnd"/>
          </w:p>
        </w:tc>
      </w:tr>
      <w:tr w:rsidR="009141EE" w14:paraId="25A87A93" w14:textId="77777777" w:rsidTr="009141EE">
        <w:tblPrEx>
          <w:tblCellMar>
            <w:top w:w="0" w:type="dxa"/>
            <w:bottom w:w="0" w:type="dxa"/>
          </w:tblCellMar>
        </w:tblPrEx>
        <w:trPr>
          <w:jc w:val="center"/>
        </w:trPr>
        <w:tc>
          <w:tcPr>
            <w:tcW w:w="3243" w:type="dxa"/>
            <w:tcBorders>
              <w:top w:val="nil"/>
              <w:left w:val="nil"/>
              <w:bottom w:val="nil"/>
              <w:right w:val="nil"/>
            </w:tcBorders>
          </w:tcPr>
          <w:p w14:paraId="18C2B75D" w14:textId="67DDEB04" w:rsidR="009141EE" w:rsidRDefault="009141EE" w:rsidP="00D10505">
            <w:pPr>
              <w:autoSpaceDE w:val="0"/>
              <w:autoSpaceDN w:val="0"/>
              <w:adjustRightInd w:val="0"/>
              <w:rPr>
                <w:rFonts w:ascii="Times New Roman" w:hAnsi="Times New Roman" w:cs="Times New Roman"/>
                <w:kern w:val="0"/>
                <w:sz w:val="24"/>
              </w:rPr>
            </w:pPr>
            <w:r>
              <w:rPr>
                <w:rFonts w:ascii="Times New Roman" w:hAnsi="Times New Roman" w:cs="Times New Roman" w:hint="eastAsia"/>
                <w:kern w:val="0"/>
                <w:sz w:val="24"/>
              </w:rPr>
              <w:t>产业结构高级化</w:t>
            </w:r>
          </w:p>
        </w:tc>
        <w:tc>
          <w:tcPr>
            <w:tcW w:w="864" w:type="dxa"/>
            <w:tcBorders>
              <w:top w:val="nil"/>
              <w:left w:val="nil"/>
              <w:bottom w:val="nil"/>
              <w:right w:val="nil"/>
            </w:tcBorders>
          </w:tcPr>
          <w:p w14:paraId="6168A260"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864" w:type="dxa"/>
            <w:tcBorders>
              <w:top w:val="nil"/>
              <w:left w:val="nil"/>
              <w:bottom w:val="nil"/>
              <w:right w:val="nil"/>
            </w:tcBorders>
          </w:tcPr>
          <w:p w14:paraId="01012F93" w14:textId="5A90004E"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7,128</w:t>
            </w:r>
          </w:p>
        </w:tc>
        <w:tc>
          <w:tcPr>
            <w:tcW w:w="1152" w:type="dxa"/>
            <w:tcBorders>
              <w:top w:val="nil"/>
              <w:left w:val="nil"/>
              <w:bottom w:val="nil"/>
              <w:right w:val="nil"/>
            </w:tcBorders>
          </w:tcPr>
          <w:p w14:paraId="258AC424" w14:textId="4A299DED" w:rsidR="009141EE" w:rsidRDefault="009141EE" w:rsidP="00D10505">
            <w:pPr>
              <w:autoSpaceDE w:val="0"/>
              <w:autoSpaceDN w:val="0"/>
              <w:adjustRightInd w:val="0"/>
              <w:jc w:val="center"/>
              <w:rPr>
                <w:rFonts w:ascii="Times New Roman" w:hAnsi="Times New Roman" w:cs="Times New Roman"/>
                <w:kern w:val="0"/>
                <w:sz w:val="24"/>
              </w:rPr>
            </w:pPr>
            <w:r w:rsidRPr="00C65ACA">
              <w:rPr>
                <w:rFonts w:ascii="Times New Roman" w:hAnsi="Times New Roman" w:cs="Times New Roman" w:hint="eastAsia"/>
                <w:kern w:val="0"/>
                <w:sz w:val="24"/>
              </w:rPr>
              <w:t>.9917911</w:t>
            </w:r>
          </w:p>
        </w:tc>
        <w:tc>
          <w:tcPr>
            <w:tcW w:w="1152" w:type="dxa"/>
            <w:tcBorders>
              <w:top w:val="nil"/>
              <w:left w:val="nil"/>
              <w:bottom w:val="nil"/>
              <w:right w:val="nil"/>
            </w:tcBorders>
          </w:tcPr>
          <w:p w14:paraId="57935339" w14:textId="476A9222" w:rsidR="009141EE" w:rsidRDefault="009141EE" w:rsidP="00D10505">
            <w:pPr>
              <w:autoSpaceDE w:val="0"/>
              <w:autoSpaceDN w:val="0"/>
              <w:adjustRightInd w:val="0"/>
              <w:jc w:val="center"/>
              <w:rPr>
                <w:rFonts w:ascii="Times New Roman" w:hAnsi="Times New Roman" w:cs="Times New Roman"/>
                <w:kern w:val="0"/>
                <w:sz w:val="24"/>
              </w:rPr>
            </w:pPr>
            <w:r w:rsidRPr="00C65ACA">
              <w:rPr>
                <w:rFonts w:ascii="Times New Roman" w:hAnsi="Times New Roman" w:cs="Times New Roman" w:hint="eastAsia"/>
                <w:kern w:val="0"/>
                <w:sz w:val="24"/>
              </w:rPr>
              <w:t>.5632047</w:t>
            </w:r>
          </w:p>
        </w:tc>
      </w:tr>
      <w:tr w:rsidR="009141EE" w14:paraId="7D5BFA7F" w14:textId="77777777" w:rsidTr="009141EE">
        <w:tblPrEx>
          <w:tblCellMar>
            <w:top w:w="0" w:type="dxa"/>
            <w:bottom w:w="0" w:type="dxa"/>
          </w:tblCellMar>
        </w:tblPrEx>
        <w:trPr>
          <w:jc w:val="center"/>
        </w:trPr>
        <w:tc>
          <w:tcPr>
            <w:tcW w:w="3243" w:type="dxa"/>
            <w:tcBorders>
              <w:top w:val="nil"/>
              <w:left w:val="nil"/>
              <w:bottom w:val="nil"/>
              <w:right w:val="nil"/>
            </w:tcBorders>
          </w:tcPr>
          <w:p w14:paraId="4B731C8A" w14:textId="7B087850" w:rsidR="009141EE" w:rsidRDefault="009141EE" w:rsidP="00C65ACA">
            <w:pPr>
              <w:autoSpaceDE w:val="0"/>
              <w:autoSpaceDN w:val="0"/>
              <w:adjustRightInd w:val="0"/>
              <w:rPr>
                <w:rFonts w:ascii="Times New Roman" w:hAnsi="Times New Roman" w:cs="Times New Roman"/>
                <w:kern w:val="0"/>
                <w:sz w:val="24"/>
              </w:rPr>
            </w:pPr>
            <w:r>
              <w:rPr>
                <w:rFonts w:ascii="Times New Roman" w:hAnsi="Times New Roman" w:cs="Times New Roman" w:hint="eastAsia"/>
                <w:kern w:val="0"/>
                <w:sz w:val="24"/>
              </w:rPr>
              <w:t>人力资本水平</w:t>
            </w:r>
          </w:p>
        </w:tc>
        <w:tc>
          <w:tcPr>
            <w:tcW w:w="864" w:type="dxa"/>
            <w:tcBorders>
              <w:top w:val="nil"/>
              <w:left w:val="nil"/>
              <w:bottom w:val="nil"/>
              <w:right w:val="nil"/>
            </w:tcBorders>
          </w:tcPr>
          <w:p w14:paraId="1A56DDE5" w14:textId="77777777" w:rsidR="009141EE" w:rsidRDefault="009141EE" w:rsidP="00C65ACA">
            <w:pPr>
              <w:autoSpaceDE w:val="0"/>
              <w:autoSpaceDN w:val="0"/>
              <w:adjustRightInd w:val="0"/>
              <w:jc w:val="center"/>
              <w:rPr>
                <w:rFonts w:ascii="Times New Roman" w:hAnsi="Times New Roman" w:cs="Times New Roman"/>
                <w:kern w:val="0"/>
                <w:sz w:val="24"/>
              </w:rPr>
            </w:pPr>
          </w:p>
        </w:tc>
        <w:tc>
          <w:tcPr>
            <w:tcW w:w="864" w:type="dxa"/>
            <w:tcBorders>
              <w:top w:val="nil"/>
              <w:left w:val="nil"/>
              <w:bottom w:val="nil"/>
              <w:right w:val="nil"/>
            </w:tcBorders>
          </w:tcPr>
          <w:p w14:paraId="1A1AAA62" w14:textId="062A2840" w:rsidR="009141EE" w:rsidRDefault="009141EE" w:rsidP="00C65ACA">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7,128</w:t>
            </w:r>
          </w:p>
        </w:tc>
        <w:tc>
          <w:tcPr>
            <w:tcW w:w="1152" w:type="dxa"/>
            <w:tcBorders>
              <w:top w:val="nil"/>
              <w:left w:val="nil"/>
              <w:bottom w:val="nil"/>
              <w:right w:val="nil"/>
            </w:tcBorders>
          </w:tcPr>
          <w:p w14:paraId="0C0739B0" w14:textId="4CD62003" w:rsidR="009141EE" w:rsidRDefault="009141EE" w:rsidP="00C65ACA">
            <w:pPr>
              <w:autoSpaceDE w:val="0"/>
              <w:autoSpaceDN w:val="0"/>
              <w:adjustRightInd w:val="0"/>
              <w:rPr>
                <w:rFonts w:ascii="Times New Roman" w:hAnsi="Times New Roman" w:cs="Times New Roman"/>
                <w:kern w:val="0"/>
                <w:sz w:val="24"/>
              </w:rPr>
            </w:pPr>
            <w:r>
              <w:rPr>
                <w:rFonts w:hint="eastAsia"/>
              </w:rPr>
              <w:t xml:space="preserve"> </w:t>
            </w:r>
            <w:r w:rsidRPr="00F03800">
              <w:rPr>
                <w:rFonts w:hint="eastAsia"/>
              </w:rPr>
              <w:t xml:space="preserve"> </w:t>
            </w:r>
            <w:r w:rsidRPr="00C65ACA">
              <w:rPr>
                <w:rFonts w:hint="eastAsia"/>
              </w:rPr>
              <w:t>.299210</w:t>
            </w:r>
          </w:p>
        </w:tc>
        <w:tc>
          <w:tcPr>
            <w:tcW w:w="1152" w:type="dxa"/>
            <w:tcBorders>
              <w:top w:val="nil"/>
              <w:left w:val="nil"/>
              <w:bottom w:val="nil"/>
              <w:right w:val="nil"/>
            </w:tcBorders>
          </w:tcPr>
          <w:p w14:paraId="0C3CBE60" w14:textId="4354F695" w:rsidR="009141EE" w:rsidRDefault="009141EE" w:rsidP="00C65ACA">
            <w:pPr>
              <w:autoSpaceDE w:val="0"/>
              <w:autoSpaceDN w:val="0"/>
              <w:adjustRightInd w:val="0"/>
              <w:jc w:val="center"/>
              <w:rPr>
                <w:rFonts w:ascii="Times New Roman" w:hAnsi="Times New Roman" w:cs="Times New Roman"/>
                <w:kern w:val="0"/>
                <w:sz w:val="24"/>
              </w:rPr>
            </w:pPr>
            <w:r w:rsidRPr="00C65ACA">
              <w:rPr>
                <w:rFonts w:hint="eastAsia"/>
              </w:rPr>
              <w:t>6.361687</w:t>
            </w:r>
            <w:r w:rsidRPr="00F03800">
              <w:rPr>
                <w:rFonts w:hint="eastAsia"/>
              </w:rPr>
              <w:t xml:space="preserve">   </w:t>
            </w:r>
          </w:p>
        </w:tc>
      </w:tr>
      <w:tr w:rsidR="009141EE" w14:paraId="7A28B8EE" w14:textId="77777777" w:rsidTr="009141EE">
        <w:tblPrEx>
          <w:tblCellMar>
            <w:top w:w="0" w:type="dxa"/>
            <w:bottom w:w="0" w:type="dxa"/>
          </w:tblCellMar>
        </w:tblPrEx>
        <w:trPr>
          <w:jc w:val="center"/>
        </w:trPr>
        <w:tc>
          <w:tcPr>
            <w:tcW w:w="3243" w:type="dxa"/>
            <w:tcBorders>
              <w:top w:val="nil"/>
              <w:left w:val="nil"/>
              <w:bottom w:val="nil"/>
              <w:right w:val="nil"/>
            </w:tcBorders>
          </w:tcPr>
          <w:p w14:paraId="0A8D1229" w14:textId="54B662E5" w:rsidR="009141EE" w:rsidRDefault="009141EE" w:rsidP="00D10505">
            <w:pPr>
              <w:autoSpaceDE w:val="0"/>
              <w:autoSpaceDN w:val="0"/>
              <w:adjustRightInd w:val="0"/>
              <w:rPr>
                <w:rFonts w:ascii="Times New Roman" w:hAnsi="Times New Roman" w:cs="Times New Roman"/>
                <w:kern w:val="0"/>
                <w:sz w:val="24"/>
              </w:rPr>
            </w:pPr>
            <w:r>
              <w:rPr>
                <w:rFonts w:hint="eastAsia"/>
              </w:rPr>
              <w:t>城镇化率</w:t>
            </w:r>
          </w:p>
        </w:tc>
        <w:tc>
          <w:tcPr>
            <w:tcW w:w="864" w:type="dxa"/>
            <w:tcBorders>
              <w:top w:val="nil"/>
              <w:left w:val="nil"/>
              <w:bottom w:val="nil"/>
              <w:right w:val="nil"/>
            </w:tcBorders>
          </w:tcPr>
          <w:p w14:paraId="2754F4A0"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864" w:type="dxa"/>
            <w:tcBorders>
              <w:top w:val="nil"/>
              <w:left w:val="nil"/>
              <w:bottom w:val="nil"/>
              <w:right w:val="nil"/>
            </w:tcBorders>
          </w:tcPr>
          <w:p w14:paraId="60FE7267" w14:textId="118B47FA"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7,128</w:t>
            </w:r>
          </w:p>
        </w:tc>
        <w:tc>
          <w:tcPr>
            <w:tcW w:w="1152" w:type="dxa"/>
            <w:tcBorders>
              <w:top w:val="nil"/>
              <w:left w:val="nil"/>
              <w:bottom w:val="nil"/>
              <w:right w:val="nil"/>
            </w:tcBorders>
          </w:tcPr>
          <w:p w14:paraId="1C77CC83"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0.374</w:t>
            </w:r>
          </w:p>
        </w:tc>
        <w:tc>
          <w:tcPr>
            <w:tcW w:w="1152" w:type="dxa"/>
            <w:tcBorders>
              <w:top w:val="nil"/>
              <w:left w:val="nil"/>
              <w:bottom w:val="nil"/>
              <w:right w:val="nil"/>
            </w:tcBorders>
          </w:tcPr>
          <w:p w14:paraId="3AED7111"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0.208</w:t>
            </w:r>
          </w:p>
        </w:tc>
      </w:tr>
      <w:tr w:rsidR="009141EE" w14:paraId="43D94D21" w14:textId="77777777" w:rsidTr="009141EE">
        <w:tblPrEx>
          <w:tblCellMar>
            <w:top w:w="0" w:type="dxa"/>
            <w:bottom w:w="0" w:type="dxa"/>
          </w:tblCellMar>
        </w:tblPrEx>
        <w:trPr>
          <w:jc w:val="center"/>
        </w:trPr>
        <w:tc>
          <w:tcPr>
            <w:tcW w:w="3243" w:type="dxa"/>
            <w:tcBorders>
              <w:top w:val="nil"/>
              <w:left w:val="nil"/>
              <w:bottom w:val="nil"/>
              <w:right w:val="nil"/>
            </w:tcBorders>
          </w:tcPr>
          <w:p w14:paraId="074B7495" w14:textId="173AF949" w:rsidR="009141EE" w:rsidRDefault="009141EE" w:rsidP="00C65ACA">
            <w:pPr>
              <w:autoSpaceDE w:val="0"/>
              <w:autoSpaceDN w:val="0"/>
              <w:adjustRightInd w:val="0"/>
              <w:rPr>
                <w:rFonts w:ascii="Times New Roman" w:hAnsi="Times New Roman" w:cs="Times New Roman" w:hint="eastAsia"/>
                <w:kern w:val="0"/>
                <w:sz w:val="24"/>
              </w:rPr>
            </w:pPr>
            <w:r>
              <w:rPr>
                <w:rFonts w:hint="eastAsia"/>
              </w:rPr>
              <w:t>对外开放水平</w:t>
            </w:r>
          </w:p>
        </w:tc>
        <w:tc>
          <w:tcPr>
            <w:tcW w:w="864" w:type="dxa"/>
            <w:tcBorders>
              <w:top w:val="nil"/>
              <w:left w:val="nil"/>
              <w:bottom w:val="nil"/>
              <w:right w:val="nil"/>
            </w:tcBorders>
          </w:tcPr>
          <w:p w14:paraId="0FDC8888" w14:textId="77777777" w:rsidR="009141EE" w:rsidRDefault="009141EE" w:rsidP="00D10505">
            <w:pPr>
              <w:autoSpaceDE w:val="0"/>
              <w:autoSpaceDN w:val="0"/>
              <w:adjustRightInd w:val="0"/>
              <w:jc w:val="center"/>
              <w:rPr>
                <w:rFonts w:ascii="Times New Roman" w:hAnsi="Times New Roman" w:cs="Times New Roman" w:hint="eastAsia"/>
                <w:kern w:val="0"/>
                <w:sz w:val="24"/>
              </w:rPr>
            </w:pPr>
          </w:p>
        </w:tc>
        <w:tc>
          <w:tcPr>
            <w:tcW w:w="864" w:type="dxa"/>
            <w:tcBorders>
              <w:top w:val="nil"/>
              <w:left w:val="nil"/>
              <w:bottom w:val="nil"/>
              <w:right w:val="nil"/>
            </w:tcBorders>
          </w:tcPr>
          <w:p w14:paraId="74C41DD1" w14:textId="01395773"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hint="eastAsia"/>
                <w:kern w:val="0"/>
                <w:sz w:val="24"/>
              </w:rPr>
              <w:t>7128</w:t>
            </w:r>
          </w:p>
        </w:tc>
        <w:tc>
          <w:tcPr>
            <w:tcW w:w="1152" w:type="dxa"/>
            <w:tcBorders>
              <w:top w:val="nil"/>
              <w:left w:val="nil"/>
              <w:bottom w:val="nil"/>
              <w:right w:val="nil"/>
            </w:tcBorders>
          </w:tcPr>
          <w:p w14:paraId="22B8C2C7" w14:textId="2DEA2182" w:rsidR="009141EE" w:rsidRDefault="009141EE" w:rsidP="00D10505">
            <w:pPr>
              <w:autoSpaceDE w:val="0"/>
              <w:autoSpaceDN w:val="0"/>
              <w:adjustRightInd w:val="0"/>
              <w:jc w:val="center"/>
              <w:rPr>
                <w:rFonts w:ascii="Times New Roman" w:hAnsi="Times New Roman" w:cs="Times New Roman"/>
                <w:kern w:val="0"/>
                <w:sz w:val="24"/>
              </w:rPr>
            </w:pPr>
            <w:r w:rsidRPr="00C65ACA">
              <w:rPr>
                <w:rFonts w:ascii="Times New Roman" w:hAnsi="Times New Roman" w:cs="Times New Roman" w:hint="eastAsia"/>
                <w:kern w:val="0"/>
                <w:sz w:val="24"/>
              </w:rPr>
              <w:t xml:space="preserve">.0026493  </w:t>
            </w:r>
          </w:p>
        </w:tc>
        <w:tc>
          <w:tcPr>
            <w:tcW w:w="1152" w:type="dxa"/>
            <w:tcBorders>
              <w:top w:val="nil"/>
              <w:left w:val="nil"/>
              <w:bottom w:val="nil"/>
              <w:right w:val="nil"/>
            </w:tcBorders>
          </w:tcPr>
          <w:p w14:paraId="25151CD8" w14:textId="51EE1B66" w:rsidR="009141EE" w:rsidRDefault="009141EE" w:rsidP="00D10505">
            <w:pPr>
              <w:autoSpaceDE w:val="0"/>
              <w:autoSpaceDN w:val="0"/>
              <w:adjustRightInd w:val="0"/>
              <w:jc w:val="center"/>
              <w:rPr>
                <w:rFonts w:ascii="Times New Roman" w:hAnsi="Times New Roman" w:cs="Times New Roman"/>
                <w:kern w:val="0"/>
                <w:sz w:val="24"/>
              </w:rPr>
            </w:pPr>
            <w:r w:rsidRPr="00C65ACA">
              <w:rPr>
                <w:rFonts w:ascii="Times New Roman" w:hAnsi="Times New Roman" w:cs="Times New Roman" w:hint="eastAsia"/>
                <w:kern w:val="0"/>
                <w:sz w:val="24"/>
              </w:rPr>
              <w:t>.00328</w:t>
            </w:r>
          </w:p>
        </w:tc>
      </w:tr>
      <w:tr w:rsidR="009141EE" w14:paraId="3D194694" w14:textId="77777777" w:rsidTr="009141EE">
        <w:tblPrEx>
          <w:tblCellMar>
            <w:top w:w="0" w:type="dxa"/>
            <w:bottom w:w="0" w:type="dxa"/>
          </w:tblCellMar>
        </w:tblPrEx>
        <w:trPr>
          <w:jc w:val="center"/>
        </w:trPr>
        <w:tc>
          <w:tcPr>
            <w:tcW w:w="3243" w:type="dxa"/>
            <w:tcBorders>
              <w:top w:val="nil"/>
              <w:left w:val="nil"/>
              <w:bottom w:val="nil"/>
              <w:right w:val="nil"/>
            </w:tcBorders>
          </w:tcPr>
          <w:p w14:paraId="0270B120" w14:textId="5D942B34" w:rsidR="009141EE" w:rsidRDefault="009141EE" w:rsidP="00D10505">
            <w:pPr>
              <w:autoSpaceDE w:val="0"/>
              <w:autoSpaceDN w:val="0"/>
              <w:adjustRightInd w:val="0"/>
              <w:rPr>
                <w:rFonts w:ascii="Times New Roman" w:hAnsi="Times New Roman" w:cs="Times New Roman"/>
                <w:kern w:val="0"/>
                <w:sz w:val="24"/>
              </w:rPr>
            </w:pPr>
            <w:r>
              <w:rPr>
                <w:rFonts w:hint="eastAsia"/>
              </w:rPr>
              <w:t>经济发展水平</w:t>
            </w:r>
          </w:p>
        </w:tc>
        <w:tc>
          <w:tcPr>
            <w:tcW w:w="864" w:type="dxa"/>
            <w:tcBorders>
              <w:top w:val="nil"/>
              <w:left w:val="nil"/>
              <w:bottom w:val="nil"/>
              <w:right w:val="nil"/>
            </w:tcBorders>
          </w:tcPr>
          <w:p w14:paraId="1F3A9EED"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864" w:type="dxa"/>
            <w:tcBorders>
              <w:top w:val="nil"/>
              <w:left w:val="nil"/>
              <w:bottom w:val="nil"/>
              <w:right w:val="nil"/>
            </w:tcBorders>
          </w:tcPr>
          <w:p w14:paraId="3847CCB3" w14:textId="1A6E9443"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7,128</w:t>
            </w:r>
          </w:p>
        </w:tc>
        <w:tc>
          <w:tcPr>
            <w:tcW w:w="1152" w:type="dxa"/>
            <w:tcBorders>
              <w:top w:val="nil"/>
              <w:left w:val="nil"/>
              <w:bottom w:val="nil"/>
              <w:right w:val="nil"/>
            </w:tcBorders>
          </w:tcPr>
          <w:p w14:paraId="3584D216" w14:textId="01FABE07" w:rsidR="009141EE" w:rsidRDefault="009141EE" w:rsidP="00D10505">
            <w:pPr>
              <w:autoSpaceDE w:val="0"/>
              <w:autoSpaceDN w:val="0"/>
              <w:adjustRightInd w:val="0"/>
              <w:jc w:val="center"/>
              <w:rPr>
                <w:rFonts w:ascii="Times New Roman" w:hAnsi="Times New Roman" w:cs="Times New Roman"/>
                <w:kern w:val="0"/>
                <w:sz w:val="24"/>
              </w:rPr>
            </w:pPr>
            <w:r w:rsidRPr="00C65ACA">
              <w:rPr>
                <w:rFonts w:ascii="Times New Roman" w:hAnsi="Times New Roman" w:cs="Times New Roman" w:hint="eastAsia"/>
                <w:kern w:val="0"/>
                <w:sz w:val="24"/>
              </w:rPr>
              <w:t>10.20232</w:t>
            </w:r>
          </w:p>
        </w:tc>
        <w:tc>
          <w:tcPr>
            <w:tcW w:w="1152" w:type="dxa"/>
            <w:tcBorders>
              <w:top w:val="nil"/>
              <w:left w:val="nil"/>
              <w:bottom w:val="nil"/>
              <w:right w:val="nil"/>
            </w:tcBorders>
          </w:tcPr>
          <w:p w14:paraId="437C656B" w14:textId="7D26EC6A" w:rsidR="009141EE" w:rsidRDefault="009141EE" w:rsidP="00D10505">
            <w:pPr>
              <w:autoSpaceDE w:val="0"/>
              <w:autoSpaceDN w:val="0"/>
              <w:adjustRightInd w:val="0"/>
              <w:jc w:val="center"/>
              <w:rPr>
                <w:rFonts w:ascii="Times New Roman" w:hAnsi="Times New Roman" w:cs="Times New Roman"/>
                <w:kern w:val="0"/>
                <w:sz w:val="24"/>
              </w:rPr>
            </w:pPr>
            <w:r w:rsidRPr="009141EE">
              <w:rPr>
                <w:rFonts w:ascii="Times New Roman" w:hAnsi="Times New Roman" w:cs="Times New Roman" w:hint="eastAsia"/>
                <w:kern w:val="0"/>
                <w:sz w:val="24"/>
              </w:rPr>
              <w:t>1.143291</w:t>
            </w:r>
          </w:p>
        </w:tc>
      </w:tr>
      <w:tr w:rsidR="009141EE" w14:paraId="5D9B674B" w14:textId="77777777" w:rsidTr="009141EE">
        <w:tblPrEx>
          <w:tblCellMar>
            <w:top w:w="0" w:type="dxa"/>
            <w:bottom w:w="0" w:type="dxa"/>
          </w:tblCellMar>
        </w:tblPrEx>
        <w:trPr>
          <w:jc w:val="center"/>
        </w:trPr>
        <w:tc>
          <w:tcPr>
            <w:tcW w:w="3243" w:type="dxa"/>
            <w:tcBorders>
              <w:top w:val="nil"/>
              <w:left w:val="nil"/>
              <w:bottom w:val="nil"/>
              <w:right w:val="nil"/>
            </w:tcBorders>
          </w:tcPr>
          <w:p w14:paraId="5E16C349" w14:textId="77777777" w:rsidR="009141EE" w:rsidRDefault="009141EE" w:rsidP="00D10505">
            <w:pPr>
              <w:autoSpaceDE w:val="0"/>
              <w:autoSpaceDN w:val="0"/>
              <w:adjustRightInd w:val="0"/>
              <w:rPr>
                <w:rFonts w:ascii="Times New Roman" w:hAnsi="Times New Roman" w:cs="Times New Roman"/>
                <w:kern w:val="0"/>
                <w:sz w:val="24"/>
              </w:rPr>
            </w:pPr>
            <w:r>
              <w:rPr>
                <w:rFonts w:ascii="Times New Roman" w:hAnsi="Times New Roman" w:cs="Times New Roman"/>
                <w:kern w:val="0"/>
                <w:sz w:val="24"/>
              </w:rPr>
              <w:t>lnpm25</w:t>
            </w:r>
          </w:p>
        </w:tc>
        <w:tc>
          <w:tcPr>
            <w:tcW w:w="864" w:type="dxa"/>
            <w:tcBorders>
              <w:top w:val="nil"/>
              <w:left w:val="nil"/>
              <w:bottom w:val="nil"/>
              <w:right w:val="nil"/>
            </w:tcBorders>
          </w:tcPr>
          <w:p w14:paraId="5666797E"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864" w:type="dxa"/>
            <w:tcBorders>
              <w:top w:val="nil"/>
              <w:left w:val="nil"/>
              <w:bottom w:val="nil"/>
              <w:right w:val="nil"/>
            </w:tcBorders>
          </w:tcPr>
          <w:p w14:paraId="2A4E9E10" w14:textId="26EFBE5B"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7,080</w:t>
            </w:r>
          </w:p>
        </w:tc>
        <w:tc>
          <w:tcPr>
            <w:tcW w:w="1152" w:type="dxa"/>
            <w:tcBorders>
              <w:top w:val="nil"/>
              <w:left w:val="nil"/>
              <w:bottom w:val="nil"/>
              <w:right w:val="nil"/>
            </w:tcBorders>
          </w:tcPr>
          <w:p w14:paraId="25129DC9"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3.697</w:t>
            </w:r>
          </w:p>
        </w:tc>
        <w:tc>
          <w:tcPr>
            <w:tcW w:w="1152" w:type="dxa"/>
            <w:tcBorders>
              <w:top w:val="nil"/>
              <w:left w:val="nil"/>
              <w:bottom w:val="nil"/>
              <w:right w:val="nil"/>
            </w:tcBorders>
          </w:tcPr>
          <w:p w14:paraId="563BF6EB" w14:textId="77777777" w:rsidR="009141EE" w:rsidRDefault="009141EE" w:rsidP="00D10505">
            <w:pPr>
              <w:autoSpaceDE w:val="0"/>
              <w:autoSpaceDN w:val="0"/>
              <w:adjustRightInd w:val="0"/>
              <w:jc w:val="center"/>
              <w:rPr>
                <w:rFonts w:ascii="Times New Roman" w:hAnsi="Times New Roman" w:cs="Times New Roman"/>
                <w:kern w:val="0"/>
                <w:sz w:val="24"/>
              </w:rPr>
            </w:pPr>
            <w:r>
              <w:rPr>
                <w:rFonts w:ascii="Times New Roman" w:hAnsi="Times New Roman" w:cs="Times New Roman"/>
                <w:kern w:val="0"/>
                <w:sz w:val="24"/>
              </w:rPr>
              <w:t>0.405</w:t>
            </w:r>
          </w:p>
        </w:tc>
      </w:tr>
      <w:tr w:rsidR="009141EE" w14:paraId="10E7F2F5" w14:textId="77777777" w:rsidTr="009141EE">
        <w:tblPrEx>
          <w:tblBorders>
            <w:bottom w:val="single" w:sz="6" w:space="0" w:color="auto"/>
          </w:tblBorders>
          <w:tblCellMar>
            <w:top w:w="0" w:type="dxa"/>
            <w:bottom w:w="0" w:type="dxa"/>
          </w:tblCellMar>
        </w:tblPrEx>
        <w:trPr>
          <w:jc w:val="center"/>
        </w:trPr>
        <w:tc>
          <w:tcPr>
            <w:tcW w:w="3243" w:type="dxa"/>
            <w:tcBorders>
              <w:top w:val="nil"/>
              <w:left w:val="nil"/>
              <w:bottom w:val="single" w:sz="6" w:space="0" w:color="auto"/>
              <w:right w:val="nil"/>
            </w:tcBorders>
          </w:tcPr>
          <w:p w14:paraId="2DD6836F" w14:textId="77777777" w:rsidR="009141EE" w:rsidRDefault="009141EE" w:rsidP="00D10505">
            <w:pPr>
              <w:autoSpaceDE w:val="0"/>
              <w:autoSpaceDN w:val="0"/>
              <w:adjustRightInd w:val="0"/>
              <w:rPr>
                <w:rFonts w:ascii="Times New Roman" w:hAnsi="Times New Roman" w:cs="Times New Roman"/>
                <w:kern w:val="0"/>
                <w:sz w:val="24"/>
              </w:rPr>
            </w:pPr>
          </w:p>
        </w:tc>
        <w:tc>
          <w:tcPr>
            <w:tcW w:w="864" w:type="dxa"/>
            <w:tcBorders>
              <w:top w:val="nil"/>
              <w:left w:val="nil"/>
              <w:bottom w:val="single" w:sz="6" w:space="0" w:color="auto"/>
              <w:right w:val="nil"/>
            </w:tcBorders>
          </w:tcPr>
          <w:p w14:paraId="730A3837"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864" w:type="dxa"/>
            <w:tcBorders>
              <w:top w:val="nil"/>
              <w:left w:val="nil"/>
              <w:bottom w:val="single" w:sz="6" w:space="0" w:color="auto"/>
              <w:right w:val="nil"/>
            </w:tcBorders>
          </w:tcPr>
          <w:p w14:paraId="197D1557" w14:textId="344FC375" w:rsidR="009141EE" w:rsidRDefault="009141EE" w:rsidP="00D10505">
            <w:pPr>
              <w:autoSpaceDE w:val="0"/>
              <w:autoSpaceDN w:val="0"/>
              <w:adjustRightInd w:val="0"/>
              <w:jc w:val="center"/>
              <w:rPr>
                <w:rFonts w:ascii="Times New Roman" w:hAnsi="Times New Roman" w:cs="Times New Roman"/>
                <w:kern w:val="0"/>
                <w:sz w:val="24"/>
              </w:rPr>
            </w:pPr>
          </w:p>
        </w:tc>
        <w:tc>
          <w:tcPr>
            <w:tcW w:w="1152" w:type="dxa"/>
            <w:tcBorders>
              <w:top w:val="nil"/>
              <w:left w:val="nil"/>
              <w:bottom w:val="single" w:sz="6" w:space="0" w:color="auto"/>
              <w:right w:val="nil"/>
            </w:tcBorders>
          </w:tcPr>
          <w:p w14:paraId="6EA8602D" w14:textId="77777777" w:rsidR="009141EE" w:rsidRDefault="009141EE" w:rsidP="00D10505">
            <w:pPr>
              <w:autoSpaceDE w:val="0"/>
              <w:autoSpaceDN w:val="0"/>
              <w:adjustRightInd w:val="0"/>
              <w:jc w:val="center"/>
              <w:rPr>
                <w:rFonts w:ascii="Times New Roman" w:hAnsi="Times New Roman" w:cs="Times New Roman"/>
                <w:kern w:val="0"/>
                <w:sz w:val="24"/>
              </w:rPr>
            </w:pPr>
          </w:p>
        </w:tc>
        <w:tc>
          <w:tcPr>
            <w:tcW w:w="1152" w:type="dxa"/>
            <w:tcBorders>
              <w:top w:val="nil"/>
              <w:left w:val="nil"/>
              <w:bottom w:val="single" w:sz="6" w:space="0" w:color="auto"/>
              <w:right w:val="nil"/>
            </w:tcBorders>
          </w:tcPr>
          <w:p w14:paraId="4C7E99AE" w14:textId="77777777" w:rsidR="009141EE" w:rsidRDefault="009141EE" w:rsidP="00D10505">
            <w:pPr>
              <w:autoSpaceDE w:val="0"/>
              <w:autoSpaceDN w:val="0"/>
              <w:adjustRightInd w:val="0"/>
              <w:jc w:val="center"/>
              <w:rPr>
                <w:rFonts w:ascii="Times New Roman" w:hAnsi="Times New Roman" w:cs="Times New Roman"/>
                <w:kern w:val="0"/>
                <w:sz w:val="24"/>
              </w:rPr>
            </w:pPr>
          </w:p>
        </w:tc>
      </w:tr>
    </w:tbl>
    <w:p w14:paraId="48A47203" w14:textId="1DBB41D5" w:rsidR="00C65ACA" w:rsidRDefault="009141EE" w:rsidP="00C65ACA">
      <w:r>
        <w:rPr>
          <w:rFonts w:hint="eastAsia"/>
        </w:rPr>
        <w:t>实证结果：</w:t>
      </w:r>
    </w:p>
    <w:tbl>
      <w:tblPr>
        <w:tblW w:w="0" w:type="auto"/>
        <w:tblLayout w:type="fixed"/>
        <w:tblLook w:val="0000" w:firstRow="0" w:lastRow="0" w:firstColumn="0" w:lastColumn="0" w:noHBand="0" w:noVBand="0"/>
      </w:tblPr>
      <w:tblGrid>
        <w:gridCol w:w="1656"/>
        <w:gridCol w:w="2016"/>
        <w:gridCol w:w="2016"/>
      </w:tblGrid>
      <w:tr w:rsidR="009141EE" w:rsidRPr="009141EE" w14:paraId="0DFC4B84" w14:textId="77777777" w:rsidTr="00D10505">
        <w:tblPrEx>
          <w:tblCellMar>
            <w:top w:w="0" w:type="dxa"/>
            <w:bottom w:w="0" w:type="dxa"/>
          </w:tblCellMar>
        </w:tblPrEx>
        <w:tc>
          <w:tcPr>
            <w:tcW w:w="1656" w:type="dxa"/>
            <w:tcBorders>
              <w:top w:val="single" w:sz="4" w:space="0" w:color="auto"/>
              <w:left w:val="nil"/>
              <w:bottom w:val="nil"/>
              <w:right w:val="nil"/>
            </w:tcBorders>
          </w:tcPr>
          <w:p w14:paraId="3AF306DF"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single" w:sz="4" w:space="0" w:color="auto"/>
              <w:left w:val="nil"/>
              <w:bottom w:val="nil"/>
              <w:right w:val="nil"/>
            </w:tcBorders>
          </w:tcPr>
          <w:p w14:paraId="185B6165"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(1)</w:t>
            </w:r>
          </w:p>
        </w:tc>
        <w:tc>
          <w:tcPr>
            <w:tcW w:w="2016" w:type="dxa"/>
            <w:tcBorders>
              <w:top w:val="single" w:sz="4" w:space="0" w:color="auto"/>
              <w:left w:val="nil"/>
              <w:bottom w:val="nil"/>
              <w:right w:val="nil"/>
            </w:tcBorders>
          </w:tcPr>
          <w:p w14:paraId="04B42501"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(2)</w:t>
            </w:r>
          </w:p>
        </w:tc>
      </w:tr>
      <w:tr w:rsidR="009141EE" w:rsidRPr="009141EE" w14:paraId="37717B9F" w14:textId="77777777" w:rsidTr="00D10505">
        <w:tblPrEx>
          <w:tblCellMar>
            <w:top w:w="0" w:type="dxa"/>
            <w:bottom w:w="0" w:type="dxa"/>
          </w:tblCellMar>
        </w:tblPrEx>
        <w:tc>
          <w:tcPr>
            <w:tcW w:w="1656" w:type="dxa"/>
            <w:tcBorders>
              <w:top w:val="nil"/>
              <w:left w:val="nil"/>
              <w:bottom w:val="nil"/>
              <w:right w:val="nil"/>
            </w:tcBorders>
          </w:tcPr>
          <w:p w14:paraId="22E9CA9E"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7E0EC3B2"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lnpm25_w</w:t>
            </w:r>
          </w:p>
        </w:tc>
        <w:tc>
          <w:tcPr>
            <w:tcW w:w="2016" w:type="dxa"/>
            <w:tcBorders>
              <w:top w:val="nil"/>
              <w:left w:val="nil"/>
              <w:bottom w:val="nil"/>
              <w:right w:val="nil"/>
            </w:tcBorders>
          </w:tcPr>
          <w:p w14:paraId="17767BA1"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lnpm25_w</w:t>
            </w:r>
          </w:p>
        </w:tc>
      </w:tr>
      <w:tr w:rsidR="009141EE" w:rsidRPr="009141EE" w14:paraId="087F2958" w14:textId="77777777" w:rsidTr="00D10505">
        <w:tblPrEx>
          <w:tblCellMar>
            <w:top w:w="0" w:type="dxa"/>
            <w:bottom w:w="0" w:type="dxa"/>
          </w:tblCellMar>
        </w:tblPrEx>
        <w:tc>
          <w:tcPr>
            <w:tcW w:w="1656" w:type="dxa"/>
            <w:tcBorders>
              <w:top w:val="single" w:sz="4" w:space="0" w:color="auto"/>
              <w:left w:val="nil"/>
              <w:bottom w:val="nil"/>
              <w:right w:val="nil"/>
            </w:tcBorders>
          </w:tcPr>
          <w:p w14:paraId="17A05C14"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DID</w:t>
            </w:r>
          </w:p>
        </w:tc>
        <w:tc>
          <w:tcPr>
            <w:tcW w:w="2016" w:type="dxa"/>
            <w:tcBorders>
              <w:top w:val="single" w:sz="4" w:space="0" w:color="auto"/>
              <w:left w:val="nil"/>
              <w:bottom w:val="nil"/>
              <w:right w:val="nil"/>
            </w:tcBorders>
          </w:tcPr>
          <w:p w14:paraId="7DF93285"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-0.027</w:t>
            </w:r>
            <w:r w:rsidRPr="009141EE">
              <w:rPr>
                <w:rFonts w:ascii="Times New Roman" w:eastAsia="等线" w:hAnsi="Times New Roman" w:cs="Times New Roman"/>
                <w:kern w:val="0"/>
                <w:sz w:val="24"/>
                <w:szCs w:val="24"/>
                <w:vertAlign w:val="superscript"/>
                <w14:ligatures w14:val="standardContextual"/>
              </w:rPr>
              <w:t>**</w:t>
            </w:r>
          </w:p>
        </w:tc>
        <w:tc>
          <w:tcPr>
            <w:tcW w:w="2016" w:type="dxa"/>
            <w:tcBorders>
              <w:top w:val="single" w:sz="4" w:space="0" w:color="auto"/>
              <w:left w:val="nil"/>
              <w:bottom w:val="nil"/>
              <w:right w:val="nil"/>
            </w:tcBorders>
          </w:tcPr>
          <w:p w14:paraId="5C140E8D"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-0.027</w:t>
            </w:r>
            <w:r w:rsidRPr="009141EE">
              <w:rPr>
                <w:rFonts w:ascii="Times New Roman" w:eastAsia="等线" w:hAnsi="Times New Roman" w:cs="Times New Roman"/>
                <w:kern w:val="0"/>
                <w:sz w:val="24"/>
                <w:szCs w:val="24"/>
                <w:vertAlign w:val="superscript"/>
                <w14:ligatures w14:val="standardContextual"/>
              </w:rPr>
              <w:t>**</w:t>
            </w:r>
          </w:p>
        </w:tc>
      </w:tr>
      <w:tr w:rsidR="009141EE" w:rsidRPr="009141EE" w14:paraId="3D7F4051" w14:textId="77777777" w:rsidTr="00D10505">
        <w:tblPrEx>
          <w:tblCellMar>
            <w:top w:w="0" w:type="dxa"/>
            <w:bottom w:w="0" w:type="dxa"/>
          </w:tblCellMar>
        </w:tblPrEx>
        <w:tc>
          <w:tcPr>
            <w:tcW w:w="1656" w:type="dxa"/>
            <w:tcBorders>
              <w:top w:val="nil"/>
              <w:left w:val="nil"/>
              <w:bottom w:val="nil"/>
              <w:right w:val="nil"/>
            </w:tcBorders>
          </w:tcPr>
          <w:p w14:paraId="1161BA96"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6D3FC702"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(0.013)</w:t>
            </w:r>
          </w:p>
        </w:tc>
        <w:tc>
          <w:tcPr>
            <w:tcW w:w="2016" w:type="dxa"/>
            <w:tcBorders>
              <w:top w:val="nil"/>
              <w:left w:val="nil"/>
              <w:bottom w:val="nil"/>
              <w:right w:val="nil"/>
            </w:tcBorders>
          </w:tcPr>
          <w:p w14:paraId="42C2929C"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(0.013)</w:t>
            </w:r>
          </w:p>
        </w:tc>
      </w:tr>
      <w:tr w:rsidR="009141EE" w:rsidRPr="009141EE" w14:paraId="307CD5FC" w14:textId="77777777" w:rsidTr="00D10505">
        <w:tblPrEx>
          <w:tblCellMar>
            <w:top w:w="0" w:type="dxa"/>
            <w:bottom w:w="0" w:type="dxa"/>
          </w:tblCellMar>
        </w:tblPrEx>
        <w:tc>
          <w:tcPr>
            <w:tcW w:w="1656" w:type="dxa"/>
            <w:tcBorders>
              <w:top w:val="nil"/>
              <w:left w:val="nil"/>
              <w:bottom w:val="nil"/>
              <w:right w:val="nil"/>
            </w:tcBorders>
          </w:tcPr>
          <w:p w14:paraId="55D32E81"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21ABE4DB"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5A775ECD"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58BAA464" w14:textId="77777777" w:rsidTr="00D10505">
        <w:tblPrEx>
          <w:tblCellMar>
            <w:top w:w="0" w:type="dxa"/>
            <w:bottom w:w="0" w:type="dxa"/>
          </w:tblCellMar>
        </w:tblPrEx>
        <w:tc>
          <w:tcPr>
            <w:tcW w:w="1656" w:type="dxa"/>
            <w:tcBorders>
              <w:top w:val="nil"/>
              <w:left w:val="nil"/>
              <w:bottom w:val="nil"/>
              <w:right w:val="nil"/>
            </w:tcBorders>
          </w:tcPr>
          <w:p w14:paraId="3B11CB27" w14:textId="77777777" w:rsidR="009141EE" w:rsidRPr="009141EE" w:rsidRDefault="009141EE" w:rsidP="009141EE">
            <w:pPr>
              <w:autoSpaceDE w:val="0"/>
              <w:autoSpaceDN w:val="0"/>
              <w:adjustRightInd w:val="0"/>
              <w:jc w:val="left"/>
              <w:rPr>
                <w:rFonts w:ascii="Times New Roman" w:eastAsia="等线" w:hAnsi="Times New Roman" w:cs="Times New Roman" w:hint="eastAsia"/>
                <w:kern w:val="0"/>
                <w:sz w:val="24"/>
                <w:szCs w:val="24"/>
                <w14:ligatures w14:val="standardContextual"/>
              </w:rPr>
            </w:pPr>
          </w:p>
        </w:tc>
        <w:tc>
          <w:tcPr>
            <w:tcW w:w="2016" w:type="dxa"/>
            <w:tcBorders>
              <w:top w:val="nil"/>
              <w:left w:val="nil"/>
              <w:bottom w:val="nil"/>
              <w:right w:val="nil"/>
            </w:tcBorders>
          </w:tcPr>
          <w:p w14:paraId="34AB6565"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2E5D9F72"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64DC5980" w14:textId="77777777" w:rsidTr="00D10505">
        <w:tblPrEx>
          <w:tblCellMar>
            <w:top w:w="0" w:type="dxa"/>
            <w:bottom w:w="0" w:type="dxa"/>
          </w:tblCellMar>
        </w:tblPrEx>
        <w:tc>
          <w:tcPr>
            <w:tcW w:w="1656" w:type="dxa"/>
            <w:tcBorders>
              <w:top w:val="nil"/>
              <w:left w:val="nil"/>
              <w:bottom w:val="nil"/>
              <w:right w:val="nil"/>
            </w:tcBorders>
          </w:tcPr>
          <w:p w14:paraId="0B417137" w14:textId="64D362A9"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Pr>
                <w:rFonts w:ascii="Times New Roman" w:eastAsia="等线" w:hAnsi="Times New Roman" w:cs="Times New Roman" w:hint="eastAsia"/>
                <w:kern w:val="0"/>
                <w:sz w:val="24"/>
                <w:szCs w:val="24"/>
                <w14:ligatures w14:val="standardContextual"/>
              </w:rPr>
              <w:t>产业结构高级化</w:t>
            </w:r>
          </w:p>
        </w:tc>
        <w:tc>
          <w:tcPr>
            <w:tcW w:w="2016" w:type="dxa"/>
            <w:tcBorders>
              <w:top w:val="nil"/>
              <w:left w:val="nil"/>
              <w:bottom w:val="nil"/>
              <w:right w:val="nil"/>
            </w:tcBorders>
          </w:tcPr>
          <w:p w14:paraId="68A0F922"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0282895D"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-0.006</w:t>
            </w:r>
          </w:p>
        </w:tc>
      </w:tr>
      <w:tr w:rsidR="009141EE" w:rsidRPr="009141EE" w14:paraId="3CC68316" w14:textId="77777777" w:rsidTr="00D10505">
        <w:tblPrEx>
          <w:tblCellMar>
            <w:top w:w="0" w:type="dxa"/>
            <w:bottom w:w="0" w:type="dxa"/>
          </w:tblCellMar>
        </w:tblPrEx>
        <w:tc>
          <w:tcPr>
            <w:tcW w:w="1656" w:type="dxa"/>
            <w:tcBorders>
              <w:top w:val="nil"/>
              <w:left w:val="nil"/>
              <w:bottom w:val="nil"/>
              <w:right w:val="nil"/>
            </w:tcBorders>
          </w:tcPr>
          <w:p w14:paraId="74625D7D"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7CA97B05"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0CE15D57"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(0.015)</w:t>
            </w:r>
          </w:p>
        </w:tc>
      </w:tr>
      <w:tr w:rsidR="009141EE" w:rsidRPr="009141EE" w14:paraId="5A589215" w14:textId="77777777" w:rsidTr="00D10505">
        <w:tblPrEx>
          <w:tblCellMar>
            <w:top w:w="0" w:type="dxa"/>
            <w:bottom w:w="0" w:type="dxa"/>
          </w:tblCellMar>
        </w:tblPrEx>
        <w:tc>
          <w:tcPr>
            <w:tcW w:w="1656" w:type="dxa"/>
            <w:tcBorders>
              <w:top w:val="nil"/>
              <w:left w:val="nil"/>
              <w:bottom w:val="nil"/>
              <w:right w:val="nil"/>
            </w:tcBorders>
          </w:tcPr>
          <w:p w14:paraId="269FAA7A"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565BC8BC"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1A30B9E7"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01CFE7B9" w14:textId="77777777" w:rsidTr="00D10505">
        <w:tblPrEx>
          <w:tblCellMar>
            <w:top w:w="0" w:type="dxa"/>
            <w:bottom w:w="0" w:type="dxa"/>
          </w:tblCellMar>
        </w:tblPrEx>
        <w:tc>
          <w:tcPr>
            <w:tcW w:w="1656" w:type="dxa"/>
            <w:tcBorders>
              <w:top w:val="nil"/>
              <w:left w:val="nil"/>
              <w:bottom w:val="nil"/>
              <w:right w:val="nil"/>
            </w:tcBorders>
          </w:tcPr>
          <w:p w14:paraId="12E90E31" w14:textId="55E5D86D"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Pr>
                <w:rFonts w:ascii="Times New Roman" w:eastAsia="等线" w:hAnsi="Times New Roman" w:cs="Times New Roman" w:hint="eastAsia"/>
                <w:kern w:val="0"/>
                <w:sz w:val="24"/>
                <w:szCs w:val="24"/>
                <w14:ligatures w14:val="standardContextual"/>
              </w:rPr>
              <w:t>人力资本水平</w:t>
            </w:r>
          </w:p>
        </w:tc>
        <w:tc>
          <w:tcPr>
            <w:tcW w:w="2016" w:type="dxa"/>
            <w:tcBorders>
              <w:top w:val="nil"/>
              <w:left w:val="nil"/>
              <w:bottom w:val="nil"/>
              <w:right w:val="nil"/>
            </w:tcBorders>
          </w:tcPr>
          <w:p w14:paraId="11D22A1F"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46A6A334"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0.661</w:t>
            </w:r>
          </w:p>
        </w:tc>
      </w:tr>
      <w:tr w:rsidR="009141EE" w:rsidRPr="009141EE" w14:paraId="414802B4" w14:textId="77777777" w:rsidTr="00D10505">
        <w:tblPrEx>
          <w:tblCellMar>
            <w:top w:w="0" w:type="dxa"/>
            <w:bottom w:w="0" w:type="dxa"/>
          </w:tblCellMar>
        </w:tblPrEx>
        <w:tc>
          <w:tcPr>
            <w:tcW w:w="1656" w:type="dxa"/>
            <w:tcBorders>
              <w:top w:val="nil"/>
              <w:left w:val="nil"/>
              <w:bottom w:val="nil"/>
              <w:right w:val="nil"/>
            </w:tcBorders>
          </w:tcPr>
          <w:p w14:paraId="1FF951EA"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3AC85035"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31B9D5B3"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(0.475)</w:t>
            </w:r>
          </w:p>
        </w:tc>
      </w:tr>
      <w:tr w:rsidR="009141EE" w:rsidRPr="009141EE" w14:paraId="08DEAFF7" w14:textId="77777777" w:rsidTr="00D10505">
        <w:tblPrEx>
          <w:tblCellMar>
            <w:top w:w="0" w:type="dxa"/>
            <w:bottom w:w="0" w:type="dxa"/>
          </w:tblCellMar>
        </w:tblPrEx>
        <w:tc>
          <w:tcPr>
            <w:tcW w:w="1656" w:type="dxa"/>
            <w:tcBorders>
              <w:top w:val="nil"/>
              <w:left w:val="nil"/>
              <w:bottom w:val="nil"/>
              <w:right w:val="nil"/>
            </w:tcBorders>
          </w:tcPr>
          <w:p w14:paraId="029C8298"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494AB478"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51FA42BA"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410D5372" w14:textId="77777777" w:rsidTr="00D10505">
        <w:tblPrEx>
          <w:tblCellMar>
            <w:top w:w="0" w:type="dxa"/>
            <w:bottom w:w="0" w:type="dxa"/>
          </w:tblCellMar>
        </w:tblPrEx>
        <w:tc>
          <w:tcPr>
            <w:tcW w:w="1656" w:type="dxa"/>
            <w:tcBorders>
              <w:top w:val="nil"/>
              <w:left w:val="nil"/>
              <w:bottom w:val="nil"/>
              <w:right w:val="nil"/>
            </w:tcBorders>
          </w:tcPr>
          <w:p w14:paraId="62115AC3" w14:textId="0AC596C0"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Pr>
                <w:rFonts w:ascii="Times New Roman" w:eastAsia="等线" w:hAnsi="Times New Roman" w:cs="Times New Roman" w:hint="eastAsia"/>
                <w:kern w:val="0"/>
                <w:sz w:val="24"/>
                <w:szCs w:val="24"/>
                <w14:ligatures w14:val="standardContextual"/>
              </w:rPr>
              <w:lastRenderedPageBreak/>
              <w:t>城镇化率</w:t>
            </w:r>
          </w:p>
        </w:tc>
        <w:tc>
          <w:tcPr>
            <w:tcW w:w="2016" w:type="dxa"/>
            <w:tcBorders>
              <w:top w:val="nil"/>
              <w:left w:val="nil"/>
              <w:bottom w:val="nil"/>
              <w:right w:val="nil"/>
            </w:tcBorders>
          </w:tcPr>
          <w:p w14:paraId="4ED3E858"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32855B53"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-0.092</w:t>
            </w:r>
          </w:p>
        </w:tc>
      </w:tr>
      <w:tr w:rsidR="009141EE" w:rsidRPr="009141EE" w14:paraId="1F49E6C3" w14:textId="77777777" w:rsidTr="00D10505">
        <w:tblPrEx>
          <w:tblCellMar>
            <w:top w:w="0" w:type="dxa"/>
            <w:bottom w:w="0" w:type="dxa"/>
          </w:tblCellMar>
        </w:tblPrEx>
        <w:tc>
          <w:tcPr>
            <w:tcW w:w="1656" w:type="dxa"/>
            <w:tcBorders>
              <w:top w:val="nil"/>
              <w:left w:val="nil"/>
              <w:bottom w:val="nil"/>
              <w:right w:val="nil"/>
            </w:tcBorders>
          </w:tcPr>
          <w:p w14:paraId="37472384"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3F2A5665"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5641398E"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(0.057)</w:t>
            </w:r>
          </w:p>
        </w:tc>
      </w:tr>
      <w:tr w:rsidR="009141EE" w:rsidRPr="009141EE" w14:paraId="41FC7F13" w14:textId="77777777" w:rsidTr="00D10505">
        <w:tblPrEx>
          <w:tblCellMar>
            <w:top w:w="0" w:type="dxa"/>
            <w:bottom w:w="0" w:type="dxa"/>
          </w:tblCellMar>
        </w:tblPrEx>
        <w:tc>
          <w:tcPr>
            <w:tcW w:w="1656" w:type="dxa"/>
            <w:tcBorders>
              <w:top w:val="nil"/>
              <w:left w:val="nil"/>
              <w:bottom w:val="nil"/>
              <w:right w:val="nil"/>
            </w:tcBorders>
          </w:tcPr>
          <w:p w14:paraId="71268913"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6E658D9E"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48F6E002"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356E612E" w14:textId="77777777" w:rsidTr="00D10505">
        <w:tblPrEx>
          <w:tblCellMar>
            <w:top w:w="0" w:type="dxa"/>
            <w:bottom w:w="0" w:type="dxa"/>
          </w:tblCellMar>
        </w:tblPrEx>
        <w:tc>
          <w:tcPr>
            <w:tcW w:w="1656" w:type="dxa"/>
            <w:tcBorders>
              <w:top w:val="nil"/>
              <w:left w:val="nil"/>
              <w:bottom w:val="nil"/>
              <w:right w:val="nil"/>
            </w:tcBorders>
          </w:tcPr>
          <w:p w14:paraId="0EA3C749" w14:textId="54E05336"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Pr>
                <w:rFonts w:ascii="Times New Roman" w:eastAsia="等线" w:hAnsi="Times New Roman" w:cs="Times New Roman" w:hint="eastAsia"/>
                <w:kern w:val="0"/>
                <w:sz w:val="24"/>
                <w:szCs w:val="24"/>
                <w14:ligatures w14:val="standardContextual"/>
              </w:rPr>
              <w:t>对外开放水平</w:t>
            </w:r>
          </w:p>
        </w:tc>
        <w:tc>
          <w:tcPr>
            <w:tcW w:w="2016" w:type="dxa"/>
            <w:tcBorders>
              <w:top w:val="nil"/>
              <w:left w:val="nil"/>
              <w:bottom w:val="nil"/>
              <w:right w:val="nil"/>
            </w:tcBorders>
          </w:tcPr>
          <w:p w14:paraId="3C20E4A8"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54F0D028"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3.536</w:t>
            </w:r>
            <w:r w:rsidRPr="009141EE">
              <w:rPr>
                <w:rFonts w:ascii="Times New Roman" w:eastAsia="等线" w:hAnsi="Times New Roman" w:cs="Times New Roman"/>
                <w:kern w:val="0"/>
                <w:sz w:val="24"/>
                <w:szCs w:val="24"/>
                <w:vertAlign w:val="superscript"/>
                <w14:ligatures w14:val="standardContextual"/>
              </w:rPr>
              <w:t>***</w:t>
            </w:r>
          </w:p>
        </w:tc>
      </w:tr>
      <w:tr w:rsidR="009141EE" w:rsidRPr="009141EE" w14:paraId="5284F9D5" w14:textId="77777777" w:rsidTr="00D10505">
        <w:tblPrEx>
          <w:tblCellMar>
            <w:top w:w="0" w:type="dxa"/>
            <w:bottom w:w="0" w:type="dxa"/>
          </w:tblCellMar>
        </w:tblPrEx>
        <w:tc>
          <w:tcPr>
            <w:tcW w:w="1656" w:type="dxa"/>
            <w:tcBorders>
              <w:top w:val="nil"/>
              <w:left w:val="nil"/>
              <w:bottom w:val="nil"/>
              <w:right w:val="nil"/>
            </w:tcBorders>
          </w:tcPr>
          <w:p w14:paraId="6692E299"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2C0BECF6"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608E69FD"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(1.137)</w:t>
            </w:r>
          </w:p>
        </w:tc>
      </w:tr>
      <w:tr w:rsidR="009141EE" w:rsidRPr="009141EE" w14:paraId="57BB6394" w14:textId="77777777" w:rsidTr="00D10505">
        <w:tblPrEx>
          <w:tblCellMar>
            <w:top w:w="0" w:type="dxa"/>
            <w:bottom w:w="0" w:type="dxa"/>
          </w:tblCellMar>
        </w:tblPrEx>
        <w:tc>
          <w:tcPr>
            <w:tcW w:w="1656" w:type="dxa"/>
            <w:tcBorders>
              <w:top w:val="nil"/>
              <w:left w:val="nil"/>
              <w:bottom w:val="nil"/>
              <w:right w:val="nil"/>
            </w:tcBorders>
          </w:tcPr>
          <w:p w14:paraId="527141EF"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5DFB5AB2"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0ED33596"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557FCF14" w14:textId="77777777" w:rsidTr="00D10505">
        <w:tblPrEx>
          <w:tblCellMar>
            <w:top w:w="0" w:type="dxa"/>
            <w:bottom w:w="0" w:type="dxa"/>
          </w:tblCellMar>
        </w:tblPrEx>
        <w:tc>
          <w:tcPr>
            <w:tcW w:w="1656" w:type="dxa"/>
            <w:tcBorders>
              <w:top w:val="nil"/>
              <w:left w:val="nil"/>
              <w:bottom w:val="nil"/>
              <w:right w:val="nil"/>
            </w:tcBorders>
          </w:tcPr>
          <w:p w14:paraId="4AE8056C" w14:textId="7041D239"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Pr>
                <w:rFonts w:ascii="Times New Roman" w:eastAsia="等线" w:hAnsi="Times New Roman" w:cs="Times New Roman" w:hint="eastAsia"/>
                <w:kern w:val="0"/>
                <w:sz w:val="24"/>
                <w:szCs w:val="24"/>
                <w14:ligatures w14:val="standardContextual"/>
              </w:rPr>
              <w:t>经济发展水平</w:t>
            </w:r>
          </w:p>
        </w:tc>
        <w:tc>
          <w:tcPr>
            <w:tcW w:w="2016" w:type="dxa"/>
            <w:tcBorders>
              <w:top w:val="nil"/>
              <w:left w:val="nil"/>
              <w:bottom w:val="nil"/>
              <w:right w:val="nil"/>
            </w:tcBorders>
          </w:tcPr>
          <w:p w14:paraId="4224E636"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1CA087A0"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-0.103</w:t>
            </w:r>
            <w:r w:rsidRPr="009141EE">
              <w:rPr>
                <w:rFonts w:ascii="Times New Roman" w:eastAsia="等线" w:hAnsi="Times New Roman" w:cs="Times New Roman"/>
                <w:kern w:val="0"/>
                <w:sz w:val="24"/>
                <w:szCs w:val="24"/>
                <w:vertAlign w:val="superscript"/>
                <w14:ligatures w14:val="standardContextual"/>
              </w:rPr>
              <w:t>***</w:t>
            </w:r>
          </w:p>
        </w:tc>
      </w:tr>
      <w:tr w:rsidR="009141EE" w:rsidRPr="009141EE" w14:paraId="659C5D1F" w14:textId="77777777" w:rsidTr="00D10505">
        <w:tblPrEx>
          <w:tblCellMar>
            <w:top w:w="0" w:type="dxa"/>
            <w:bottom w:w="0" w:type="dxa"/>
          </w:tblCellMar>
        </w:tblPrEx>
        <w:tc>
          <w:tcPr>
            <w:tcW w:w="1656" w:type="dxa"/>
            <w:tcBorders>
              <w:top w:val="nil"/>
              <w:left w:val="nil"/>
              <w:bottom w:val="nil"/>
              <w:right w:val="nil"/>
            </w:tcBorders>
          </w:tcPr>
          <w:p w14:paraId="233816D2"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39D046FD"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06402371"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(0.022)</w:t>
            </w:r>
          </w:p>
        </w:tc>
      </w:tr>
      <w:tr w:rsidR="009141EE" w:rsidRPr="009141EE" w14:paraId="578718A0" w14:textId="77777777" w:rsidTr="00D10505">
        <w:tblPrEx>
          <w:tblCellMar>
            <w:top w:w="0" w:type="dxa"/>
            <w:bottom w:w="0" w:type="dxa"/>
          </w:tblCellMar>
        </w:tblPrEx>
        <w:tc>
          <w:tcPr>
            <w:tcW w:w="1656" w:type="dxa"/>
            <w:tcBorders>
              <w:top w:val="nil"/>
              <w:left w:val="nil"/>
              <w:bottom w:val="nil"/>
              <w:right w:val="nil"/>
            </w:tcBorders>
          </w:tcPr>
          <w:p w14:paraId="3AAD5B82"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279C5DA0"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nil"/>
              <w:right w:val="nil"/>
            </w:tcBorders>
          </w:tcPr>
          <w:p w14:paraId="34C07CF8"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r>
      <w:tr w:rsidR="009141EE" w:rsidRPr="009141EE" w14:paraId="4B45F07E" w14:textId="77777777" w:rsidTr="00D10505">
        <w:tblPrEx>
          <w:tblCellMar>
            <w:top w:w="0" w:type="dxa"/>
            <w:bottom w:w="0" w:type="dxa"/>
          </w:tblCellMar>
        </w:tblPrEx>
        <w:tc>
          <w:tcPr>
            <w:tcW w:w="1656" w:type="dxa"/>
            <w:tcBorders>
              <w:top w:val="nil"/>
              <w:left w:val="nil"/>
              <w:bottom w:val="nil"/>
              <w:right w:val="nil"/>
            </w:tcBorders>
          </w:tcPr>
          <w:p w14:paraId="74C8867E"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_cons</w:t>
            </w:r>
          </w:p>
        </w:tc>
        <w:tc>
          <w:tcPr>
            <w:tcW w:w="2016" w:type="dxa"/>
            <w:tcBorders>
              <w:top w:val="nil"/>
              <w:left w:val="nil"/>
              <w:bottom w:val="nil"/>
              <w:right w:val="nil"/>
            </w:tcBorders>
          </w:tcPr>
          <w:p w14:paraId="4BDC7DD8"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3.711</w:t>
            </w:r>
            <w:r w:rsidRPr="009141EE">
              <w:rPr>
                <w:rFonts w:ascii="Times New Roman" w:eastAsia="等线" w:hAnsi="Times New Roman" w:cs="Times New Roman"/>
                <w:kern w:val="0"/>
                <w:sz w:val="24"/>
                <w:szCs w:val="24"/>
                <w:vertAlign w:val="superscript"/>
                <w14:ligatures w14:val="standardContextual"/>
              </w:rPr>
              <w:t>***</w:t>
            </w:r>
          </w:p>
        </w:tc>
        <w:tc>
          <w:tcPr>
            <w:tcW w:w="2016" w:type="dxa"/>
            <w:tcBorders>
              <w:top w:val="nil"/>
              <w:left w:val="nil"/>
              <w:bottom w:val="nil"/>
              <w:right w:val="nil"/>
            </w:tcBorders>
          </w:tcPr>
          <w:p w14:paraId="64D49ADD"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4.781</w:t>
            </w:r>
            <w:r w:rsidRPr="009141EE">
              <w:rPr>
                <w:rFonts w:ascii="Times New Roman" w:eastAsia="等线" w:hAnsi="Times New Roman" w:cs="Times New Roman"/>
                <w:kern w:val="0"/>
                <w:sz w:val="24"/>
                <w:szCs w:val="24"/>
                <w:vertAlign w:val="superscript"/>
                <w14:ligatures w14:val="standardContextual"/>
              </w:rPr>
              <w:t>***</w:t>
            </w:r>
          </w:p>
        </w:tc>
      </w:tr>
      <w:tr w:rsidR="009141EE" w:rsidRPr="009141EE" w14:paraId="3D02D543" w14:textId="77777777" w:rsidTr="00D10505">
        <w:tblPrEx>
          <w:tblCellMar>
            <w:top w:w="0" w:type="dxa"/>
            <w:bottom w:w="0" w:type="dxa"/>
          </w:tblCellMar>
        </w:tblPrEx>
        <w:tc>
          <w:tcPr>
            <w:tcW w:w="1656" w:type="dxa"/>
            <w:tcBorders>
              <w:top w:val="nil"/>
              <w:left w:val="nil"/>
              <w:bottom w:val="single" w:sz="4" w:space="0" w:color="auto"/>
              <w:right w:val="nil"/>
            </w:tcBorders>
          </w:tcPr>
          <w:p w14:paraId="5527F44E"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p>
        </w:tc>
        <w:tc>
          <w:tcPr>
            <w:tcW w:w="2016" w:type="dxa"/>
            <w:tcBorders>
              <w:top w:val="nil"/>
              <w:left w:val="nil"/>
              <w:bottom w:val="single" w:sz="4" w:space="0" w:color="auto"/>
              <w:right w:val="nil"/>
            </w:tcBorders>
          </w:tcPr>
          <w:p w14:paraId="78D428B4"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(0.005)</w:t>
            </w:r>
          </w:p>
        </w:tc>
        <w:tc>
          <w:tcPr>
            <w:tcW w:w="2016" w:type="dxa"/>
            <w:tcBorders>
              <w:top w:val="nil"/>
              <w:left w:val="nil"/>
              <w:bottom w:val="single" w:sz="4" w:space="0" w:color="auto"/>
              <w:right w:val="nil"/>
            </w:tcBorders>
          </w:tcPr>
          <w:p w14:paraId="7E2A6F75"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(0.225)</w:t>
            </w:r>
          </w:p>
        </w:tc>
      </w:tr>
      <w:tr w:rsidR="009141EE" w:rsidRPr="009141EE" w14:paraId="287376F0" w14:textId="77777777" w:rsidTr="00D10505">
        <w:tblPrEx>
          <w:tblCellMar>
            <w:top w:w="0" w:type="dxa"/>
            <w:bottom w:w="0" w:type="dxa"/>
          </w:tblCellMar>
        </w:tblPrEx>
        <w:tc>
          <w:tcPr>
            <w:tcW w:w="1656" w:type="dxa"/>
            <w:tcBorders>
              <w:top w:val="nil"/>
              <w:left w:val="nil"/>
              <w:bottom w:val="single" w:sz="4" w:space="0" w:color="auto"/>
              <w:right w:val="nil"/>
            </w:tcBorders>
          </w:tcPr>
          <w:p w14:paraId="30BC4BA0" w14:textId="77777777" w:rsidR="009141EE" w:rsidRPr="009141EE" w:rsidRDefault="009141EE" w:rsidP="009141EE">
            <w:pPr>
              <w:autoSpaceDE w:val="0"/>
              <w:autoSpaceDN w:val="0"/>
              <w:adjustRightInd w:val="0"/>
              <w:jc w:val="left"/>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i/>
                <w:iCs/>
                <w:kern w:val="0"/>
                <w:sz w:val="24"/>
                <w:szCs w:val="24"/>
                <w14:ligatures w14:val="standardContextual"/>
              </w:rPr>
              <w:t>N</w:t>
            </w:r>
          </w:p>
        </w:tc>
        <w:tc>
          <w:tcPr>
            <w:tcW w:w="2016" w:type="dxa"/>
            <w:tcBorders>
              <w:top w:val="nil"/>
              <w:left w:val="nil"/>
              <w:bottom w:val="single" w:sz="4" w:space="0" w:color="auto"/>
              <w:right w:val="nil"/>
            </w:tcBorders>
          </w:tcPr>
          <w:p w14:paraId="42ADFC43"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7080</w:t>
            </w:r>
          </w:p>
        </w:tc>
        <w:tc>
          <w:tcPr>
            <w:tcW w:w="2016" w:type="dxa"/>
            <w:tcBorders>
              <w:top w:val="nil"/>
              <w:left w:val="nil"/>
              <w:bottom w:val="single" w:sz="4" w:space="0" w:color="auto"/>
              <w:right w:val="nil"/>
            </w:tcBorders>
          </w:tcPr>
          <w:p w14:paraId="27B36697" w14:textId="77777777" w:rsidR="009141EE" w:rsidRPr="009141EE" w:rsidRDefault="009141EE" w:rsidP="009141EE">
            <w:pPr>
              <w:autoSpaceDE w:val="0"/>
              <w:autoSpaceDN w:val="0"/>
              <w:adjustRightInd w:val="0"/>
              <w:jc w:val="center"/>
              <w:rPr>
                <w:rFonts w:ascii="Times New Roman" w:eastAsia="等线" w:hAnsi="Times New Roman" w:cs="Times New Roman"/>
                <w:kern w:val="0"/>
                <w:sz w:val="24"/>
                <w:szCs w:val="24"/>
                <w14:ligatures w14:val="standardContextual"/>
              </w:rPr>
            </w:pPr>
            <w:r w:rsidRPr="009141EE">
              <w:rPr>
                <w:rFonts w:ascii="Times New Roman" w:eastAsia="等线" w:hAnsi="Times New Roman" w:cs="Times New Roman"/>
                <w:kern w:val="0"/>
                <w:sz w:val="24"/>
                <w:szCs w:val="24"/>
                <w14:ligatures w14:val="standardContextual"/>
              </w:rPr>
              <w:t>7080</w:t>
            </w:r>
          </w:p>
        </w:tc>
      </w:tr>
    </w:tbl>
    <w:p w14:paraId="320A9903" w14:textId="77777777" w:rsidR="009141EE" w:rsidRDefault="009141EE" w:rsidP="00C65ACA"/>
    <w:p w14:paraId="0C28B7FD" w14:textId="6DF3013D" w:rsidR="009141EE" w:rsidRDefault="009141EE" w:rsidP="00C65ACA">
      <w:r>
        <w:rPr>
          <w:rFonts w:hint="eastAsia"/>
        </w:rPr>
        <w:t>稳健性检验：</w:t>
      </w:r>
    </w:p>
    <w:p w14:paraId="3406F58E" w14:textId="701BB853" w:rsidR="009141EE" w:rsidRDefault="009141EE" w:rsidP="00C65ACA">
      <w:r>
        <w:rPr>
          <w:rFonts w:hint="eastAsia"/>
        </w:rPr>
        <w:t>平行趋势检验</w:t>
      </w:r>
    </w:p>
    <w:p w14:paraId="3D0A35FB" w14:textId="77777777" w:rsidR="00B24D3C" w:rsidRPr="00B24D3C" w:rsidRDefault="00B24D3C" w:rsidP="00B24D3C">
      <w:pPr>
        <w:rPr>
          <w:b/>
          <w:bCs/>
        </w:rPr>
      </w:pPr>
      <w:r w:rsidRPr="00B24D3C">
        <w:rPr>
          <w:b/>
          <w:bCs/>
        </w:rPr>
        <w:t>1. 事件研究法（Event Study）的模型设定</w:t>
      </w:r>
    </w:p>
    <w:p w14:paraId="4BC5BB19" w14:textId="77777777" w:rsidR="00B24D3C" w:rsidRDefault="00B24D3C" w:rsidP="00B24D3C">
      <w:r w:rsidRPr="00B24D3C">
        <w:t>为了检验平行趋势并观察政策的动态效应，你需要估计以下模型：</w:t>
      </w:r>
    </w:p>
    <w:p w14:paraId="606CFE2E" w14:textId="77777777" w:rsidR="00B24D3C" w:rsidRPr="00B24D3C" w:rsidRDefault="00B24D3C" w:rsidP="00B24D3C">
      <w:pPr>
        <w:rPr>
          <w:rFonts w:hint="eastAsia"/>
        </w:rPr>
      </w:pPr>
    </w:p>
    <w:p w14:paraId="34AA80C0" w14:textId="5DCA52CE" w:rsidR="008B77DC" w:rsidRDefault="008B77DC" w:rsidP="00C65ACA">
      <w:pPr>
        <w:rPr>
          <w:rFonts w:hint="eastAsia"/>
        </w:rPr>
      </w:pPr>
      <w:r>
        <w:rPr>
          <w:noProof/>
        </w:rPr>
        <w:drawing>
          <wp:inline distT="0" distB="0" distL="0" distR="0" wp14:anchorId="35D78510" wp14:editId="173EDE38">
            <wp:extent cx="5274310" cy="2767965"/>
            <wp:effectExtent l="0" t="0" r="2540" b="0"/>
            <wp:docPr id="1943327467"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27467" name="图片 1" descr="图表, 箱线图&#10;&#10;AI 生成的内容可能不正确。"/>
                    <pic:cNvPicPr/>
                  </pic:nvPicPr>
                  <pic:blipFill>
                    <a:blip r:embed="rId5"/>
                    <a:stretch>
                      <a:fillRect/>
                    </a:stretch>
                  </pic:blipFill>
                  <pic:spPr>
                    <a:xfrm>
                      <a:off x="0" y="0"/>
                      <a:ext cx="5274310" cy="2767965"/>
                    </a:xfrm>
                    <a:prstGeom prst="rect">
                      <a:avLst/>
                    </a:prstGeom>
                  </pic:spPr>
                </pic:pic>
              </a:graphicData>
            </a:graphic>
          </wp:inline>
        </w:drawing>
      </w:r>
    </w:p>
    <w:p w14:paraId="7A1010CB" w14:textId="31E8EE3B" w:rsidR="009141EE" w:rsidRDefault="009141EE" w:rsidP="00C65ACA">
      <w:r>
        <w:rPr>
          <w:rFonts w:hint="eastAsia"/>
        </w:rPr>
        <w:t>安慰剂检验</w:t>
      </w:r>
    </w:p>
    <w:p w14:paraId="485C3E75" w14:textId="56B507EE" w:rsidR="00690B6A" w:rsidRDefault="00690B6A" w:rsidP="00C65ACA">
      <w:pPr>
        <w:rPr>
          <w:rFonts w:hint="eastAsia"/>
        </w:rPr>
      </w:pPr>
      <w:r>
        <w:rPr>
          <w:noProof/>
        </w:rPr>
        <w:lastRenderedPageBreak/>
        <w:drawing>
          <wp:inline distT="0" distB="0" distL="0" distR="0" wp14:anchorId="79FE1717" wp14:editId="53548462">
            <wp:extent cx="5274310" cy="2767965"/>
            <wp:effectExtent l="0" t="0" r="2540" b="0"/>
            <wp:docPr id="207779705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7051" name="图片 1" descr="图表, 折线图&#10;&#10;AI 生成的内容可能不正确。"/>
                    <pic:cNvPicPr/>
                  </pic:nvPicPr>
                  <pic:blipFill>
                    <a:blip r:embed="rId6"/>
                    <a:stretch>
                      <a:fillRect/>
                    </a:stretch>
                  </pic:blipFill>
                  <pic:spPr>
                    <a:xfrm>
                      <a:off x="0" y="0"/>
                      <a:ext cx="5274310" cy="2767965"/>
                    </a:xfrm>
                    <a:prstGeom prst="rect">
                      <a:avLst/>
                    </a:prstGeom>
                  </pic:spPr>
                </pic:pic>
              </a:graphicData>
            </a:graphic>
          </wp:inline>
        </w:drawing>
      </w:r>
    </w:p>
    <w:p w14:paraId="40384D1D" w14:textId="4835F70D" w:rsidR="00B24D3C" w:rsidRDefault="00690B6A" w:rsidP="00C65ACA">
      <w:pPr>
        <w:rPr>
          <w:rFonts w:hint="eastAsia"/>
        </w:rPr>
      </w:pPr>
      <w:r w:rsidRPr="00690B6A">
        <w:t>图 X 展示了 500 次随机抽样产生的安慰剂检验结果。可以看到，通过随机分配高铁开通年份所得的估计系数分布在 0 附近呈正态分布，而本文基准回归的估计系数（-0.0265）明显处于该分布的左侧极端位置（红色虚线所示）。这表明本文所识别的减排效应</w:t>
      </w:r>
      <w:proofErr w:type="gramStart"/>
      <w:r w:rsidRPr="00690B6A">
        <w:t>受不可</w:t>
      </w:r>
      <w:proofErr w:type="gramEnd"/>
      <w:r w:rsidRPr="00690B6A">
        <w:t>观测的随机因素干扰的可能性极小，研究结论具有很强的稳健性。”</w:t>
      </w:r>
    </w:p>
    <w:p w14:paraId="637B7E3D" w14:textId="2A26D30A" w:rsidR="009141EE" w:rsidRPr="002047AF" w:rsidRDefault="009141EE" w:rsidP="00C65ACA">
      <w:pPr>
        <w:rPr>
          <w:b/>
          <w:bCs/>
        </w:rPr>
      </w:pPr>
      <w:r w:rsidRPr="002047AF">
        <w:rPr>
          <w:rFonts w:hint="eastAsia"/>
          <w:b/>
          <w:bCs/>
        </w:rPr>
        <w:t>异质性分析：</w:t>
      </w:r>
    </w:p>
    <w:p w14:paraId="3D9A3B7E" w14:textId="31DE3B6B" w:rsidR="009A37D8" w:rsidRDefault="00180564" w:rsidP="00C65ACA">
      <w:r w:rsidRPr="00180564">
        <w:t>“为了进一步探究高铁减排效应的边界条件，本文根据基期人口密度（</w:t>
      </w:r>
      <w:proofErr w:type="spellStart"/>
      <w:r w:rsidRPr="00180564">
        <w:t>lnpopulation</w:t>
      </w:r>
      <w:proofErr w:type="spellEnd"/>
      <w:r w:rsidRPr="00180564">
        <w:t>）的中位数将样本分为高密度城市与低密度城市。这一做法旨在验证高铁的减排效应是否依赖于城市内部的规模集聚。”</w:t>
      </w:r>
    </w:p>
    <w:tbl>
      <w:tblPr>
        <w:tblpPr w:leftFromText="180" w:rightFromText="180" w:vertAnchor="text" w:tblpY="10"/>
        <w:tblW w:w="0" w:type="auto"/>
        <w:tblCellSpacing w:w="15" w:type="dxa"/>
        <w:tblCellMar>
          <w:left w:w="0" w:type="dxa"/>
          <w:right w:w="0" w:type="dxa"/>
        </w:tblCellMar>
        <w:tblLook w:val="04A0" w:firstRow="1" w:lastRow="0" w:firstColumn="1" w:lastColumn="0" w:noHBand="0" w:noVBand="1"/>
      </w:tblPr>
      <w:tblGrid>
        <w:gridCol w:w="2265"/>
        <w:gridCol w:w="2815"/>
        <w:gridCol w:w="2759"/>
      </w:tblGrid>
      <w:tr w:rsidR="00180564" w:rsidRPr="009A37D8" w14:paraId="2424A9E6" w14:textId="77777777" w:rsidTr="001805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4B3FD" w14:textId="77777777" w:rsidR="00180564" w:rsidRPr="009A37D8" w:rsidRDefault="00180564" w:rsidP="00180564">
            <w:r w:rsidRPr="009A37D8">
              <w:rPr>
                <w:b/>
                <w:bCs/>
              </w:rPr>
              <w:t>变量 (lnPM2.5)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BA1D" w14:textId="77777777" w:rsidR="00180564" w:rsidRPr="009A37D8" w:rsidRDefault="00180564" w:rsidP="00180564">
            <w:r w:rsidRPr="009A37D8">
              <w:rPr>
                <w:b/>
                <w:bCs/>
              </w:rPr>
              <w:t>高人口密度组 (High Pop)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5D622" w14:textId="77777777" w:rsidR="00180564" w:rsidRPr="009A37D8" w:rsidRDefault="00180564" w:rsidP="00180564">
            <w:r w:rsidRPr="009A37D8">
              <w:rPr>
                <w:b/>
                <w:bCs/>
              </w:rPr>
              <w:t>低人口密度组 (Low Pop)</w:t>
            </w:r>
          </w:p>
        </w:tc>
      </w:tr>
      <w:tr w:rsidR="00180564" w:rsidRPr="009A37D8" w14:paraId="6F0532B4" w14:textId="77777777" w:rsidTr="00180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6A456" w14:textId="77777777" w:rsidR="00180564" w:rsidRPr="009A37D8" w:rsidRDefault="00180564" w:rsidP="00180564">
            <w:r w:rsidRPr="009A37D8">
              <w:rPr>
                <w:b/>
                <w:bCs/>
              </w:rPr>
              <w:t>ATT (高铁开通效应)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B5189" w14:textId="77777777" w:rsidR="00180564" w:rsidRPr="009A37D8" w:rsidRDefault="00180564" w:rsidP="00180564">
            <w:r w:rsidRPr="009A37D8">
              <w:rPr>
                <w:b/>
                <w:bCs/>
              </w:rPr>
              <w:t>-0.0345</w:t>
            </w:r>
            <w:r w:rsidRPr="009A37D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3A387" w14:textId="77777777" w:rsidR="00180564" w:rsidRPr="009A37D8" w:rsidRDefault="00180564" w:rsidP="00180564">
            <w:r w:rsidRPr="009A37D8">
              <w:rPr>
                <w:b/>
                <w:bCs/>
              </w:rPr>
              <w:t>-0.0012</w:t>
            </w:r>
          </w:p>
        </w:tc>
      </w:tr>
      <w:tr w:rsidR="00180564" w:rsidRPr="009A37D8" w14:paraId="2BE15802" w14:textId="77777777" w:rsidTr="00180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71A3A" w14:textId="77777777" w:rsidR="00180564" w:rsidRPr="009A37D8" w:rsidRDefault="00180564" w:rsidP="00180564">
            <w:r w:rsidRPr="009A37D8">
              <w:t>标准误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60035" w14:textId="77777777" w:rsidR="00180564" w:rsidRPr="009A37D8" w:rsidRDefault="00180564" w:rsidP="00180564">
            <w:r w:rsidRPr="009A37D8">
              <w:t>(0.0121)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2C2A0" w14:textId="77777777" w:rsidR="00180564" w:rsidRPr="009A37D8" w:rsidRDefault="00180564" w:rsidP="00180564">
            <w:r w:rsidRPr="009A37D8">
              <w:t>(0.0098)</w:t>
            </w:r>
          </w:p>
        </w:tc>
      </w:tr>
      <w:tr w:rsidR="00180564" w:rsidRPr="009A37D8" w14:paraId="778061FF" w14:textId="77777777" w:rsidTr="00180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9FD25" w14:textId="77777777" w:rsidR="00180564" w:rsidRPr="009A37D8" w:rsidRDefault="00180564" w:rsidP="00180564">
            <w:r w:rsidRPr="009A37D8">
              <w:t>控制变量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16C07" w14:textId="77777777" w:rsidR="00180564" w:rsidRPr="009A37D8" w:rsidRDefault="00180564" w:rsidP="00180564">
            <w:r w:rsidRPr="009A37D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A1E7D" w14:textId="77777777" w:rsidR="00180564" w:rsidRPr="009A37D8" w:rsidRDefault="00180564" w:rsidP="00180564">
            <w:r w:rsidRPr="009A37D8">
              <w:t>是</w:t>
            </w:r>
          </w:p>
        </w:tc>
      </w:tr>
      <w:tr w:rsidR="00180564" w:rsidRPr="009A37D8" w14:paraId="1E5A947D" w14:textId="77777777" w:rsidTr="00180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C6382" w14:textId="77777777" w:rsidR="00180564" w:rsidRPr="009A37D8" w:rsidRDefault="00180564" w:rsidP="00180564">
            <w:r w:rsidRPr="009A37D8">
              <w:t>城市/年份固定效应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22D0C" w14:textId="77777777" w:rsidR="00180564" w:rsidRPr="009A37D8" w:rsidRDefault="00180564" w:rsidP="00180564">
            <w:r w:rsidRPr="009A37D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6EF63" w14:textId="77777777" w:rsidR="00180564" w:rsidRPr="009A37D8" w:rsidRDefault="00180564" w:rsidP="00180564">
            <w:r w:rsidRPr="009A37D8">
              <w:t>是</w:t>
            </w:r>
          </w:p>
        </w:tc>
      </w:tr>
      <w:tr w:rsidR="00180564" w:rsidRPr="009A37D8" w14:paraId="7FE085F5" w14:textId="77777777" w:rsidTr="00180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F4BFD" w14:textId="77777777" w:rsidR="00180564" w:rsidRPr="009A37D8" w:rsidRDefault="00180564" w:rsidP="00180564">
            <w:r w:rsidRPr="009A37D8">
              <w:t>样本量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2F4D0" w14:textId="77777777" w:rsidR="00180564" w:rsidRPr="009A37D8" w:rsidRDefault="00180564" w:rsidP="00180564">
            <w:r w:rsidRPr="007E3736">
              <w:rPr>
                <w:rFonts w:hint="eastAsia"/>
              </w:rPr>
              <w:t>3,510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6A97A" w14:textId="77777777" w:rsidR="00180564" w:rsidRPr="009A37D8" w:rsidRDefault="00180564" w:rsidP="00180564">
            <w:r w:rsidRPr="003B22B3">
              <w:rPr>
                <w:rFonts w:hint="eastAsia"/>
              </w:rPr>
              <w:t>3,447</w:t>
            </w:r>
          </w:p>
        </w:tc>
      </w:tr>
    </w:tbl>
    <w:p w14:paraId="203D1228" w14:textId="638003A2" w:rsidR="00180564" w:rsidRDefault="00180564" w:rsidP="00C65ACA">
      <w:r w:rsidRPr="00180564">
        <w:t xml:space="preserve"> </w:t>
      </w:r>
      <w:r w:rsidRPr="00180564">
        <w:t>“表 X 报告了基于 CS-DID 方法的分组估计结果。结果显示，在高人口密度组中，高铁开通显著降低了空气 PM2.5 浓度（ATT = -0.0345，p &lt; 0.05）；而在低人口密度组中，估计系数虽为负但未能通过显著性检验。图 X 的动态效应进一步证实，高密度城市的减排效应在开通 2 年后开始稳步显现并持续扩大，而低密度城市在整个政策观测期内均无显著反应。”</w:t>
      </w:r>
    </w:p>
    <w:p w14:paraId="7F82CD52" w14:textId="0E559735" w:rsidR="009A37D8" w:rsidRDefault="00180564" w:rsidP="00C65ACA">
      <w:pPr>
        <w:rPr>
          <w:rFonts w:hint="eastAsia"/>
        </w:rPr>
      </w:pPr>
      <w:r>
        <w:rPr>
          <w:noProof/>
        </w:rPr>
        <w:lastRenderedPageBreak/>
        <w:drawing>
          <wp:inline distT="0" distB="0" distL="0" distR="0" wp14:anchorId="049684E7" wp14:editId="3BC3E3DC">
            <wp:extent cx="5274310" cy="2767965"/>
            <wp:effectExtent l="0" t="0" r="2540" b="0"/>
            <wp:docPr id="151741597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5972" name="图片 1" descr="图表&#10;&#10;AI 生成的内容可能不正确。"/>
                    <pic:cNvPicPr/>
                  </pic:nvPicPr>
                  <pic:blipFill>
                    <a:blip r:embed="rId7"/>
                    <a:stretch>
                      <a:fillRect/>
                    </a:stretch>
                  </pic:blipFill>
                  <pic:spPr>
                    <a:xfrm>
                      <a:off x="0" y="0"/>
                      <a:ext cx="5274310" cy="2767965"/>
                    </a:xfrm>
                    <a:prstGeom prst="rect">
                      <a:avLst/>
                    </a:prstGeom>
                  </pic:spPr>
                </pic:pic>
              </a:graphicData>
            </a:graphic>
          </wp:inline>
        </w:drawing>
      </w:r>
    </w:p>
    <w:p w14:paraId="162E4A3B" w14:textId="77777777" w:rsidR="00261674" w:rsidRDefault="00180564" w:rsidP="00C65ACA">
      <w:pPr>
        <w:rPr>
          <w:b/>
          <w:bCs/>
        </w:rPr>
      </w:pPr>
      <w:r w:rsidRPr="00180564">
        <w:t>“上述差异揭示了高铁减排效应的**‘规模门槛’</w:t>
      </w:r>
      <w:r w:rsidRPr="00180564">
        <w:rPr>
          <w:b/>
          <w:bCs/>
        </w:rPr>
        <w:t>：在高密度城市，高铁能产生更强的交通替代效应（诱导居民放弃私家车选择轨道交通）和产业集聚效应（促进低碳服务业发展）；而在</w:t>
      </w:r>
    </w:p>
    <w:p w14:paraId="2560C519" w14:textId="7B5C1213" w:rsidR="00180564" w:rsidRDefault="00180564" w:rsidP="00C65ACA">
      <w:r w:rsidRPr="00180564">
        <w:rPr>
          <w:b/>
          <w:bCs/>
        </w:rPr>
        <w:t>低密度城市，由于客流不足或基础设施配套不完善，高铁难以发挥预期的环境红利。这解释了为何在全样本中加入人口密度控制变量后 DID 系数显著性下降——因为</w:t>
      </w:r>
      <w:r w:rsidRPr="00180564">
        <w:t>人口密度不仅是一个控制变量，更是高铁环境效益发挥作用的必要边界条件</w:t>
      </w:r>
    </w:p>
    <w:p w14:paraId="2BA91A9E" w14:textId="77777777" w:rsidR="00180564" w:rsidRDefault="00180564" w:rsidP="00C65ACA"/>
    <w:p w14:paraId="2FA2A4C5" w14:textId="1E4C92CF" w:rsidR="002047AF" w:rsidRPr="002047AF" w:rsidRDefault="002047AF" w:rsidP="002047AF">
      <w:pPr>
        <w:rPr>
          <w:rFonts w:hint="eastAsia"/>
          <w:b/>
          <w:bCs/>
        </w:rPr>
      </w:pPr>
      <w:r w:rsidRPr="002047AF">
        <w:rPr>
          <w:rFonts w:hint="eastAsia"/>
          <w:b/>
          <w:bCs/>
        </w:rPr>
        <w:t>地区异质性分析</w:t>
      </w:r>
    </w:p>
    <w:p w14:paraId="76C74B50" w14:textId="77777777" w:rsidR="00985065" w:rsidRPr="00985065" w:rsidRDefault="00985065" w:rsidP="00985065">
      <w:r w:rsidRPr="00985065">
        <w:t>考虑到我国不同地区在经济发展水平、产业结构特征以及环境治理能力等方面存在显著差异，高铁开通对城市空气质量的影响可能呈现区域异质性。为进一步检验高铁减排效应在不同区域之间的差异，本文按照国家统计局区域划分标准，将样本划分为东部、中部和西部地区，分别进行分组回归。</w:t>
      </w:r>
    </w:p>
    <w:p w14:paraId="56A138E4" w14:textId="77777777" w:rsidR="00985065" w:rsidRPr="00985065" w:rsidRDefault="00985065" w:rsidP="00985065">
      <w:r w:rsidRPr="00985065">
        <w:t>表 X 报告了分区域回归结果。列（1）为东部地区，列（2）为中部地区，列（3）为西部地区。所有回归均控制城市固定效应和年份固定效应，并对城市层面进行聚类稳健标准误处理。</w:t>
      </w:r>
    </w:p>
    <w:p w14:paraId="02107459" w14:textId="77777777" w:rsidR="00985065" w:rsidRDefault="00985065" w:rsidP="00985065">
      <w:r w:rsidRPr="00985065">
        <w:t>结果显示，在中部地区，高铁开通对 PM2.5 浓度的影响显著为负，系数为 -0.0455，在 1% 显著性水平下通过检验，表明高铁开通显著降低了中部地区空气污染水平。相比之下，东部地区的估计系数为 -0.0188，但未通过显著性检验；西部地区的估计系数为 -0.0261，同样不显著。这说明高铁减排效应主要体现在中部地区，而在东部和西部地区尚未表现出显著影响。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017"/>
        <w:gridCol w:w="1024"/>
        <w:gridCol w:w="1063"/>
      </w:tblGrid>
      <w:tr w:rsidR="00985065" w:rsidRPr="00985065" w14:paraId="396E6192" w14:textId="77777777">
        <w:trPr>
          <w:tblHeader/>
          <w:tblCellSpacing w:w="15" w:type="dxa"/>
        </w:trPr>
        <w:tc>
          <w:tcPr>
            <w:tcW w:w="0" w:type="auto"/>
            <w:vAlign w:val="center"/>
            <w:hideMark/>
          </w:tcPr>
          <w:p w14:paraId="19A76E07" w14:textId="77777777" w:rsidR="00985065" w:rsidRPr="00985065" w:rsidRDefault="00985065" w:rsidP="00985065">
            <w:pPr>
              <w:rPr>
                <w:b/>
                <w:bCs/>
              </w:rPr>
            </w:pPr>
            <w:r w:rsidRPr="00985065">
              <w:rPr>
                <w:b/>
                <w:bCs/>
              </w:rPr>
              <w:t>变量</w:t>
            </w:r>
          </w:p>
        </w:tc>
        <w:tc>
          <w:tcPr>
            <w:tcW w:w="0" w:type="auto"/>
            <w:vAlign w:val="center"/>
            <w:hideMark/>
          </w:tcPr>
          <w:p w14:paraId="4734CD9F" w14:textId="77777777" w:rsidR="00985065" w:rsidRPr="00985065" w:rsidRDefault="00985065" w:rsidP="00985065">
            <w:pPr>
              <w:rPr>
                <w:b/>
                <w:bCs/>
              </w:rPr>
            </w:pPr>
            <w:r w:rsidRPr="00985065">
              <w:rPr>
                <w:b/>
                <w:bCs/>
              </w:rPr>
              <w:t>（1）东部</w:t>
            </w:r>
          </w:p>
        </w:tc>
        <w:tc>
          <w:tcPr>
            <w:tcW w:w="0" w:type="auto"/>
            <w:vAlign w:val="center"/>
            <w:hideMark/>
          </w:tcPr>
          <w:p w14:paraId="4FC126C0" w14:textId="77777777" w:rsidR="00985065" w:rsidRPr="00985065" w:rsidRDefault="00985065" w:rsidP="00985065">
            <w:pPr>
              <w:rPr>
                <w:b/>
                <w:bCs/>
              </w:rPr>
            </w:pPr>
            <w:r w:rsidRPr="00985065">
              <w:rPr>
                <w:b/>
                <w:bCs/>
              </w:rPr>
              <w:t>（2）中部</w:t>
            </w:r>
          </w:p>
        </w:tc>
        <w:tc>
          <w:tcPr>
            <w:tcW w:w="0" w:type="auto"/>
            <w:vAlign w:val="center"/>
            <w:hideMark/>
          </w:tcPr>
          <w:p w14:paraId="3FF8735C" w14:textId="77777777" w:rsidR="00985065" w:rsidRPr="00985065" w:rsidRDefault="00985065" w:rsidP="00985065">
            <w:pPr>
              <w:rPr>
                <w:b/>
                <w:bCs/>
              </w:rPr>
            </w:pPr>
            <w:r w:rsidRPr="00985065">
              <w:rPr>
                <w:b/>
                <w:bCs/>
              </w:rPr>
              <w:t>（3）西部</w:t>
            </w:r>
          </w:p>
        </w:tc>
      </w:tr>
      <w:tr w:rsidR="00985065" w:rsidRPr="00985065" w14:paraId="0CD137F7" w14:textId="77777777">
        <w:trPr>
          <w:tblCellSpacing w:w="15" w:type="dxa"/>
        </w:trPr>
        <w:tc>
          <w:tcPr>
            <w:tcW w:w="0" w:type="auto"/>
            <w:vAlign w:val="center"/>
            <w:hideMark/>
          </w:tcPr>
          <w:p w14:paraId="5AA1ED03" w14:textId="77777777" w:rsidR="00985065" w:rsidRPr="00985065" w:rsidRDefault="00985065" w:rsidP="00985065">
            <w:r w:rsidRPr="00985065">
              <w:t>DID</w:t>
            </w:r>
          </w:p>
        </w:tc>
        <w:tc>
          <w:tcPr>
            <w:tcW w:w="0" w:type="auto"/>
            <w:vAlign w:val="center"/>
            <w:hideMark/>
          </w:tcPr>
          <w:p w14:paraId="110E772A" w14:textId="77777777" w:rsidR="00985065" w:rsidRPr="00985065" w:rsidRDefault="00985065" w:rsidP="00985065">
            <w:r w:rsidRPr="00985065">
              <w:t>-0.0188</w:t>
            </w:r>
          </w:p>
        </w:tc>
        <w:tc>
          <w:tcPr>
            <w:tcW w:w="0" w:type="auto"/>
            <w:vAlign w:val="center"/>
            <w:hideMark/>
          </w:tcPr>
          <w:p w14:paraId="72FE4F63" w14:textId="77777777" w:rsidR="00985065" w:rsidRPr="00985065" w:rsidRDefault="00985065" w:rsidP="00985065">
            <w:r w:rsidRPr="00985065">
              <w:t>-0.0455***</w:t>
            </w:r>
          </w:p>
        </w:tc>
        <w:tc>
          <w:tcPr>
            <w:tcW w:w="0" w:type="auto"/>
            <w:vAlign w:val="center"/>
            <w:hideMark/>
          </w:tcPr>
          <w:p w14:paraId="21386D99" w14:textId="77777777" w:rsidR="00985065" w:rsidRPr="00985065" w:rsidRDefault="00985065" w:rsidP="00985065">
            <w:r w:rsidRPr="00985065">
              <w:t>-0.0261</w:t>
            </w:r>
          </w:p>
        </w:tc>
      </w:tr>
      <w:tr w:rsidR="00985065" w:rsidRPr="00985065" w14:paraId="3BB46783" w14:textId="77777777">
        <w:trPr>
          <w:tblCellSpacing w:w="15" w:type="dxa"/>
        </w:trPr>
        <w:tc>
          <w:tcPr>
            <w:tcW w:w="0" w:type="auto"/>
            <w:vAlign w:val="center"/>
            <w:hideMark/>
          </w:tcPr>
          <w:p w14:paraId="515CA6BE" w14:textId="77777777" w:rsidR="00985065" w:rsidRPr="00985065" w:rsidRDefault="00985065" w:rsidP="00985065"/>
        </w:tc>
        <w:tc>
          <w:tcPr>
            <w:tcW w:w="0" w:type="auto"/>
            <w:vAlign w:val="center"/>
            <w:hideMark/>
          </w:tcPr>
          <w:p w14:paraId="6A75A0B6" w14:textId="77777777" w:rsidR="00985065" w:rsidRPr="00985065" w:rsidRDefault="00985065" w:rsidP="00985065">
            <w:r w:rsidRPr="00985065">
              <w:t>(0.0167)</w:t>
            </w:r>
          </w:p>
        </w:tc>
        <w:tc>
          <w:tcPr>
            <w:tcW w:w="0" w:type="auto"/>
            <w:vAlign w:val="center"/>
            <w:hideMark/>
          </w:tcPr>
          <w:p w14:paraId="3DA35037" w14:textId="77777777" w:rsidR="00985065" w:rsidRPr="00985065" w:rsidRDefault="00985065" w:rsidP="00985065">
            <w:r w:rsidRPr="00985065">
              <w:t>(0.0170)</w:t>
            </w:r>
          </w:p>
        </w:tc>
        <w:tc>
          <w:tcPr>
            <w:tcW w:w="0" w:type="auto"/>
            <w:vAlign w:val="center"/>
            <w:hideMark/>
          </w:tcPr>
          <w:p w14:paraId="3D492F9D" w14:textId="77777777" w:rsidR="00985065" w:rsidRPr="00985065" w:rsidRDefault="00985065" w:rsidP="00985065">
            <w:r w:rsidRPr="00985065">
              <w:t>(0.0281)</w:t>
            </w:r>
          </w:p>
        </w:tc>
      </w:tr>
      <w:tr w:rsidR="00985065" w:rsidRPr="00985065" w14:paraId="20DA9BD2" w14:textId="77777777">
        <w:trPr>
          <w:tblCellSpacing w:w="15" w:type="dxa"/>
        </w:trPr>
        <w:tc>
          <w:tcPr>
            <w:tcW w:w="0" w:type="auto"/>
            <w:vAlign w:val="center"/>
            <w:hideMark/>
          </w:tcPr>
          <w:p w14:paraId="12F3DF64" w14:textId="77777777" w:rsidR="00985065" w:rsidRPr="00985065" w:rsidRDefault="00985065" w:rsidP="00985065">
            <w:r w:rsidRPr="00985065">
              <w:t>产业结构高级化</w:t>
            </w:r>
          </w:p>
        </w:tc>
        <w:tc>
          <w:tcPr>
            <w:tcW w:w="0" w:type="auto"/>
            <w:vAlign w:val="center"/>
            <w:hideMark/>
          </w:tcPr>
          <w:p w14:paraId="30CDA7CA" w14:textId="77777777" w:rsidR="00985065" w:rsidRPr="00985065" w:rsidRDefault="00985065" w:rsidP="00985065">
            <w:r w:rsidRPr="00985065">
              <w:t>0.0171</w:t>
            </w:r>
          </w:p>
        </w:tc>
        <w:tc>
          <w:tcPr>
            <w:tcW w:w="0" w:type="auto"/>
            <w:vAlign w:val="center"/>
            <w:hideMark/>
          </w:tcPr>
          <w:p w14:paraId="5CAACD84" w14:textId="77777777" w:rsidR="00985065" w:rsidRPr="00985065" w:rsidRDefault="00985065" w:rsidP="00985065">
            <w:r w:rsidRPr="00985065">
              <w:t>0.0297</w:t>
            </w:r>
          </w:p>
        </w:tc>
        <w:tc>
          <w:tcPr>
            <w:tcW w:w="0" w:type="auto"/>
            <w:vAlign w:val="center"/>
            <w:hideMark/>
          </w:tcPr>
          <w:p w14:paraId="1F9B38B1" w14:textId="77777777" w:rsidR="00985065" w:rsidRPr="00985065" w:rsidRDefault="00985065" w:rsidP="00985065">
            <w:r w:rsidRPr="00985065">
              <w:t>-0.0618***</w:t>
            </w:r>
          </w:p>
        </w:tc>
      </w:tr>
      <w:tr w:rsidR="00985065" w:rsidRPr="00985065" w14:paraId="3AD27DBD" w14:textId="77777777">
        <w:trPr>
          <w:tblCellSpacing w:w="15" w:type="dxa"/>
        </w:trPr>
        <w:tc>
          <w:tcPr>
            <w:tcW w:w="0" w:type="auto"/>
            <w:vAlign w:val="center"/>
            <w:hideMark/>
          </w:tcPr>
          <w:p w14:paraId="7D987FA2" w14:textId="77777777" w:rsidR="00985065" w:rsidRPr="00985065" w:rsidRDefault="00985065" w:rsidP="00985065"/>
        </w:tc>
        <w:tc>
          <w:tcPr>
            <w:tcW w:w="0" w:type="auto"/>
            <w:vAlign w:val="center"/>
            <w:hideMark/>
          </w:tcPr>
          <w:p w14:paraId="5E655A78" w14:textId="77777777" w:rsidR="00985065" w:rsidRPr="00985065" w:rsidRDefault="00985065" w:rsidP="00985065">
            <w:r w:rsidRPr="00985065">
              <w:t>(0.0227)</w:t>
            </w:r>
          </w:p>
        </w:tc>
        <w:tc>
          <w:tcPr>
            <w:tcW w:w="0" w:type="auto"/>
            <w:vAlign w:val="center"/>
            <w:hideMark/>
          </w:tcPr>
          <w:p w14:paraId="714C87BB" w14:textId="77777777" w:rsidR="00985065" w:rsidRPr="00985065" w:rsidRDefault="00985065" w:rsidP="00985065">
            <w:r w:rsidRPr="00985065">
              <w:t>(0.0201)</w:t>
            </w:r>
          </w:p>
        </w:tc>
        <w:tc>
          <w:tcPr>
            <w:tcW w:w="0" w:type="auto"/>
            <w:vAlign w:val="center"/>
            <w:hideMark/>
          </w:tcPr>
          <w:p w14:paraId="1FFFFE7B" w14:textId="77777777" w:rsidR="00985065" w:rsidRPr="00985065" w:rsidRDefault="00985065" w:rsidP="00985065">
            <w:r w:rsidRPr="00985065">
              <w:t>(0.0228)</w:t>
            </w:r>
          </w:p>
        </w:tc>
      </w:tr>
      <w:tr w:rsidR="00985065" w:rsidRPr="00985065" w14:paraId="7E8DC403" w14:textId="77777777">
        <w:trPr>
          <w:tblCellSpacing w:w="15" w:type="dxa"/>
        </w:trPr>
        <w:tc>
          <w:tcPr>
            <w:tcW w:w="0" w:type="auto"/>
            <w:vAlign w:val="center"/>
            <w:hideMark/>
          </w:tcPr>
          <w:p w14:paraId="382E9952" w14:textId="77777777" w:rsidR="00985065" w:rsidRPr="00985065" w:rsidRDefault="00985065" w:rsidP="00985065">
            <w:r w:rsidRPr="00985065">
              <w:t>人力资本水平</w:t>
            </w:r>
          </w:p>
        </w:tc>
        <w:tc>
          <w:tcPr>
            <w:tcW w:w="0" w:type="auto"/>
            <w:vAlign w:val="center"/>
            <w:hideMark/>
          </w:tcPr>
          <w:p w14:paraId="6EBCBA93" w14:textId="77777777" w:rsidR="00985065" w:rsidRPr="00985065" w:rsidRDefault="00985065" w:rsidP="00985065">
            <w:r w:rsidRPr="00985065">
              <w:t>-0.6456</w:t>
            </w:r>
          </w:p>
        </w:tc>
        <w:tc>
          <w:tcPr>
            <w:tcW w:w="0" w:type="auto"/>
            <w:vAlign w:val="center"/>
            <w:hideMark/>
          </w:tcPr>
          <w:p w14:paraId="594E86CC" w14:textId="77777777" w:rsidR="00985065" w:rsidRPr="00985065" w:rsidRDefault="00985065" w:rsidP="00985065">
            <w:r w:rsidRPr="00985065">
              <w:t>0.4964</w:t>
            </w:r>
          </w:p>
        </w:tc>
        <w:tc>
          <w:tcPr>
            <w:tcW w:w="0" w:type="auto"/>
            <w:vAlign w:val="center"/>
            <w:hideMark/>
          </w:tcPr>
          <w:p w14:paraId="34962171" w14:textId="77777777" w:rsidR="00985065" w:rsidRPr="00985065" w:rsidRDefault="00985065" w:rsidP="00985065">
            <w:r w:rsidRPr="00985065">
              <w:t>1.9933**</w:t>
            </w:r>
          </w:p>
        </w:tc>
      </w:tr>
      <w:tr w:rsidR="00985065" w:rsidRPr="00985065" w14:paraId="7A37609F" w14:textId="77777777">
        <w:trPr>
          <w:tblCellSpacing w:w="15" w:type="dxa"/>
        </w:trPr>
        <w:tc>
          <w:tcPr>
            <w:tcW w:w="0" w:type="auto"/>
            <w:vAlign w:val="center"/>
            <w:hideMark/>
          </w:tcPr>
          <w:p w14:paraId="1FA5B0BC" w14:textId="77777777" w:rsidR="00985065" w:rsidRPr="00985065" w:rsidRDefault="00985065" w:rsidP="00985065"/>
        </w:tc>
        <w:tc>
          <w:tcPr>
            <w:tcW w:w="0" w:type="auto"/>
            <w:vAlign w:val="center"/>
            <w:hideMark/>
          </w:tcPr>
          <w:p w14:paraId="3279E9B3" w14:textId="77777777" w:rsidR="00985065" w:rsidRPr="00985065" w:rsidRDefault="00985065" w:rsidP="00985065">
            <w:r w:rsidRPr="00985065">
              <w:t>(0.5834)</w:t>
            </w:r>
          </w:p>
        </w:tc>
        <w:tc>
          <w:tcPr>
            <w:tcW w:w="0" w:type="auto"/>
            <w:vAlign w:val="center"/>
            <w:hideMark/>
          </w:tcPr>
          <w:p w14:paraId="0A0743DC" w14:textId="77777777" w:rsidR="00985065" w:rsidRPr="00985065" w:rsidRDefault="00985065" w:rsidP="00985065">
            <w:r w:rsidRPr="00985065">
              <w:t>(0.7182)</w:t>
            </w:r>
          </w:p>
        </w:tc>
        <w:tc>
          <w:tcPr>
            <w:tcW w:w="0" w:type="auto"/>
            <w:vAlign w:val="center"/>
            <w:hideMark/>
          </w:tcPr>
          <w:p w14:paraId="53C2FB81" w14:textId="77777777" w:rsidR="00985065" w:rsidRPr="00985065" w:rsidRDefault="00985065" w:rsidP="00985065">
            <w:r w:rsidRPr="00985065">
              <w:t>(0.9476)</w:t>
            </w:r>
          </w:p>
        </w:tc>
      </w:tr>
      <w:tr w:rsidR="00985065" w:rsidRPr="00985065" w14:paraId="1AA66634" w14:textId="77777777">
        <w:trPr>
          <w:tblCellSpacing w:w="15" w:type="dxa"/>
        </w:trPr>
        <w:tc>
          <w:tcPr>
            <w:tcW w:w="0" w:type="auto"/>
            <w:vAlign w:val="center"/>
            <w:hideMark/>
          </w:tcPr>
          <w:p w14:paraId="3982AF05" w14:textId="77777777" w:rsidR="00985065" w:rsidRPr="00985065" w:rsidRDefault="00985065" w:rsidP="00985065">
            <w:r w:rsidRPr="00985065">
              <w:t>城镇化率</w:t>
            </w:r>
          </w:p>
        </w:tc>
        <w:tc>
          <w:tcPr>
            <w:tcW w:w="0" w:type="auto"/>
            <w:vAlign w:val="center"/>
            <w:hideMark/>
          </w:tcPr>
          <w:p w14:paraId="65812503" w14:textId="77777777" w:rsidR="00985065" w:rsidRPr="00985065" w:rsidRDefault="00985065" w:rsidP="00985065">
            <w:r w:rsidRPr="00985065">
              <w:t>-0.1465**</w:t>
            </w:r>
          </w:p>
        </w:tc>
        <w:tc>
          <w:tcPr>
            <w:tcW w:w="0" w:type="auto"/>
            <w:vAlign w:val="center"/>
            <w:hideMark/>
          </w:tcPr>
          <w:p w14:paraId="2675C7E5" w14:textId="77777777" w:rsidR="00985065" w:rsidRPr="00985065" w:rsidRDefault="00985065" w:rsidP="00985065">
            <w:r w:rsidRPr="00985065">
              <w:t>0.0812</w:t>
            </w:r>
          </w:p>
        </w:tc>
        <w:tc>
          <w:tcPr>
            <w:tcW w:w="0" w:type="auto"/>
            <w:vAlign w:val="center"/>
            <w:hideMark/>
          </w:tcPr>
          <w:p w14:paraId="0F8273F0" w14:textId="77777777" w:rsidR="00985065" w:rsidRPr="00985065" w:rsidRDefault="00985065" w:rsidP="00985065">
            <w:r w:rsidRPr="00985065">
              <w:t>-0.0874</w:t>
            </w:r>
          </w:p>
        </w:tc>
      </w:tr>
      <w:tr w:rsidR="00985065" w:rsidRPr="00985065" w14:paraId="6B5A0AB3" w14:textId="77777777">
        <w:trPr>
          <w:tblCellSpacing w:w="15" w:type="dxa"/>
        </w:trPr>
        <w:tc>
          <w:tcPr>
            <w:tcW w:w="0" w:type="auto"/>
            <w:vAlign w:val="center"/>
            <w:hideMark/>
          </w:tcPr>
          <w:p w14:paraId="7CAB8C37" w14:textId="77777777" w:rsidR="00985065" w:rsidRPr="00985065" w:rsidRDefault="00985065" w:rsidP="00985065"/>
        </w:tc>
        <w:tc>
          <w:tcPr>
            <w:tcW w:w="0" w:type="auto"/>
            <w:vAlign w:val="center"/>
            <w:hideMark/>
          </w:tcPr>
          <w:p w14:paraId="5C2F0414" w14:textId="77777777" w:rsidR="00985065" w:rsidRPr="00985065" w:rsidRDefault="00985065" w:rsidP="00985065">
            <w:r w:rsidRPr="00985065">
              <w:t>(0.0711)</w:t>
            </w:r>
          </w:p>
        </w:tc>
        <w:tc>
          <w:tcPr>
            <w:tcW w:w="0" w:type="auto"/>
            <w:vAlign w:val="center"/>
            <w:hideMark/>
          </w:tcPr>
          <w:p w14:paraId="12BC54E6" w14:textId="77777777" w:rsidR="00985065" w:rsidRPr="00985065" w:rsidRDefault="00985065" w:rsidP="00985065">
            <w:r w:rsidRPr="00985065">
              <w:t>(0.1015)</w:t>
            </w:r>
          </w:p>
        </w:tc>
        <w:tc>
          <w:tcPr>
            <w:tcW w:w="0" w:type="auto"/>
            <w:vAlign w:val="center"/>
            <w:hideMark/>
          </w:tcPr>
          <w:p w14:paraId="5E11C907" w14:textId="77777777" w:rsidR="00985065" w:rsidRPr="00985065" w:rsidRDefault="00985065" w:rsidP="00985065">
            <w:r w:rsidRPr="00985065">
              <w:t>(0.1618)</w:t>
            </w:r>
          </w:p>
        </w:tc>
      </w:tr>
      <w:tr w:rsidR="00985065" w:rsidRPr="00985065" w14:paraId="4C527F83" w14:textId="77777777">
        <w:trPr>
          <w:tblCellSpacing w:w="15" w:type="dxa"/>
        </w:trPr>
        <w:tc>
          <w:tcPr>
            <w:tcW w:w="0" w:type="auto"/>
            <w:vAlign w:val="center"/>
            <w:hideMark/>
          </w:tcPr>
          <w:p w14:paraId="78596A36" w14:textId="77777777" w:rsidR="00985065" w:rsidRPr="00985065" w:rsidRDefault="00985065" w:rsidP="00985065">
            <w:r w:rsidRPr="00985065">
              <w:t>对外开放水平</w:t>
            </w:r>
          </w:p>
        </w:tc>
        <w:tc>
          <w:tcPr>
            <w:tcW w:w="0" w:type="auto"/>
            <w:vAlign w:val="center"/>
            <w:hideMark/>
          </w:tcPr>
          <w:p w14:paraId="194C9D1E" w14:textId="77777777" w:rsidR="00985065" w:rsidRPr="00985065" w:rsidRDefault="00985065" w:rsidP="00985065">
            <w:r w:rsidRPr="00985065">
              <w:t>2.8430*</w:t>
            </w:r>
          </w:p>
        </w:tc>
        <w:tc>
          <w:tcPr>
            <w:tcW w:w="0" w:type="auto"/>
            <w:vAlign w:val="center"/>
            <w:hideMark/>
          </w:tcPr>
          <w:p w14:paraId="2B345959" w14:textId="77777777" w:rsidR="00985065" w:rsidRPr="00985065" w:rsidRDefault="00985065" w:rsidP="00985065">
            <w:r w:rsidRPr="00985065">
              <w:t>1.1218</w:t>
            </w:r>
          </w:p>
        </w:tc>
        <w:tc>
          <w:tcPr>
            <w:tcW w:w="0" w:type="auto"/>
            <w:vAlign w:val="center"/>
            <w:hideMark/>
          </w:tcPr>
          <w:p w14:paraId="12546FD2" w14:textId="77777777" w:rsidR="00985065" w:rsidRPr="00985065" w:rsidRDefault="00985065" w:rsidP="00985065">
            <w:r w:rsidRPr="00985065">
              <w:t>-11.7313**</w:t>
            </w:r>
          </w:p>
        </w:tc>
      </w:tr>
      <w:tr w:rsidR="00985065" w:rsidRPr="00985065" w14:paraId="5C09DD85" w14:textId="77777777">
        <w:trPr>
          <w:tblCellSpacing w:w="15" w:type="dxa"/>
        </w:trPr>
        <w:tc>
          <w:tcPr>
            <w:tcW w:w="0" w:type="auto"/>
            <w:vAlign w:val="center"/>
            <w:hideMark/>
          </w:tcPr>
          <w:p w14:paraId="13F2B596" w14:textId="77777777" w:rsidR="00985065" w:rsidRPr="00985065" w:rsidRDefault="00985065" w:rsidP="00985065"/>
        </w:tc>
        <w:tc>
          <w:tcPr>
            <w:tcW w:w="0" w:type="auto"/>
            <w:vAlign w:val="center"/>
            <w:hideMark/>
          </w:tcPr>
          <w:p w14:paraId="612CEBAB" w14:textId="77777777" w:rsidR="00985065" w:rsidRPr="00985065" w:rsidRDefault="00985065" w:rsidP="00985065">
            <w:r w:rsidRPr="00985065">
              <w:t>(1.4692)</w:t>
            </w:r>
          </w:p>
        </w:tc>
        <w:tc>
          <w:tcPr>
            <w:tcW w:w="0" w:type="auto"/>
            <w:vAlign w:val="center"/>
            <w:hideMark/>
          </w:tcPr>
          <w:p w14:paraId="1359F775" w14:textId="77777777" w:rsidR="00985065" w:rsidRPr="00985065" w:rsidRDefault="00985065" w:rsidP="00985065">
            <w:r w:rsidRPr="00985065">
              <w:t>(2.4600)</w:t>
            </w:r>
          </w:p>
        </w:tc>
        <w:tc>
          <w:tcPr>
            <w:tcW w:w="0" w:type="auto"/>
            <w:vAlign w:val="center"/>
            <w:hideMark/>
          </w:tcPr>
          <w:p w14:paraId="7D771266" w14:textId="77777777" w:rsidR="00985065" w:rsidRPr="00985065" w:rsidRDefault="00985065" w:rsidP="00985065">
            <w:r w:rsidRPr="00985065">
              <w:t>(5.4384)</w:t>
            </w:r>
          </w:p>
        </w:tc>
      </w:tr>
      <w:tr w:rsidR="00985065" w:rsidRPr="00985065" w14:paraId="62E69B80" w14:textId="77777777">
        <w:trPr>
          <w:tblCellSpacing w:w="15" w:type="dxa"/>
        </w:trPr>
        <w:tc>
          <w:tcPr>
            <w:tcW w:w="0" w:type="auto"/>
            <w:vAlign w:val="center"/>
            <w:hideMark/>
          </w:tcPr>
          <w:p w14:paraId="01842AEF" w14:textId="77777777" w:rsidR="00985065" w:rsidRPr="00985065" w:rsidRDefault="00985065" w:rsidP="00985065">
            <w:r w:rsidRPr="00985065">
              <w:t>经济发展水平</w:t>
            </w:r>
          </w:p>
        </w:tc>
        <w:tc>
          <w:tcPr>
            <w:tcW w:w="0" w:type="auto"/>
            <w:vAlign w:val="center"/>
            <w:hideMark/>
          </w:tcPr>
          <w:p w14:paraId="466FD0B7" w14:textId="77777777" w:rsidR="00985065" w:rsidRPr="00985065" w:rsidRDefault="00985065" w:rsidP="00985065">
            <w:r w:rsidRPr="00985065">
              <w:t>-0.1058**</w:t>
            </w:r>
          </w:p>
        </w:tc>
        <w:tc>
          <w:tcPr>
            <w:tcW w:w="0" w:type="auto"/>
            <w:vAlign w:val="center"/>
            <w:hideMark/>
          </w:tcPr>
          <w:p w14:paraId="4AA6D7AB" w14:textId="77777777" w:rsidR="00985065" w:rsidRPr="00985065" w:rsidRDefault="00985065" w:rsidP="00985065">
            <w:r w:rsidRPr="00985065">
              <w:t>-0.1683***</w:t>
            </w:r>
          </w:p>
        </w:tc>
        <w:tc>
          <w:tcPr>
            <w:tcW w:w="0" w:type="auto"/>
            <w:vAlign w:val="center"/>
            <w:hideMark/>
          </w:tcPr>
          <w:p w14:paraId="7DACA298" w14:textId="77777777" w:rsidR="00985065" w:rsidRPr="00985065" w:rsidRDefault="00985065" w:rsidP="00985065">
            <w:r w:rsidRPr="00985065">
              <w:t>-0.0859***</w:t>
            </w:r>
          </w:p>
        </w:tc>
      </w:tr>
      <w:tr w:rsidR="00985065" w:rsidRPr="00985065" w14:paraId="17441062" w14:textId="77777777">
        <w:trPr>
          <w:tblCellSpacing w:w="15" w:type="dxa"/>
        </w:trPr>
        <w:tc>
          <w:tcPr>
            <w:tcW w:w="0" w:type="auto"/>
            <w:vAlign w:val="center"/>
            <w:hideMark/>
          </w:tcPr>
          <w:p w14:paraId="43E8681F" w14:textId="77777777" w:rsidR="00985065" w:rsidRPr="00985065" w:rsidRDefault="00985065" w:rsidP="00985065"/>
        </w:tc>
        <w:tc>
          <w:tcPr>
            <w:tcW w:w="0" w:type="auto"/>
            <w:vAlign w:val="center"/>
            <w:hideMark/>
          </w:tcPr>
          <w:p w14:paraId="45EF594F" w14:textId="77777777" w:rsidR="00985065" w:rsidRPr="00985065" w:rsidRDefault="00985065" w:rsidP="00985065">
            <w:r w:rsidRPr="00985065">
              <w:t>(0.0410)</w:t>
            </w:r>
          </w:p>
        </w:tc>
        <w:tc>
          <w:tcPr>
            <w:tcW w:w="0" w:type="auto"/>
            <w:vAlign w:val="center"/>
            <w:hideMark/>
          </w:tcPr>
          <w:p w14:paraId="0A4202B2" w14:textId="77777777" w:rsidR="00985065" w:rsidRPr="00985065" w:rsidRDefault="00985065" w:rsidP="00985065">
            <w:r w:rsidRPr="00985065">
              <w:t>(0.0311)</w:t>
            </w:r>
          </w:p>
        </w:tc>
        <w:tc>
          <w:tcPr>
            <w:tcW w:w="0" w:type="auto"/>
            <w:vAlign w:val="center"/>
            <w:hideMark/>
          </w:tcPr>
          <w:p w14:paraId="216E15B9" w14:textId="77777777" w:rsidR="00985065" w:rsidRPr="00985065" w:rsidRDefault="00985065" w:rsidP="00985065">
            <w:r w:rsidRPr="00985065">
              <w:t>(0.0313)</w:t>
            </w:r>
          </w:p>
        </w:tc>
      </w:tr>
      <w:tr w:rsidR="00985065" w:rsidRPr="00985065" w14:paraId="4BBC8CA6" w14:textId="77777777">
        <w:trPr>
          <w:tblCellSpacing w:w="15" w:type="dxa"/>
        </w:trPr>
        <w:tc>
          <w:tcPr>
            <w:tcW w:w="0" w:type="auto"/>
            <w:vAlign w:val="center"/>
            <w:hideMark/>
          </w:tcPr>
          <w:p w14:paraId="29353F98" w14:textId="77777777" w:rsidR="00985065" w:rsidRPr="00985065" w:rsidRDefault="00985065" w:rsidP="00985065">
            <w:r w:rsidRPr="00985065">
              <w:t>常数项</w:t>
            </w:r>
          </w:p>
        </w:tc>
        <w:tc>
          <w:tcPr>
            <w:tcW w:w="0" w:type="auto"/>
            <w:vAlign w:val="center"/>
            <w:hideMark/>
          </w:tcPr>
          <w:p w14:paraId="7AD56256" w14:textId="77777777" w:rsidR="00985065" w:rsidRPr="00985065" w:rsidRDefault="00985065" w:rsidP="00985065">
            <w:r w:rsidRPr="00985065">
              <w:t>4.8866***</w:t>
            </w:r>
          </w:p>
        </w:tc>
        <w:tc>
          <w:tcPr>
            <w:tcW w:w="0" w:type="auto"/>
            <w:vAlign w:val="center"/>
            <w:hideMark/>
          </w:tcPr>
          <w:p w14:paraId="672A7F51" w14:textId="77777777" w:rsidR="00985065" w:rsidRPr="00985065" w:rsidRDefault="00985065" w:rsidP="00985065">
            <w:r w:rsidRPr="00985065">
              <w:t>5.4378***</w:t>
            </w:r>
          </w:p>
        </w:tc>
        <w:tc>
          <w:tcPr>
            <w:tcW w:w="0" w:type="auto"/>
            <w:vAlign w:val="center"/>
            <w:hideMark/>
          </w:tcPr>
          <w:p w14:paraId="64632CDA" w14:textId="77777777" w:rsidR="00985065" w:rsidRPr="00985065" w:rsidRDefault="00985065" w:rsidP="00985065">
            <w:r w:rsidRPr="00985065">
              <w:t>4.5170***</w:t>
            </w:r>
          </w:p>
        </w:tc>
      </w:tr>
      <w:tr w:rsidR="00985065" w:rsidRPr="00985065" w14:paraId="3CAA88D6" w14:textId="77777777">
        <w:trPr>
          <w:tblCellSpacing w:w="15" w:type="dxa"/>
        </w:trPr>
        <w:tc>
          <w:tcPr>
            <w:tcW w:w="0" w:type="auto"/>
            <w:vAlign w:val="center"/>
            <w:hideMark/>
          </w:tcPr>
          <w:p w14:paraId="1B6C93E6" w14:textId="77777777" w:rsidR="00985065" w:rsidRPr="00985065" w:rsidRDefault="00985065" w:rsidP="00985065"/>
        </w:tc>
        <w:tc>
          <w:tcPr>
            <w:tcW w:w="0" w:type="auto"/>
            <w:vAlign w:val="center"/>
            <w:hideMark/>
          </w:tcPr>
          <w:p w14:paraId="2F729EFF" w14:textId="77777777" w:rsidR="00985065" w:rsidRPr="00985065" w:rsidRDefault="00985065" w:rsidP="00985065">
            <w:r w:rsidRPr="00985065">
              <w:t>(0.4432)</w:t>
            </w:r>
          </w:p>
        </w:tc>
        <w:tc>
          <w:tcPr>
            <w:tcW w:w="0" w:type="auto"/>
            <w:vAlign w:val="center"/>
            <w:hideMark/>
          </w:tcPr>
          <w:p w14:paraId="5B4A5834" w14:textId="77777777" w:rsidR="00985065" w:rsidRPr="00985065" w:rsidRDefault="00985065" w:rsidP="00985065">
            <w:r w:rsidRPr="00985065">
              <w:t>(0.3130)</w:t>
            </w:r>
          </w:p>
        </w:tc>
        <w:tc>
          <w:tcPr>
            <w:tcW w:w="0" w:type="auto"/>
            <w:vAlign w:val="center"/>
            <w:hideMark/>
          </w:tcPr>
          <w:p w14:paraId="4E26AC3D" w14:textId="77777777" w:rsidR="00985065" w:rsidRPr="00985065" w:rsidRDefault="00985065" w:rsidP="00985065">
            <w:r w:rsidRPr="00985065">
              <w:t>(0.3134)</w:t>
            </w:r>
          </w:p>
        </w:tc>
      </w:tr>
      <w:tr w:rsidR="00985065" w:rsidRPr="00985065" w14:paraId="12251060" w14:textId="77777777">
        <w:trPr>
          <w:tblCellSpacing w:w="15" w:type="dxa"/>
        </w:trPr>
        <w:tc>
          <w:tcPr>
            <w:tcW w:w="0" w:type="auto"/>
            <w:vAlign w:val="center"/>
            <w:hideMark/>
          </w:tcPr>
          <w:p w14:paraId="75504A10" w14:textId="77777777" w:rsidR="00985065" w:rsidRPr="00985065" w:rsidRDefault="00985065" w:rsidP="00985065">
            <w:r w:rsidRPr="00985065">
              <w:t>城市固定效应</w:t>
            </w:r>
          </w:p>
        </w:tc>
        <w:tc>
          <w:tcPr>
            <w:tcW w:w="0" w:type="auto"/>
            <w:vAlign w:val="center"/>
            <w:hideMark/>
          </w:tcPr>
          <w:p w14:paraId="24363D3A" w14:textId="77777777" w:rsidR="00985065" w:rsidRPr="00985065" w:rsidRDefault="00985065" w:rsidP="00985065">
            <w:r w:rsidRPr="00985065">
              <w:t>是</w:t>
            </w:r>
          </w:p>
        </w:tc>
        <w:tc>
          <w:tcPr>
            <w:tcW w:w="0" w:type="auto"/>
            <w:vAlign w:val="center"/>
            <w:hideMark/>
          </w:tcPr>
          <w:p w14:paraId="4FD7A5D2" w14:textId="77777777" w:rsidR="00985065" w:rsidRPr="00985065" w:rsidRDefault="00985065" w:rsidP="00985065">
            <w:r w:rsidRPr="00985065">
              <w:t>是</w:t>
            </w:r>
          </w:p>
        </w:tc>
        <w:tc>
          <w:tcPr>
            <w:tcW w:w="0" w:type="auto"/>
            <w:vAlign w:val="center"/>
            <w:hideMark/>
          </w:tcPr>
          <w:p w14:paraId="1F015BA2" w14:textId="77777777" w:rsidR="00985065" w:rsidRPr="00985065" w:rsidRDefault="00985065" w:rsidP="00985065">
            <w:r w:rsidRPr="00985065">
              <w:t>是</w:t>
            </w:r>
          </w:p>
        </w:tc>
      </w:tr>
      <w:tr w:rsidR="00985065" w:rsidRPr="00985065" w14:paraId="1D23D90E" w14:textId="77777777">
        <w:trPr>
          <w:tblCellSpacing w:w="15" w:type="dxa"/>
        </w:trPr>
        <w:tc>
          <w:tcPr>
            <w:tcW w:w="0" w:type="auto"/>
            <w:vAlign w:val="center"/>
            <w:hideMark/>
          </w:tcPr>
          <w:p w14:paraId="32F1E108" w14:textId="77777777" w:rsidR="00985065" w:rsidRPr="00985065" w:rsidRDefault="00985065" w:rsidP="00985065">
            <w:r w:rsidRPr="00985065">
              <w:t>时间固定效应</w:t>
            </w:r>
          </w:p>
        </w:tc>
        <w:tc>
          <w:tcPr>
            <w:tcW w:w="0" w:type="auto"/>
            <w:vAlign w:val="center"/>
            <w:hideMark/>
          </w:tcPr>
          <w:p w14:paraId="0452C58E" w14:textId="77777777" w:rsidR="00985065" w:rsidRPr="00985065" w:rsidRDefault="00985065" w:rsidP="00985065">
            <w:r w:rsidRPr="00985065">
              <w:t>是</w:t>
            </w:r>
          </w:p>
        </w:tc>
        <w:tc>
          <w:tcPr>
            <w:tcW w:w="0" w:type="auto"/>
            <w:vAlign w:val="center"/>
            <w:hideMark/>
          </w:tcPr>
          <w:p w14:paraId="76717D4C" w14:textId="77777777" w:rsidR="00985065" w:rsidRPr="00985065" w:rsidRDefault="00985065" w:rsidP="00985065">
            <w:r w:rsidRPr="00985065">
              <w:t>是</w:t>
            </w:r>
          </w:p>
        </w:tc>
        <w:tc>
          <w:tcPr>
            <w:tcW w:w="0" w:type="auto"/>
            <w:vAlign w:val="center"/>
            <w:hideMark/>
          </w:tcPr>
          <w:p w14:paraId="7AE0CCF5" w14:textId="77777777" w:rsidR="00985065" w:rsidRPr="00985065" w:rsidRDefault="00985065" w:rsidP="00985065">
            <w:r w:rsidRPr="00985065">
              <w:t>是</w:t>
            </w:r>
          </w:p>
        </w:tc>
      </w:tr>
      <w:tr w:rsidR="00985065" w:rsidRPr="00985065" w14:paraId="42E31B71" w14:textId="77777777">
        <w:trPr>
          <w:tblCellSpacing w:w="15" w:type="dxa"/>
        </w:trPr>
        <w:tc>
          <w:tcPr>
            <w:tcW w:w="0" w:type="auto"/>
            <w:vAlign w:val="center"/>
            <w:hideMark/>
          </w:tcPr>
          <w:p w14:paraId="034A9FEB" w14:textId="77777777" w:rsidR="00985065" w:rsidRPr="00985065" w:rsidRDefault="00985065" w:rsidP="00985065">
            <w:r w:rsidRPr="00985065">
              <w:t>观测值</w:t>
            </w:r>
          </w:p>
        </w:tc>
        <w:tc>
          <w:tcPr>
            <w:tcW w:w="0" w:type="auto"/>
            <w:vAlign w:val="center"/>
            <w:hideMark/>
          </w:tcPr>
          <w:p w14:paraId="60E5A5D4" w14:textId="77777777" w:rsidR="00985065" w:rsidRPr="00985065" w:rsidRDefault="00985065" w:rsidP="00985065">
            <w:r w:rsidRPr="00985065">
              <w:t>2400</w:t>
            </w:r>
          </w:p>
        </w:tc>
        <w:tc>
          <w:tcPr>
            <w:tcW w:w="0" w:type="auto"/>
            <w:vAlign w:val="center"/>
            <w:hideMark/>
          </w:tcPr>
          <w:p w14:paraId="65179D58" w14:textId="77777777" w:rsidR="00985065" w:rsidRPr="00985065" w:rsidRDefault="00985065" w:rsidP="00985065">
            <w:r w:rsidRPr="00985065">
              <w:t>2400</w:t>
            </w:r>
          </w:p>
        </w:tc>
        <w:tc>
          <w:tcPr>
            <w:tcW w:w="0" w:type="auto"/>
            <w:vAlign w:val="center"/>
            <w:hideMark/>
          </w:tcPr>
          <w:p w14:paraId="55FC15F4" w14:textId="77777777" w:rsidR="00985065" w:rsidRPr="00985065" w:rsidRDefault="00985065" w:rsidP="00985065">
            <w:r w:rsidRPr="00985065">
              <w:t>2280</w:t>
            </w:r>
          </w:p>
        </w:tc>
      </w:tr>
      <w:tr w:rsidR="00985065" w:rsidRPr="00985065" w14:paraId="4BAB94F2" w14:textId="77777777">
        <w:trPr>
          <w:tblCellSpacing w:w="15" w:type="dxa"/>
        </w:trPr>
        <w:tc>
          <w:tcPr>
            <w:tcW w:w="0" w:type="auto"/>
            <w:vAlign w:val="center"/>
            <w:hideMark/>
          </w:tcPr>
          <w:p w14:paraId="1DA083D0" w14:textId="77777777" w:rsidR="00985065" w:rsidRPr="00985065" w:rsidRDefault="00985065" w:rsidP="00985065">
            <w:r w:rsidRPr="00985065">
              <w:t>R²</w:t>
            </w:r>
          </w:p>
        </w:tc>
        <w:tc>
          <w:tcPr>
            <w:tcW w:w="0" w:type="auto"/>
            <w:vAlign w:val="center"/>
            <w:hideMark/>
          </w:tcPr>
          <w:p w14:paraId="31ED7A29" w14:textId="77777777" w:rsidR="00985065" w:rsidRPr="00985065" w:rsidRDefault="00985065" w:rsidP="00985065">
            <w:r w:rsidRPr="00985065">
              <w:t>0.9314</w:t>
            </w:r>
          </w:p>
        </w:tc>
        <w:tc>
          <w:tcPr>
            <w:tcW w:w="0" w:type="auto"/>
            <w:vAlign w:val="center"/>
            <w:hideMark/>
          </w:tcPr>
          <w:p w14:paraId="7E744830" w14:textId="77777777" w:rsidR="00985065" w:rsidRPr="00985065" w:rsidRDefault="00985065" w:rsidP="00985065">
            <w:r w:rsidRPr="00985065">
              <w:t>0.9069</w:t>
            </w:r>
          </w:p>
        </w:tc>
        <w:tc>
          <w:tcPr>
            <w:tcW w:w="0" w:type="auto"/>
            <w:vAlign w:val="center"/>
            <w:hideMark/>
          </w:tcPr>
          <w:p w14:paraId="4E025CB6" w14:textId="77777777" w:rsidR="00985065" w:rsidRPr="00985065" w:rsidRDefault="00985065" w:rsidP="00985065">
            <w:r w:rsidRPr="00985065">
              <w:t>0.8596</w:t>
            </w:r>
          </w:p>
        </w:tc>
      </w:tr>
    </w:tbl>
    <w:p w14:paraId="033BF9F4" w14:textId="77777777" w:rsidR="00985065" w:rsidRDefault="00985065" w:rsidP="00985065"/>
    <w:p w14:paraId="654AD671" w14:textId="77777777" w:rsidR="00985065" w:rsidRDefault="00985065" w:rsidP="00985065"/>
    <w:p w14:paraId="528D6935" w14:textId="77777777" w:rsidR="00985065" w:rsidRDefault="00985065" w:rsidP="00985065"/>
    <w:p w14:paraId="15CE3716" w14:textId="77777777" w:rsidR="00985065" w:rsidRPr="00985065" w:rsidRDefault="00985065" w:rsidP="00985065">
      <w:pPr>
        <w:rPr>
          <w:rFonts w:hint="eastAsia"/>
        </w:rPr>
      </w:pPr>
    </w:p>
    <w:p w14:paraId="4C4C34ED" w14:textId="77777777" w:rsidR="00985065" w:rsidRPr="00985065" w:rsidRDefault="00985065" w:rsidP="00985065">
      <w:r w:rsidRPr="00985065">
        <w:t>可能的原因在于，中部地区整体处于产业结构加速调整阶段，工业污染基数较高，高铁</w:t>
      </w:r>
      <w:proofErr w:type="gramStart"/>
      <w:r w:rsidRPr="00985065">
        <w:t>开通通过</w:t>
      </w:r>
      <w:proofErr w:type="gramEnd"/>
      <w:r w:rsidRPr="00985065">
        <w:t>促进要素流动、增强城市间联系以及推动服务业发展，加快产业结构优化升级，从而产生显著的环境改善效果。相比之下，东部地区产业结构已相对成熟，污染治理水平较高，高铁开通的边际改善空间有限，因此减排效应不显著；而西部地区受制于经济基础和创新能力相对不足，高铁的产业带动效应尚未充分释放，因而未形成显著的空气质量改善效果。</w:t>
      </w:r>
    </w:p>
    <w:p w14:paraId="22974397" w14:textId="77777777" w:rsidR="00985065" w:rsidRPr="00985065" w:rsidRDefault="00985065" w:rsidP="00985065">
      <w:r w:rsidRPr="00985065">
        <w:t>总体而言，区域异质性分析表明，高铁开通对空气污染的治理效果存在明显的地区差异，其减排效应在产业转型阶段地区更为显著。</w:t>
      </w:r>
    </w:p>
    <w:p w14:paraId="04C588FC" w14:textId="77777777" w:rsidR="00180564" w:rsidRDefault="00180564" w:rsidP="00C65ACA"/>
    <w:p w14:paraId="3BD603C1" w14:textId="77777777" w:rsidR="002047AF" w:rsidRDefault="002047AF" w:rsidP="00C65ACA"/>
    <w:p w14:paraId="65CCC372" w14:textId="77777777" w:rsidR="002047AF" w:rsidRDefault="002047AF" w:rsidP="00C65ACA">
      <w:pPr>
        <w:rPr>
          <w:rFonts w:hint="eastAsia"/>
        </w:rPr>
      </w:pPr>
    </w:p>
    <w:p w14:paraId="130FEB71" w14:textId="6D021AA8" w:rsidR="009141EE" w:rsidRDefault="009141EE" w:rsidP="00C65ACA">
      <w:r>
        <w:rPr>
          <w:rFonts w:hint="eastAsia"/>
        </w:rPr>
        <w:t>机制检验：</w:t>
      </w:r>
    </w:p>
    <w:p w14:paraId="628F2BD1" w14:textId="36664723" w:rsidR="00A50B4D" w:rsidRDefault="00A50B4D" w:rsidP="00C65ACA">
      <w:pPr>
        <w:rPr>
          <w:rFonts w:hint="eastAsia"/>
        </w:rPr>
      </w:pPr>
      <w:r>
        <w:rPr>
          <w:rFonts w:hint="eastAsia"/>
        </w:rPr>
        <w:t>产业结构：</w:t>
      </w:r>
    </w:p>
    <w:p w14:paraId="77638771" w14:textId="77777777" w:rsidR="00A50B4D" w:rsidRPr="00A50B4D" w:rsidRDefault="00A50B4D" w:rsidP="00A50B4D">
      <w:r w:rsidRPr="00A50B4D">
        <w:rPr>
          <w:b/>
          <w:bCs/>
        </w:rPr>
        <w:t>1）高铁对产业结构的影响</w:t>
      </w:r>
    </w:p>
    <w:p w14:paraId="5846D2E1" w14:textId="77777777" w:rsidR="00A50B4D" w:rsidRPr="00A50B4D" w:rsidRDefault="00A50B4D" w:rsidP="00A50B4D">
      <w:pPr>
        <w:rPr>
          <w:b/>
          <w:bCs/>
        </w:rPr>
      </w:pPr>
      <w:r w:rsidRPr="00A50B4D">
        <w:rPr>
          <w:b/>
          <w:bCs/>
        </w:rPr>
        <w:t>（1）高铁对产业结构的影响</w:t>
      </w:r>
    </w:p>
    <w:p w14:paraId="3014E8EA" w14:textId="77777777" w:rsidR="00A50B4D" w:rsidRPr="00A50B4D" w:rsidRDefault="00A50B4D" w:rsidP="00A50B4D">
      <w:r w:rsidRPr="00A50B4D">
        <w:t>以第三产业增加值占GDP比重衡量产业结构升级程度，构建如下模型：</w:t>
      </w:r>
    </w:p>
    <w:p w14:paraId="2D38376B" w14:textId="1F318F37" w:rsidR="00A50B4D" w:rsidRPr="00A50B4D" w:rsidRDefault="00A50B4D" w:rsidP="00A50B4D">
      <m:oMathPara>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DI</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br/>
          </m:r>
        </m:oMath>
      </m:oMathPara>
    </w:p>
    <w:p w14:paraId="60B2D89D" w14:textId="77777777" w:rsidR="00A50B4D" w:rsidRPr="00A50B4D" w:rsidRDefault="00A50B4D" w:rsidP="00A50B4D">
      <w:r w:rsidRPr="00A50B4D">
        <w:t>回归结果表明，高铁开通显著提升了第三产业占比，说明高铁促进了产业结构向服务化方向升级。</w:t>
      </w:r>
    </w:p>
    <w:p w14:paraId="0086236B" w14:textId="77777777" w:rsidR="00A50B4D" w:rsidRPr="00A50B4D" w:rsidRDefault="00A50B4D" w:rsidP="00A50B4D">
      <w:r w:rsidRPr="00A50B4D">
        <w:rPr>
          <w:b/>
          <w:bCs/>
        </w:rPr>
        <w:t>（2）加入产业结构变量后的机制验证</w:t>
      </w:r>
    </w:p>
    <w:p w14:paraId="35097AFE" w14:textId="77777777" w:rsidR="00A50B4D" w:rsidRPr="00A50B4D" w:rsidRDefault="00A50B4D" w:rsidP="00A50B4D">
      <w:r w:rsidRPr="00A50B4D">
        <w:t>其次，在基准模型中加入第三产业占比变量进行进一步回归。结果显示：第一，第三产业占比的估计系数显著为负，说明产业结构升级本身具有确切的减排效应；第二，在控制了产业结构变量后，$DID_{it}$ 的系数依然保持统计上的显著性，但其绝对值由基准回归的 0.0266 下降至 0.0232。根据逐步法的判定逻辑，这表明产业结构升级在高铁降低污染的过程中发挥了显著的</w:t>
      </w:r>
      <w:r w:rsidRPr="00A50B4D">
        <w:rPr>
          <w:b/>
          <w:bCs/>
        </w:rPr>
        <w:t>部分中介作用</w:t>
      </w:r>
      <w:r w:rsidRPr="00A50B4D">
        <w:t>。</w:t>
      </w:r>
    </w:p>
    <w:p w14:paraId="47C021D0" w14:textId="77777777" w:rsidR="00A50B4D" w:rsidRPr="00A50B4D" w:rsidRDefault="00A50B4D" w:rsidP="00A50B4D">
      <w:r w:rsidRPr="00A50B4D">
        <w:rPr>
          <w:b/>
          <w:bCs/>
        </w:rPr>
        <w:t>（3）关于机制检验中多重共线性的说明</w:t>
      </w:r>
    </w:p>
    <w:p w14:paraId="30DE0F1A" w14:textId="77777777" w:rsidR="00A50B4D" w:rsidRPr="00A50B4D" w:rsidRDefault="00A50B4D" w:rsidP="00A50B4D">
      <w:r w:rsidRPr="00A50B4D">
        <w:t>需要特别说明的是，在后续的“绿色创新”机制检验中，考虑到产业结构高级</w:t>
      </w:r>
      <w:proofErr w:type="gramStart"/>
      <w:r w:rsidRPr="00A50B4D">
        <w:t>化指标</w:t>
      </w:r>
      <w:proofErr w:type="gramEnd"/>
      <w:r w:rsidRPr="00A50B4D">
        <w:t>与绿色创新变量之间在微观运行逻辑上关联密切，同时放入模型可能会引发多重共线性问题并导致估</w:t>
      </w:r>
      <w:r w:rsidRPr="00A50B4D">
        <w:lastRenderedPageBreak/>
        <w:t>计量方差膨胀。因此，本文在后续模型中对控制变量组进行了适当调整。这一技术性处理旨在剥离</w:t>
      </w:r>
      <w:proofErr w:type="gramStart"/>
      <w:r w:rsidRPr="00A50B4D">
        <w:t>各机制</w:t>
      </w:r>
      <w:proofErr w:type="gramEnd"/>
      <w:r w:rsidRPr="00A50B4D">
        <w:t>的净效应，确保估计结果的无偏性，并不影响本节产业结构机制单独检验结论的有效性。</w:t>
      </w:r>
    </w:p>
    <w:p w14:paraId="51F63535" w14:textId="77777777" w:rsidR="00A50B4D" w:rsidRPr="00A50B4D" w:rsidRDefault="00A50B4D" w:rsidP="00A50B4D">
      <w:r w:rsidRPr="00A50B4D">
        <w:t>综上所述，高铁</w:t>
      </w:r>
      <w:proofErr w:type="gramStart"/>
      <w:r w:rsidRPr="00A50B4D">
        <w:t>开通通过</w:t>
      </w:r>
      <w:proofErr w:type="gramEnd"/>
      <w:r w:rsidRPr="00A50B4D">
        <w:t>促进产业结构升级以降低 PM2.5 浓度的作用机制成立。</w:t>
      </w:r>
    </w:p>
    <w:p w14:paraId="3457C083" w14:textId="77777777" w:rsidR="00A50B4D" w:rsidRDefault="00A50B4D" w:rsidP="00C65ACA">
      <w:pPr>
        <w:rPr>
          <w:rFonts w:hint="eastAsia"/>
        </w:rPr>
      </w:pPr>
    </w:p>
    <w:tbl>
      <w:tblPr>
        <w:tblW w:w="0" w:type="auto"/>
        <w:tblCellSpacing w:w="15" w:type="dxa"/>
        <w:tblCellMar>
          <w:left w:w="0" w:type="dxa"/>
          <w:right w:w="0" w:type="dxa"/>
        </w:tblCellMar>
        <w:tblLook w:val="04A0" w:firstRow="1" w:lastRow="0" w:firstColumn="1" w:lastColumn="0" w:noHBand="0" w:noVBand="1"/>
      </w:tblPr>
      <w:tblGrid>
        <w:gridCol w:w="1547"/>
        <w:gridCol w:w="2026"/>
        <w:gridCol w:w="2525"/>
        <w:gridCol w:w="2192"/>
      </w:tblGrid>
      <w:tr w:rsidR="00640978" w:rsidRPr="00640978" w14:paraId="09F331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9F83E" w14:textId="77777777" w:rsidR="00640978" w:rsidRPr="00640978" w:rsidRDefault="00640978" w:rsidP="00640978">
            <w:r w:rsidRPr="00640978">
              <w:rPr>
                <w:b/>
                <w:bCs/>
              </w:rPr>
              <w:t>变量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518FF" w14:textId="77777777" w:rsidR="00640978" w:rsidRPr="00640978" w:rsidRDefault="00640978" w:rsidP="00640978">
            <w:r w:rsidRPr="00640978">
              <w:rPr>
                <w:b/>
                <w:bCs/>
              </w:rPr>
              <w:t>(1) 总效应 lnPM2.5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CCA7F" w14:textId="77777777" w:rsidR="00640978" w:rsidRPr="00640978" w:rsidRDefault="00640978" w:rsidP="00640978">
            <w:r w:rsidRPr="00640978">
              <w:rPr>
                <w:b/>
                <w:bCs/>
              </w:rPr>
              <w:t>(2) 中介路径 第三产业占比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5E80" w14:textId="77777777" w:rsidR="00640978" w:rsidRPr="00640978" w:rsidRDefault="00640978" w:rsidP="00640978">
            <w:r w:rsidRPr="00640978">
              <w:rPr>
                <w:b/>
                <w:bCs/>
              </w:rPr>
              <w:t>(3) 中介效应 lnPM2.5</w:t>
            </w:r>
          </w:p>
        </w:tc>
      </w:tr>
      <w:tr w:rsidR="00640978" w:rsidRPr="00640978" w14:paraId="79A18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6EB75" w14:textId="77777777" w:rsidR="00640978" w:rsidRPr="00640978" w:rsidRDefault="00640978" w:rsidP="00640978">
            <w:r w:rsidRPr="00640978">
              <w:rPr>
                <w:b/>
                <w:bCs/>
              </w:rPr>
              <w:t>DID (高铁开通)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3C743" w14:textId="77777777" w:rsidR="00640978" w:rsidRPr="00640978" w:rsidRDefault="00640978" w:rsidP="00640978">
            <w:r w:rsidRPr="00640978">
              <w:rPr>
                <w:b/>
                <w:bCs/>
              </w:rPr>
              <w:t>-0.0266***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0346C" w14:textId="77777777" w:rsidR="00640978" w:rsidRPr="00640978" w:rsidRDefault="00640978" w:rsidP="00640978">
            <w:r w:rsidRPr="00640978">
              <w:rPr>
                <w:b/>
                <w:bCs/>
              </w:rPr>
              <w:t>0.0158***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80054" w14:textId="77777777" w:rsidR="00640978" w:rsidRPr="00640978" w:rsidRDefault="00640978" w:rsidP="00640978">
            <w:r w:rsidRPr="00640978">
              <w:rPr>
                <w:b/>
                <w:bCs/>
              </w:rPr>
              <w:t>-0.0232***</w:t>
            </w:r>
          </w:p>
        </w:tc>
      </w:tr>
      <w:tr w:rsidR="00640978" w:rsidRPr="00640978" w14:paraId="65A53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205B1" w14:textId="77777777" w:rsidR="00640978" w:rsidRPr="00640978" w:rsidRDefault="00640978" w:rsidP="0064097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1393C" w14:textId="77777777" w:rsidR="00640978" w:rsidRPr="00640978" w:rsidRDefault="00640978" w:rsidP="00640978">
            <w:r w:rsidRPr="00640978">
              <w:t>(0.0051)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D75C8" w14:textId="77777777" w:rsidR="00640978" w:rsidRPr="00640978" w:rsidRDefault="00640978" w:rsidP="00640978">
            <w:r w:rsidRPr="00640978">
              <w:t>(0.0042)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C6256" w14:textId="77777777" w:rsidR="00640978" w:rsidRPr="00640978" w:rsidRDefault="00640978" w:rsidP="00640978">
            <w:r w:rsidRPr="00640978">
              <w:t>(0.0048)</w:t>
            </w:r>
          </w:p>
        </w:tc>
      </w:tr>
      <w:tr w:rsidR="00640978" w:rsidRPr="00640978" w14:paraId="04083A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03D3D" w14:textId="77777777" w:rsidR="00640978" w:rsidRPr="00640978" w:rsidRDefault="00640978" w:rsidP="00640978">
            <w:r w:rsidRPr="00640978">
              <w:rPr>
                <w:b/>
                <w:bCs/>
              </w:rPr>
              <w:t>第三产业占比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A19AA" w14:textId="77777777" w:rsidR="00640978" w:rsidRPr="00640978" w:rsidRDefault="00640978" w:rsidP="0064097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753B0" w14:textId="77777777" w:rsidR="00640978" w:rsidRPr="00640978" w:rsidRDefault="00640978" w:rsidP="0064097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28B55" w14:textId="77777777" w:rsidR="00640978" w:rsidRPr="00640978" w:rsidRDefault="00640978" w:rsidP="00640978">
            <w:r w:rsidRPr="00640978">
              <w:rPr>
                <w:b/>
                <w:bCs/>
              </w:rPr>
              <w:t>-0.2145***</w:t>
            </w:r>
          </w:p>
        </w:tc>
      </w:tr>
      <w:tr w:rsidR="00640978" w:rsidRPr="00640978" w14:paraId="2F049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45F6" w14:textId="77777777" w:rsidR="00640978" w:rsidRPr="00640978" w:rsidRDefault="00640978" w:rsidP="0064097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4D46C" w14:textId="77777777" w:rsidR="00640978" w:rsidRPr="00640978" w:rsidRDefault="00640978" w:rsidP="0064097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5F5D9" w14:textId="77777777" w:rsidR="00640978" w:rsidRPr="00640978" w:rsidRDefault="00640978" w:rsidP="0064097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54BAA" w14:textId="77777777" w:rsidR="00640978" w:rsidRPr="00640978" w:rsidRDefault="00640978" w:rsidP="00640978">
            <w:r w:rsidRPr="00640978">
              <w:t>(0.0321)</w:t>
            </w:r>
          </w:p>
        </w:tc>
      </w:tr>
      <w:tr w:rsidR="00640978" w:rsidRPr="00640978" w14:paraId="185CB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2361D" w14:textId="77777777" w:rsidR="00640978" w:rsidRPr="00640978" w:rsidRDefault="00640978" w:rsidP="00640978">
            <w:r w:rsidRPr="00640978">
              <w:t>控制变量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2D3D2" w14:textId="77777777" w:rsidR="00640978" w:rsidRPr="00640978" w:rsidRDefault="00640978" w:rsidP="00640978">
            <w:r w:rsidRPr="0064097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4FE99" w14:textId="77777777" w:rsidR="00640978" w:rsidRPr="00640978" w:rsidRDefault="00640978" w:rsidP="00640978">
            <w:r w:rsidRPr="0064097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80F39" w14:textId="77777777" w:rsidR="00640978" w:rsidRPr="00640978" w:rsidRDefault="00640978" w:rsidP="00640978">
            <w:r w:rsidRPr="00640978">
              <w:t>是</w:t>
            </w:r>
          </w:p>
        </w:tc>
      </w:tr>
      <w:tr w:rsidR="00640978" w:rsidRPr="00640978" w14:paraId="10321B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DC00C" w14:textId="77777777" w:rsidR="00640978" w:rsidRPr="00640978" w:rsidRDefault="00640978" w:rsidP="00640978">
            <w:r w:rsidRPr="00640978">
              <w:t>城市固定效应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D6393" w14:textId="77777777" w:rsidR="00640978" w:rsidRPr="00640978" w:rsidRDefault="00640978" w:rsidP="00640978">
            <w:r w:rsidRPr="0064097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1E8B9" w14:textId="77777777" w:rsidR="00640978" w:rsidRPr="00640978" w:rsidRDefault="00640978" w:rsidP="00640978">
            <w:r w:rsidRPr="0064097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9F7BE" w14:textId="77777777" w:rsidR="00640978" w:rsidRPr="00640978" w:rsidRDefault="00640978" w:rsidP="00640978">
            <w:r w:rsidRPr="00640978">
              <w:t>是</w:t>
            </w:r>
          </w:p>
        </w:tc>
      </w:tr>
      <w:tr w:rsidR="00640978" w:rsidRPr="00640978" w14:paraId="1EE07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B9129" w14:textId="77777777" w:rsidR="00640978" w:rsidRPr="00640978" w:rsidRDefault="00640978" w:rsidP="00640978">
            <w:r w:rsidRPr="00640978">
              <w:t>年份固定效应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CB446" w14:textId="77777777" w:rsidR="00640978" w:rsidRPr="00640978" w:rsidRDefault="00640978" w:rsidP="00640978">
            <w:r w:rsidRPr="0064097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CCE4C" w14:textId="77777777" w:rsidR="00640978" w:rsidRPr="00640978" w:rsidRDefault="00640978" w:rsidP="00640978">
            <w:r w:rsidRPr="00640978">
              <w:t>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336F7" w14:textId="77777777" w:rsidR="00640978" w:rsidRPr="00640978" w:rsidRDefault="00640978" w:rsidP="00640978">
            <w:r w:rsidRPr="00640978">
              <w:t>是</w:t>
            </w:r>
          </w:p>
        </w:tc>
      </w:tr>
      <w:tr w:rsidR="00640978" w:rsidRPr="00640978" w14:paraId="2D9B07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7C958" w14:textId="77777777" w:rsidR="00640978" w:rsidRPr="00640978" w:rsidRDefault="00640978" w:rsidP="00640978">
            <w:r w:rsidRPr="00640978">
              <w:t>R²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3F4F4" w14:textId="77777777" w:rsidR="00640978" w:rsidRPr="00640978" w:rsidRDefault="00640978" w:rsidP="00640978">
            <w:r w:rsidRPr="00640978">
              <w:t>0.825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9397D" w14:textId="77777777" w:rsidR="00640978" w:rsidRPr="00640978" w:rsidRDefault="00640978" w:rsidP="00640978">
            <w:r w:rsidRPr="00640978">
              <w:t>0.784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F4C33" w14:textId="77777777" w:rsidR="00640978" w:rsidRPr="00640978" w:rsidRDefault="00640978" w:rsidP="00640978">
            <w:r w:rsidRPr="00640978">
              <w:t>0.831</w:t>
            </w:r>
          </w:p>
        </w:tc>
      </w:tr>
      <w:tr w:rsidR="00640978" w:rsidRPr="00640978" w14:paraId="4AF0C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DA48" w14:textId="77777777" w:rsidR="00640978" w:rsidRPr="00640978" w:rsidRDefault="00640978" w:rsidP="00640978">
            <w:r w:rsidRPr="00640978">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BD420" w14:textId="77777777" w:rsidR="00640978" w:rsidRPr="00640978" w:rsidRDefault="00640978" w:rsidP="00640978">
            <w:r w:rsidRPr="00640978">
              <w:t>7080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58C8B" w14:textId="77777777" w:rsidR="00640978" w:rsidRPr="00640978" w:rsidRDefault="00640978" w:rsidP="00640978">
            <w:r w:rsidRPr="00640978">
              <w:t>7080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D7DD3" w14:textId="77777777" w:rsidR="00640978" w:rsidRPr="00640978" w:rsidRDefault="00640978" w:rsidP="00640978">
            <w:r w:rsidRPr="00640978">
              <w:t>7080</w:t>
            </w:r>
          </w:p>
        </w:tc>
      </w:tr>
    </w:tbl>
    <w:p w14:paraId="466A78EE" w14:textId="77777777" w:rsidR="00640978" w:rsidRDefault="00640978" w:rsidP="00C65ACA">
      <w:pPr>
        <w:rPr>
          <w:rFonts w:hint="eastAsia"/>
        </w:rPr>
      </w:pPr>
    </w:p>
    <w:p w14:paraId="7744E381" w14:textId="24D0462E" w:rsidR="00261674" w:rsidRDefault="00261674" w:rsidP="00261674">
      <w:pPr>
        <w:rPr>
          <w:rFonts w:hint="eastAsia"/>
        </w:rPr>
      </w:pPr>
    </w:p>
    <w:p w14:paraId="0B32DFB8" w14:textId="77777777" w:rsidR="00A50B4D" w:rsidRPr="004C2C43" w:rsidRDefault="00A50B4D" w:rsidP="00A50B4D">
      <w:pPr>
        <w:rPr>
          <w:b/>
          <w:bCs/>
        </w:rPr>
      </w:pPr>
      <w:r w:rsidRPr="004C2C43">
        <w:rPr>
          <w:b/>
          <w:bCs/>
        </w:rPr>
        <w:t>绿色技术创新机制检验</w:t>
      </w:r>
    </w:p>
    <w:p w14:paraId="39BD4786" w14:textId="77777777" w:rsidR="00A50B4D" w:rsidRPr="004C2C43" w:rsidRDefault="00A50B4D" w:rsidP="00A50B4D">
      <w:r w:rsidRPr="004C2C43">
        <w:t>为进一步探讨高铁开通影响城市 PM2.5 浓度的内在作用路径，本文从绿色技术创新视角进行机制分析。理论上，高铁</w:t>
      </w:r>
      <w:proofErr w:type="gramStart"/>
      <w:r w:rsidRPr="004C2C43">
        <w:t>开通通过</w:t>
      </w:r>
      <w:proofErr w:type="gramEnd"/>
      <w:r w:rsidRPr="004C2C43">
        <w:t>改善区域可达性、强化要素流动与知识溢出效应，可能促进绿色技术创新水平提升，进而通过技术进步降低污染排放，实现环境改善。</w:t>
      </w:r>
    </w:p>
    <w:p w14:paraId="2D6DA391" w14:textId="77777777" w:rsidR="00A50B4D" w:rsidRPr="004C2C43" w:rsidRDefault="00A50B4D" w:rsidP="00A50B4D">
      <w:r w:rsidRPr="004C2C43">
        <w:t>本文采用逐步回归法进行中介效应检验，构建如下三组模型：</w:t>
      </w:r>
    </w:p>
    <w:p w14:paraId="6228BAE1" w14:textId="77777777" w:rsidR="00A50B4D" w:rsidRDefault="00A50B4D" w:rsidP="00A50B4D">
      <w:r w:rsidRPr="004C2C43">
        <w:t>第一步，检验高铁开通对城市 PM2.5 浓度的总体影响；</w:t>
      </w:r>
      <w:r w:rsidRPr="004C2C43">
        <w:br/>
        <w:t>第二步，检验高铁开通对绿色技术创新水平的影响；</w:t>
      </w:r>
      <w:r w:rsidRPr="004C2C43">
        <w:br/>
        <w:t>第三步，在基准模型中引入绿色技术创新变量，考察其中介作用。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975"/>
        <w:gridCol w:w="1262"/>
        <w:gridCol w:w="1039"/>
      </w:tblGrid>
      <w:tr w:rsidR="00A50B4D" w:rsidRPr="004C2C43" w14:paraId="419F48FA" w14:textId="77777777" w:rsidTr="00D10505">
        <w:trPr>
          <w:tblHeader/>
          <w:tblCellSpacing w:w="15" w:type="dxa"/>
        </w:trPr>
        <w:tc>
          <w:tcPr>
            <w:tcW w:w="0" w:type="auto"/>
            <w:vAlign w:val="center"/>
            <w:hideMark/>
          </w:tcPr>
          <w:p w14:paraId="4F963556" w14:textId="77777777" w:rsidR="00A50B4D" w:rsidRPr="004C2C43" w:rsidRDefault="00A50B4D" w:rsidP="00D10505">
            <w:pPr>
              <w:rPr>
                <w:b/>
                <w:bCs/>
              </w:rPr>
            </w:pPr>
            <w:r w:rsidRPr="004C2C43">
              <w:rPr>
                <w:b/>
                <w:bCs/>
              </w:rPr>
              <w:t>变量</w:t>
            </w:r>
          </w:p>
        </w:tc>
        <w:tc>
          <w:tcPr>
            <w:tcW w:w="0" w:type="auto"/>
            <w:vAlign w:val="center"/>
            <w:hideMark/>
          </w:tcPr>
          <w:p w14:paraId="5088F7C9" w14:textId="77777777" w:rsidR="00A50B4D" w:rsidRPr="004C2C43" w:rsidRDefault="00A50B4D" w:rsidP="00D10505">
            <w:pPr>
              <w:rPr>
                <w:b/>
                <w:bCs/>
              </w:rPr>
            </w:pPr>
            <w:r w:rsidRPr="004C2C43">
              <w:rPr>
                <w:b/>
                <w:bCs/>
              </w:rPr>
              <w:t>(1) PM2.5</w:t>
            </w:r>
          </w:p>
        </w:tc>
        <w:tc>
          <w:tcPr>
            <w:tcW w:w="0" w:type="auto"/>
            <w:vAlign w:val="center"/>
            <w:hideMark/>
          </w:tcPr>
          <w:p w14:paraId="3196C82A" w14:textId="77777777" w:rsidR="00A50B4D" w:rsidRPr="004C2C43" w:rsidRDefault="00A50B4D" w:rsidP="00D10505">
            <w:pPr>
              <w:rPr>
                <w:b/>
                <w:bCs/>
              </w:rPr>
            </w:pPr>
            <w:r w:rsidRPr="004C2C43">
              <w:rPr>
                <w:b/>
                <w:bCs/>
              </w:rPr>
              <w:t>(2) 绿色创新</w:t>
            </w:r>
          </w:p>
        </w:tc>
        <w:tc>
          <w:tcPr>
            <w:tcW w:w="0" w:type="auto"/>
            <w:vAlign w:val="center"/>
            <w:hideMark/>
          </w:tcPr>
          <w:p w14:paraId="0089CD8D" w14:textId="77777777" w:rsidR="00A50B4D" w:rsidRPr="004C2C43" w:rsidRDefault="00A50B4D" w:rsidP="00D10505">
            <w:pPr>
              <w:rPr>
                <w:b/>
                <w:bCs/>
              </w:rPr>
            </w:pPr>
            <w:r w:rsidRPr="004C2C43">
              <w:rPr>
                <w:b/>
                <w:bCs/>
              </w:rPr>
              <w:t>(3) PM2.5</w:t>
            </w:r>
          </w:p>
        </w:tc>
      </w:tr>
      <w:tr w:rsidR="00A50B4D" w:rsidRPr="004C2C43" w14:paraId="0501CFA4" w14:textId="77777777" w:rsidTr="00D10505">
        <w:trPr>
          <w:tblCellSpacing w:w="15" w:type="dxa"/>
        </w:trPr>
        <w:tc>
          <w:tcPr>
            <w:tcW w:w="0" w:type="auto"/>
            <w:vAlign w:val="center"/>
            <w:hideMark/>
          </w:tcPr>
          <w:p w14:paraId="16BF85DA" w14:textId="77777777" w:rsidR="00A50B4D" w:rsidRPr="004C2C43" w:rsidRDefault="00A50B4D" w:rsidP="00D10505">
            <w:r w:rsidRPr="004C2C43">
              <w:t>DID</w:t>
            </w:r>
          </w:p>
        </w:tc>
        <w:tc>
          <w:tcPr>
            <w:tcW w:w="0" w:type="auto"/>
            <w:vAlign w:val="center"/>
            <w:hideMark/>
          </w:tcPr>
          <w:p w14:paraId="4C7EB1C5" w14:textId="77777777" w:rsidR="00A50B4D" w:rsidRPr="004C2C43" w:rsidRDefault="00A50B4D" w:rsidP="00D10505">
            <w:r w:rsidRPr="004C2C43">
              <w:t>-0.0232*</w:t>
            </w:r>
          </w:p>
        </w:tc>
        <w:tc>
          <w:tcPr>
            <w:tcW w:w="0" w:type="auto"/>
            <w:vAlign w:val="center"/>
            <w:hideMark/>
          </w:tcPr>
          <w:p w14:paraId="3376A789" w14:textId="77777777" w:rsidR="00A50B4D" w:rsidRPr="004C2C43" w:rsidRDefault="00A50B4D" w:rsidP="00D10505">
            <w:r w:rsidRPr="004C2C43">
              <w:t>0.3347***</w:t>
            </w:r>
          </w:p>
        </w:tc>
        <w:tc>
          <w:tcPr>
            <w:tcW w:w="0" w:type="auto"/>
            <w:vAlign w:val="center"/>
            <w:hideMark/>
          </w:tcPr>
          <w:p w14:paraId="6A060BDB" w14:textId="77777777" w:rsidR="00A50B4D" w:rsidRPr="004C2C43" w:rsidRDefault="00A50B4D" w:rsidP="00D10505">
            <w:r w:rsidRPr="004C2C43">
              <w:t>-0.0188</w:t>
            </w:r>
          </w:p>
        </w:tc>
      </w:tr>
      <w:tr w:rsidR="00A50B4D" w:rsidRPr="004C2C43" w14:paraId="7EE581EF" w14:textId="77777777" w:rsidTr="00D10505">
        <w:trPr>
          <w:tblCellSpacing w:w="15" w:type="dxa"/>
        </w:trPr>
        <w:tc>
          <w:tcPr>
            <w:tcW w:w="0" w:type="auto"/>
            <w:vAlign w:val="center"/>
            <w:hideMark/>
          </w:tcPr>
          <w:p w14:paraId="31877C74" w14:textId="77777777" w:rsidR="00A50B4D" w:rsidRPr="004C2C43" w:rsidRDefault="00A50B4D" w:rsidP="00D10505"/>
        </w:tc>
        <w:tc>
          <w:tcPr>
            <w:tcW w:w="0" w:type="auto"/>
            <w:vAlign w:val="center"/>
            <w:hideMark/>
          </w:tcPr>
          <w:p w14:paraId="35BE389F" w14:textId="77777777" w:rsidR="00A50B4D" w:rsidRPr="004C2C43" w:rsidRDefault="00A50B4D" w:rsidP="00D10505">
            <w:r w:rsidRPr="004C2C43">
              <w:t>(0.0126)</w:t>
            </w:r>
          </w:p>
        </w:tc>
        <w:tc>
          <w:tcPr>
            <w:tcW w:w="0" w:type="auto"/>
            <w:vAlign w:val="center"/>
            <w:hideMark/>
          </w:tcPr>
          <w:p w14:paraId="5D8EF45E" w14:textId="77777777" w:rsidR="00A50B4D" w:rsidRPr="004C2C43" w:rsidRDefault="00A50B4D" w:rsidP="00D10505">
            <w:r w:rsidRPr="004C2C43">
              <w:t>(0.0504)</w:t>
            </w:r>
          </w:p>
        </w:tc>
        <w:tc>
          <w:tcPr>
            <w:tcW w:w="0" w:type="auto"/>
            <w:vAlign w:val="center"/>
            <w:hideMark/>
          </w:tcPr>
          <w:p w14:paraId="5041945D" w14:textId="77777777" w:rsidR="00A50B4D" w:rsidRPr="004C2C43" w:rsidRDefault="00A50B4D" w:rsidP="00D10505">
            <w:r w:rsidRPr="004C2C43">
              <w:t>(0.0125)</w:t>
            </w:r>
          </w:p>
        </w:tc>
      </w:tr>
      <w:tr w:rsidR="00A50B4D" w:rsidRPr="004C2C43" w14:paraId="36E96D22" w14:textId="77777777" w:rsidTr="00D10505">
        <w:trPr>
          <w:tblCellSpacing w:w="15" w:type="dxa"/>
        </w:trPr>
        <w:tc>
          <w:tcPr>
            <w:tcW w:w="0" w:type="auto"/>
            <w:vAlign w:val="center"/>
            <w:hideMark/>
          </w:tcPr>
          <w:p w14:paraId="45B698F9" w14:textId="77777777" w:rsidR="00A50B4D" w:rsidRPr="004C2C43" w:rsidRDefault="00A50B4D" w:rsidP="00D10505">
            <w:r w:rsidRPr="004C2C43">
              <w:t>绿色技术创新</w:t>
            </w:r>
          </w:p>
        </w:tc>
        <w:tc>
          <w:tcPr>
            <w:tcW w:w="0" w:type="auto"/>
            <w:vAlign w:val="center"/>
            <w:hideMark/>
          </w:tcPr>
          <w:p w14:paraId="091758B5" w14:textId="77777777" w:rsidR="00A50B4D" w:rsidRPr="004C2C43" w:rsidRDefault="00A50B4D" w:rsidP="00D10505"/>
        </w:tc>
        <w:tc>
          <w:tcPr>
            <w:tcW w:w="0" w:type="auto"/>
            <w:vAlign w:val="center"/>
            <w:hideMark/>
          </w:tcPr>
          <w:p w14:paraId="5FB2DFD5" w14:textId="77777777" w:rsidR="00A50B4D" w:rsidRPr="004C2C43" w:rsidRDefault="00A50B4D" w:rsidP="00D10505"/>
        </w:tc>
        <w:tc>
          <w:tcPr>
            <w:tcW w:w="0" w:type="auto"/>
            <w:vAlign w:val="center"/>
            <w:hideMark/>
          </w:tcPr>
          <w:p w14:paraId="6C41E48A" w14:textId="77777777" w:rsidR="00A50B4D" w:rsidRPr="004C2C43" w:rsidRDefault="00A50B4D" w:rsidP="00D10505">
            <w:r w:rsidRPr="004C2C43">
              <w:t>-0.0249***</w:t>
            </w:r>
          </w:p>
        </w:tc>
      </w:tr>
      <w:tr w:rsidR="00A50B4D" w:rsidRPr="004C2C43" w14:paraId="12A8D01A" w14:textId="77777777" w:rsidTr="00D10505">
        <w:trPr>
          <w:tblCellSpacing w:w="15" w:type="dxa"/>
        </w:trPr>
        <w:tc>
          <w:tcPr>
            <w:tcW w:w="0" w:type="auto"/>
            <w:vAlign w:val="center"/>
            <w:hideMark/>
          </w:tcPr>
          <w:p w14:paraId="340C7384" w14:textId="77777777" w:rsidR="00A50B4D" w:rsidRPr="004C2C43" w:rsidRDefault="00A50B4D" w:rsidP="00D10505"/>
        </w:tc>
        <w:tc>
          <w:tcPr>
            <w:tcW w:w="0" w:type="auto"/>
            <w:vAlign w:val="center"/>
            <w:hideMark/>
          </w:tcPr>
          <w:p w14:paraId="5CB85157" w14:textId="77777777" w:rsidR="00A50B4D" w:rsidRPr="004C2C43" w:rsidRDefault="00A50B4D" w:rsidP="00D10505"/>
        </w:tc>
        <w:tc>
          <w:tcPr>
            <w:tcW w:w="0" w:type="auto"/>
            <w:vAlign w:val="center"/>
            <w:hideMark/>
          </w:tcPr>
          <w:p w14:paraId="26154DE6" w14:textId="77777777" w:rsidR="00A50B4D" w:rsidRPr="004C2C43" w:rsidRDefault="00A50B4D" w:rsidP="00D10505"/>
        </w:tc>
        <w:tc>
          <w:tcPr>
            <w:tcW w:w="0" w:type="auto"/>
            <w:vAlign w:val="center"/>
            <w:hideMark/>
          </w:tcPr>
          <w:p w14:paraId="1A5A3B7C" w14:textId="77777777" w:rsidR="00A50B4D" w:rsidRPr="004C2C43" w:rsidRDefault="00A50B4D" w:rsidP="00D10505">
            <w:r w:rsidRPr="004C2C43">
              <w:t>(0.0048)</w:t>
            </w:r>
          </w:p>
        </w:tc>
      </w:tr>
      <w:tr w:rsidR="00A50B4D" w:rsidRPr="004C2C43" w14:paraId="7EB46742" w14:textId="77777777" w:rsidTr="00D10505">
        <w:trPr>
          <w:tblCellSpacing w:w="15" w:type="dxa"/>
        </w:trPr>
        <w:tc>
          <w:tcPr>
            <w:tcW w:w="0" w:type="auto"/>
            <w:vAlign w:val="center"/>
            <w:hideMark/>
          </w:tcPr>
          <w:p w14:paraId="714436EE" w14:textId="77777777" w:rsidR="00A50B4D" w:rsidRPr="004C2C43" w:rsidRDefault="00A50B4D" w:rsidP="00D10505">
            <w:r w:rsidRPr="004C2C43">
              <w:t>控制变量</w:t>
            </w:r>
          </w:p>
        </w:tc>
        <w:tc>
          <w:tcPr>
            <w:tcW w:w="0" w:type="auto"/>
            <w:vAlign w:val="center"/>
            <w:hideMark/>
          </w:tcPr>
          <w:p w14:paraId="60FC3F38" w14:textId="77777777" w:rsidR="00A50B4D" w:rsidRPr="004C2C43" w:rsidRDefault="00A50B4D" w:rsidP="00D10505">
            <w:r w:rsidRPr="004C2C43">
              <w:t>是</w:t>
            </w:r>
          </w:p>
        </w:tc>
        <w:tc>
          <w:tcPr>
            <w:tcW w:w="0" w:type="auto"/>
            <w:vAlign w:val="center"/>
            <w:hideMark/>
          </w:tcPr>
          <w:p w14:paraId="481243CD" w14:textId="77777777" w:rsidR="00A50B4D" w:rsidRPr="004C2C43" w:rsidRDefault="00A50B4D" w:rsidP="00D10505">
            <w:r w:rsidRPr="004C2C43">
              <w:t>是</w:t>
            </w:r>
          </w:p>
        </w:tc>
        <w:tc>
          <w:tcPr>
            <w:tcW w:w="0" w:type="auto"/>
            <w:vAlign w:val="center"/>
            <w:hideMark/>
          </w:tcPr>
          <w:p w14:paraId="7FBFDDFE" w14:textId="77777777" w:rsidR="00A50B4D" w:rsidRPr="004C2C43" w:rsidRDefault="00A50B4D" w:rsidP="00D10505">
            <w:r w:rsidRPr="004C2C43">
              <w:t>是</w:t>
            </w:r>
          </w:p>
        </w:tc>
      </w:tr>
      <w:tr w:rsidR="00A50B4D" w:rsidRPr="004C2C43" w14:paraId="7A61A161" w14:textId="77777777" w:rsidTr="00D10505">
        <w:trPr>
          <w:tblCellSpacing w:w="15" w:type="dxa"/>
        </w:trPr>
        <w:tc>
          <w:tcPr>
            <w:tcW w:w="0" w:type="auto"/>
            <w:vAlign w:val="center"/>
            <w:hideMark/>
          </w:tcPr>
          <w:p w14:paraId="69EA5745" w14:textId="77777777" w:rsidR="00A50B4D" w:rsidRPr="004C2C43" w:rsidRDefault="00A50B4D" w:rsidP="00D10505">
            <w:r w:rsidRPr="004C2C43">
              <w:t>城市固定效应</w:t>
            </w:r>
          </w:p>
        </w:tc>
        <w:tc>
          <w:tcPr>
            <w:tcW w:w="0" w:type="auto"/>
            <w:vAlign w:val="center"/>
            <w:hideMark/>
          </w:tcPr>
          <w:p w14:paraId="5E22DB7D" w14:textId="77777777" w:rsidR="00A50B4D" w:rsidRPr="004C2C43" w:rsidRDefault="00A50B4D" w:rsidP="00D10505">
            <w:r w:rsidRPr="004C2C43">
              <w:t>是</w:t>
            </w:r>
          </w:p>
        </w:tc>
        <w:tc>
          <w:tcPr>
            <w:tcW w:w="0" w:type="auto"/>
            <w:vAlign w:val="center"/>
            <w:hideMark/>
          </w:tcPr>
          <w:p w14:paraId="7A4B3A0D" w14:textId="77777777" w:rsidR="00A50B4D" w:rsidRPr="004C2C43" w:rsidRDefault="00A50B4D" w:rsidP="00D10505">
            <w:r w:rsidRPr="004C2C43">
              <w:t>是</w:t>
            </w:r>
          </w:p>
        </w:tc>
        <w:tc>
          <w:tcPr>
            <w:tcW w:w="0" w:type="auto"/>
            <w:vAlign w:val="center"/>
            <w:hideMark/>
          </w:tcPr>
          <w:p w14:paraId="32FEF74A" w14:textId="77777777" w:rsidR="00A50B4D" w:rsidRPr="004C2C43" w:rsidRDefault="00A50B4D" w:rsidP="00D10505">
            <w:r w:rsidRPr="004C2C43">
              <w:t>是</w:t>
            </w:r>
          </w:p>
        </w:tc>
      </w:tr>
      <w:tr w:rsidR="00A50B4D" w:rsidRPr="004C2C43" w14:paraId="0D81BA44" w14:textId="77777777" w:rsidTr="00D10505">
        <w:trPr>
          <w:tblCellSpacing w:w="15" w:type="dxa"/>
        </w:trPr>
        <w:tc>
          <w:tcPr>
            <w:tcW w:w="0" w:type="auto"/>
            <w:vAlign w:val="center"/>
            <w:hideMark/>
          </w:tcPr>
          <w:p w14:paraId="0E78FBBB" w14:textId="77777777" w:rsidR="00A50B4D" w:rsidRPr="004C2C43" w:rsidRDefault="00A50B4D" w:rsidP="00D10505">
            <w:r w:rsidRPr="004C2C43">
              <w:t>时间固定效应</w:t>
            </w:r>
          </w:p>
        </w:tc>
        <w:tc>
          <w:tcPr>
            <w:tcW w:w="0" w:type="auto"/>
            <w:vAlign w:val="center"/>
            <w:hideMark/>
          </w:tcPr>
          <w:p w14:paraId="525DE137" w14:textId="77777777" w:rsidR="00A50B4D" w:rsidRPr="004C2C43" w:rsidRDefault="00A50B4D" w:rsidP="00D10505">
            <w:r w:rsidRPr="004C2C43">
              <w:t>是</w:t>
            </w:r>
          </w:p>
        </w:tc>
        <w:tc>
          <w:tcPr>
            <w:tcW w:w="0" w:type="auto"/>
            <w:vAlign w:val="center"/>
            <w:hideMark/>
          </w:tcPr>
          <w:p w14:paraId="7695E23B" w14:textId="77777777" w:rsidR="00A50B4D" w:rsidRPr="004C2C43" w:rsidRDefault="00A50B4D" w:rsidP="00D10505">
            <w:r w:rsidRPr="004C2C43">
              <w:t>是</w:t>
            </w:r>
          </w:p>
        </w:tc>
        <w:tc>
          <w:tcPr>
            <w:tcW w:w="0" w:type="auto"/>
            <w:vAlign w:val="center"/>
            <w:hideMark/>
          </w:tcPr>
          <w:p w14:paraId="6F14D6CF" w14:textId="77777777" w:rsidR="00A50B4D" w:rsidRPr="004C2C43" w:rsidRDefault="00A50B4D" w:rsidP="00D10505">
            <w:r w:rsidRPr="004C2C43">
              <w:t>是</w:t>
            </w:r>
          </w:p>
        </w:tc>
      </w:tr>
      <w:tr w:rsidR="00A50B4D" w:rsidRPr="004C2C43" w14:paraId="26E75404" w14:textId="77777777" w:rsidTr="00D10505">
        <w:trPr>
          <w:tblCellSpacing w:w="15" w:type="dxa"/>
        </w:trPr>
        <w:tc>
          <w:tcPr>
            <w:tcW w:w="0" w:type="auto"/>
            <w:vAlign w:val="center"/>
            <w:hideMark/>
          </w:tcPr>
          <w:p w14:paraId="44D367F1" w14:textId="77777777" w:rsidR="00A50B4D" w:rsidRPr="004C2C43" w:rsidRDefault="00A50B4D" w:rsidP="00D10505">
            <w:r w:rsidRPr="004C2C43">
              <w:t>观测值</w:t>
            </w:r>
          </w:p>
        </w:tc>
        <w:tc>
          <w:tcPr>
            <w:tcW w:w="0" w:type="auto"/>
            <w:vAlign w:val="center"/>
            <w:hideMark/>
          </w:tcPr>
          <w:p w14:paraId="7D476CF4" w14:textId="77777777" w:rsidR="00A50B4D" w:rsidRPr="004C2C43" w:rsidRDefault="00A50B4D" w:rsidP="00D10505">
            <w:r w:rsidRPr="004C2C43">
              <w:t>7080</w:t>
            </w:r>
          </w:p>
        </w:tc>
        <w:tc>
          <w:tcPr>
            <w:tcW w:w="0" w:type="auto"/>
            <w:vAlign w:val="center"/>
            <w:hideMark/>
          </w:tcPr>
          <w:p w14:paraId="382BB5C4" w14:textId="77777777" w:rsidR="00A50B4D" w:rsidRPr="004C2C43" w:rsidRDefault="00A50B4D" w:rsidP="00D10505">
            <w:r w:rsidRPr="004C2C43">
              <w:t>7128</w:t>
            </w:r>
          </w:p>
        </w:tc>
        <w:tc>
          <w:tcPr>
            <w:tcW w:w="0" w:type="auto"/>
            <w:vAlign w:val="center"/>
            <w:hideMark/>
          </w:tcPr>
          <w:p w14:paraId="7FE8F40B" w14:textId="77777777" w:rsidR="00A50B4D" w:rsidRPr="004C2C43" w:rsidRDefault="00A50B4D" w:rsidP="00D10505">
            <w:r w:rsidRPr="004C2C43">
              <w:t>7080</w:t>
            </w:r>
          </w:p>
        </w:tc>
      </w:tr>
      <w:tr w:rsidR="00A50B4D" w:rsidRPr="004C2C43" w14:paraId="373BE593" w14:textId="77777777" w:rsidTr="00D10505">
        <w:trPr>
          <w:tblCellSpacing w:w="15" w:type="dxa"/>
        </w:trPr>
        <w:tc>
          <w:tcPr>
            <w:tcW w:w="0" w:type="auto"/>
            <w:vAlign w:val="center"/>
            <w:hideMark/>
          </w:tcPr>
          <w:p w14:paraId="138EE769" w14:textId="77777777" w:rsidR="00A50B4D" w:rsidRPr="004C2C43" w:rsidRDefault="00A50B4D" w:rsidP="00D10505">
            <w:r w:rsidRPr="004C2C43">
              <w:t>R²</w:t>
            </w:r>
          </w:p>
        </w:tc>
        <w:tc>
          <w:tcPr>
            <w:tcW w:w="0" w:type="auto"/>
            <w:vAlign w:val="center"/>
            <w:hideMark/>
          </w:tcPr>
          <w:p w14:paraId="6C506555" w14:textId="77777777" w:rsidR="00A50B4D" w:rsidRPr="004C2C43" w:rsidRDefault="00A50B4D" w:rsidP="00D10505">
            <w:r w:rsidRPr="004C2C43">
              <w:t>0.8950</w:t>
            </w:r>
          </w:p>
        </w:tc>
        <w:tc>
          <w:tcPr>
            <w:tcW w:w="0" w:type="auto"/>
            <w:vAlign w:val="center"/>
            <w:hideMark/>
          </w:tcPr>
          <w:p w14:paraId="634C64F0" w14:textId="77777777" w:rsidR="00A50B4D" w:rsidRPr="004C2C43" w:rsidRDefault="00A50B4D" w:rsidP="00D10505">
            <w:r w:rsidRPr="004C2C43">
              <w:t>0.9197</w:t>
            </w:r>
          </w:p>
        </w:tc>
        <w:tc>
          <w:tcPr>
            <w:tcW w:w="0" w:type="auto"/>
            <w:vAlign w:val="center"/>
            <w:hideMark/>
          </w:tcPr>
          <w:p w14:paraId="04C93D28" w14:textId="77777777" w:rsidR="00A50B4D" w:rsidRPr="004C2C43" w:rsidRDefault="00A50B4D" w:rsidP="00D10505">
            <w:r w:rsidRPr="004C2C43">
              <w:t>0.8950</w:t>
            </w:r>
          </w:p>
        </w:tc>
      </w:tr>
    </w:tbl>
    <w:p w14:paraId="0FE2FB2B" w14:textId="77777777" w:rsidR="00A50B4D" w:rsidRDefault="00A50B4D" w:rsidP="00A50B4D"/>
    <w:p w14:paraId="11CA4E08" w14:textId="77777777" w:rsidR="00A50B4D" w:rsidRDefault="00A50B4D" w:rsidP="00A50B4D">
      <w:pPr>
        <w:rPr>
          <w:rFonts w:hint="eastAsia"/>
        </w:rPr>
      </w:pPr>
    </w:p>
    <w:p w14:paraId="19203F3B" w14:textId="77777777" w:rsidR="00A50B4D" w:rsidRPr="004C2C43" w:rsidRDefault="00A50B4D" w:rsidP="00A50B4D">
      <w:pPr>
        <w:rPr>
          <w:rFonts w:hint="eastAsia"/>
        </w:rPr>
      </w:pPr>
    </w:p>
    <w:p w14:paraId="0526885D" w14:textId="77777777" w:rsidR="00A50B4D" w:rsidRPr="004C2C43" w:rsidRDefault="00A50B4D" w:rsidP="00A50B4D">
      <w:r w:rsidRPr="004C2C43">
        <w:t>实证结果表明：</w:t>
      </w:r>
    </w:p>
    <w:p w14:paraId="324A07AA" w14:textId="77777777" w:rsidR="00A50B4D" w:rsidRPr="004C2C43" w:rsidRDefault="00A50B4D" w:rsidP="00A50B4D">
      <w:r w:rsidRPr="004C2C43">
        <w:t xml:space="preserve">（1）基准回归显示，高铁开通显著降低城市 PM2.5 浓度，系数为 </w:t>
      </w:r>
      <w:r w:rsidRPr="004C2C43">
        <w:rPr>
          <w:rFonts w:ascii="Cambria Math" w:hAnsi="Cambria Math" w:cs="Cambria Math"/>
        </w:rPr>
        <w:t>−</w:t>
      </w:r>
      <w:r w:rsidRPr="004C2C43">
        <w:t>0.0232，在 10% 水平显著，说明高铁具有显著减排效应。</w:t>
      </w:r>
    </w:p>
    <w:p w14:paraId="5D14E138" w14:textId="77777777" w:rsidR="00A50B4D" w:rsidRPr="004C2C43" w:rsidRDefault="00A50B4D" w:rsidP="00A50B4D">
      <w:r w:rsidRPr="004C2C43">
        <w:t>（2）在中介变量回归中，高铁开通显著促进绿色技术创新，系数为 0.3347，在 1% 水平显著，表明高铁显著提升城市绿色创新能力。</w:t>
      </w:r>
    </w:p>
    <w:p w14:paraId="051100BB" w14:textId="77777777" w:rsidR="00A50B4D" w:rsidRPr="004C2C43" w:rsidRDefault="00A50B4D" w:rsidP="00A50B4D">
      <w:r w:rsidRPr="004C2C43">
        <w:t xml:space="preserve">（3）在加入绿色技术创新变量后，该变量系数为 </w:t>
      </w:r>
      <w:r w:rsidRPr="004C2C43">
        <w:rPr>
          <w:rFonts w:ascii="Cambria Math" w:hAnsi="Cambria Math" w:cs="Cambria Math"/>
        </w:rPr>
        <w:t>−</w:t>
      </w:r>
      <w:r w:rsidRPr="004C2C43">
        <w:t xml:space="preserve">0.0249，在 1% 水平显著，说明绿色创新显著降低 PM2.5 浓度。同时，高铁开通的系数由 </w:t>
      </w:r>
      <w:r w:rsidRPr="004C2C43">
        <w:rPr>
          <w:rFonts w:ascii="Cambria Math" w:hAnsi="Cambria Math" w:cs="Cambria Math"/>
        </w:rPr>
        <w:t>−</w:t>
      </w:r>
      <w:r w:rsidRPr="004C2C43">
        <w:t xml:space="preserve">0.0232 下降为 </w:t>
      </w:r>
      <w:r w:rsidRPr="004C2C43">
        <w:rPr>
          <w:rFonts w:ascii="Cambria Math" w:hAnsi="Cambria Math" w:cs="Cambria Math"/>
        </w:rPr>
        <w:t>−</w:t>
      </w:r>
      <w:r w:rsidRPr="004C2C43">
        <w:t>0.0188，且不再显著。</w:t>
      </w:r>
    </w:p>
    <w:p w14:paraId="7855C22C" w14:textId="77777777" w:rsidR="00A50B4D" w:rsidRPr="004C2C43" w:rsidRDefault="00A50B4D" w:rsidP="00A50B4D">
      <w:r w:rsidRPr="004C2C43">
        <w:t>上述结果表明，绿色技术创新在高铁开通与城市空气质量改善之间发挥了显著的中介作用，且属于“完全中介”效应。即高铁主要通过促进绿色技术创新，推动清洁生产技术进步和污染减</w:t>
      </w:r>
      <w:proofErr w:type="gramStart"/>
      <w:r w:rsidRPr="004C2C43">
        <w:t>排技术</w:t>
      </w:r>
      <w:proofErr w:type="gramEnd"/>
      <w:r w:rsidRPr="004C2C43">
        <w:t>应用，从而实现对城市雾</w:t>
      </w:r>
      <w:proofErr w:type="gramStart"/>
      <w:r w:rsidRPr="004C2C43">
        <w:t>霾</w:t>
      </w:r>
      <w:proofErr w:type="gramEnd"/>
      <w:r w:rsidRPr="004C2C43">
        <w:t>污染的改善。</w:t>
      </w:r>
    </w:p>
    <w:p w14:paraId="7441D83E" w14:textId="652113F9" w:rsidR="00261674" w:rsidRDefault="00261674" w:rsidP="00261674"/>
    <w:p w14:paraId="0B3F7EF5" w14:textId="41081950" w:rsidR="00261674" w:rsidRPr="00261674" w:rsidRDefault="00261674" w:rsidP="00261674">
      <w:pPr>
        <w:rPr>
          <w:rFonts w:hint="eastAsia"/>
        </w:rPr>
      </w:pPr>
    </w:p>
    <w:p w14:paraId="0A1A40B8" w14:textId="45622D7F" w:rsidR="009141EE" w:rsidRDefault="009141EE" w:rsidP="00C65ACA">
      <w:pPr>
        <w:rPr>
          <w:rFonts w:hint="eastAsia"/>
        </w:rPr>
      </w:pPr>
    </w:p>
    <w:sectPr w:rsidR="009141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80027"/>
    <w:multiLevelType w:val="hybridMultilevel"/>
    <w:tmpl w:val="743479D0"/>
    <w:lvl w:ilvl="0" w:tplc="A80A32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9A66CE0"/>
    <w:multiLevelType w:val="multilevel"/>
    <w:tmpl w:val="2C7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640043">
    <w:abstractNumId w:val="0"/>
  </w:num>
  <w:num w:numId="2" w16cid:durableId="1442608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CA"/>
    <w:rsid w:val="000E47B2"/>
    <w:rsid w:val="00126348"/>
    <w:rsid w:val="00180564"/>
    <w:rsid w:val="002047AF"/>
    <w:rsid w:val="002146BD"/>
    <w:rsid w:val="0024675C"/>
    <w:rsid w:val="00261674"/>
    <w:rsid w:val="00263342"/>
    <w:rsid w:val="00342436"/>
    <w:rsid w:val="003B22B3"/>
    <w:rsid w:val="004C2C43"/>
    <w:rsid w:val="005262F4"/>
    <w:rsid w:val="00640978"/>
    <w:rsid w:val="00690B6A"/>
    <w:rsid w:val="007E3736"/>
    <w:rsid w:val="008701EB"/>
    <w:rsid w:val="008B77DC"/>
    <w:rsid w:val="00904846"/>
    <w:rsid w:val="009141EE"/>
    <w:rsid w:val="00985065"/>
    <w:rsid w:val="009A37D8"/>
    <w:rsid w:val="00A50B4D"/>
    <w:rsid w:val="00B24D3C"/>
    <w:rsid w:val="00C65ACA"/>
    <w:rsid w:val="00E36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C5DB"/>
  <w15:chartTrackingRefBased/>
  <w15:docId w15:val="{488EF0E4-F299-4291-879A-31C8EC8C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5A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5A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5A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5AC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5AC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65AC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5A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5A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5AC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5AC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5AC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5AC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5ACA"/>
    <w:rPr>
      <w:rFonts w:cstheme="majorBidi"/>
      <w:color w:val="2F5496" w:themeColor="accent1" w:themeShade="BF"/>
      <w:sz w:val="28"/>
      <w:szCs w:val="28"/>
    </w:rPr>
  </w:style>
  <w:style w:type="character" w:customStyle="1" w:styleId="50">
    <w:name w:val="标题 5 字符"/>
    <w:basedOn w:val="a0"/>
    <w:link w:val="5"/>
    <w:uiPriority w:val="9"/>
    <w:semiHidden/>
    <w:rsid w:val="00C65ACA"/>
    <w:rPr>
      <w:rFonts w:cstheme="majorBidi"/>
      <w:color w:val="2F5496" w:themeColor="accent1" w:themeShade="BF"/>
      <w:sz w:val="24"/>
      <w:szCs w:val="24"/>
    </w:rPr>
  </w:style>
  <w:style w:type="character" w:customStyle="1" w:styleId="60">
    <w:name w:val="标题 6 字符"/>
    <w:basedOn w:val="a0"/>
    <w:link w:val="6"/>
    <w:uiPriority w:val="9"/>
    <w:semiHidden/>
    <w:rsid w:val="00C65ACA"/>
    <w:rPr>
      <w:rFonts w:cstheme="majorBidi"/>
      <w:b/>
      <w:bCs/>
      <w:color w:val="2F5496" w:themeColor="accent1" w:themeShade="BF"/>
    </w:rPr>
  </w:style>
  <w:style w:type="character" w:customStyle="1" w:styleId="70">
    <w:name w:val="标题 7 字符"/>
    <w:basedOn w:val="a0"/>
    <w:link w:val="7"/>
    <w:uiPriority w:val="9"/>
    <w:semiHidden/>
    <w:rsid w:val="00C65ACA"/>
    <w:rPr>
      <w:rFonts w:cstheme="majorBidi"/>
      <w:b/>
      <w:bCs/>
      <w:color w:val="595959" w:themeColor="text1" w:themeTint="A6"/>
    </w:rPr>
  </w:style>
  <w:style w:type="character" w:customStyle="1" w:styleId="80">
    <w:name w:val="标题 8 字符"/>
    <w:basedOn w:val="a0"/>
    <w:link w:val="8"/>
    <w:uiPriority w:val="9"/>
    <w:semiHidden/>
    <w:rsid w:val="00C65ACA"/>
    <w:rPr>
      <w:rFonts w:cstheme="majorBidi"/>
      <w:color w:val="595959" w:themeColor="text1" w:themeTint="A6"/>
    </w:rPr>
  </w:style>
  <w:style w:type="character" w:customStyle="1" w:styleId="90">
    <w:name w:val="标题 9 字符"/>
    <w:basedOn w:val="a0"/>
    <w:link w:val="9"/>
    <w:uiPriority w:val="9"/>
    <w:semiHidden/>
    <w:rsid w:val="00C65ACA"/>
    <w:rPr>
      <w:rFonts w:eastAsiaTheme="majorEastAsia" w:cstheme="majorBidi"/>
      <w:color w:val="595959" w:themeColor="text1" w:themeTint="A6"/>
    </w:rPr>
  </w:style>
  <w:style w:type="paragraph" w:styleId="a3">
    <w:name w:val="Title"/>
    <w:basedOn w:val="a"/>
    <w:next w:val="a"/>
    <w:link w:val="a4"/>
    <w:uiPriority w:val="10"/>
    <w:qFormat/>
    <w:rsid w:val="00C65A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5A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A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5A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5ACA"/>
    <w:pPr>
      <w:spacing w:before="160" w:after="160"/>
      <w:jc w:val="center"/>
    </w:pPr>
    <w:rPr>
      <w:i/>
      <w:iCs/>
      <w:color w:val="404040" w:themeColor="text1" w:themeTint="BF"/>
    </w:rPr>
  </w:style>
  <w:style w:type="character" w:customStyle="1" w:styleId="a8">
    <w:name w:val="引用 字符"/>
    <w:basedOn w:val="a0"/>
    <w:link w:val="a7"/>
    <w:uiPriority w:val="29"/>
    <w:rsid w:val="00C65ACA"/>
    <w:rPr>
      <w:i/>
      <w:iCs/>
      <w:color w:val="404040" w:themeColor="text1" w:themeTint="BF"/>
    </w:rPr>
  </w:style>
  <w:style w:type="paragraph" w:styleId="a9">
    <w:name w:val="List Paragraph"/>
    <w:basedOn w:val="a"/>
    <w:uiPriority w:val="34"/>
    <w:qFormat/>
    <w:rsid w:val="00C65ACA"/>
    <w:pPr>
      <w:ind w:left="720"/>
      <w:contextualSpacing/>
    </w:pPr>
  </w:style>
  <w:style w:type="character" w:styleId="aa">
    <w:name w:val="Intense Emphasis"/>
    <w:basedOn w:val="a0"/>
    <w:uiPriority w:val="21"/>
    <w:qFormat/>
    <w:rsid w:val="00C65ACA"/>
    <w:rPr>
      <w:i/>
      <w:iCs/>
      <w:color w:val="2F5496" w:themeColor="accent1" w:themeShade="BF"/>
    </w:rPr>
  </w:style>
  <w:style w:type="paragraph" w:styleId="ab">
    <w:name w:val="Intense Quote"/>
    <w:basedOn w:val="a"/>
    <w:next w:val="a"/>
    <w:link w:val="ac"/>
    <w:uiPriority w:val="30"/>
    <w:qFormat/>
    <w:rsid w:val="00C65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5ACA"/>
    <w:rPr>
      <w:i/>
      <w:iCs/>
      <w:color w:val="2F5496" w:themeColor="accent1" w:themeShade="BF"/>
    </w:rPr>
  </w:style>
  <w:style w:type="character" w:styleId="ad">
    <w:name w:val="Intense Reference"/>
    <w:basedOn w:val="a0"/>
    <w:uiPriority w:val="32"/>
    <w:qFormat/>
    <w:rsid w:val="00C65A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7</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2240011023@student.must.edu.mo</dc:creator>
  <cp:keywords/>
  <dc:description/>
  <cp:lastModifiedBy>2240011023@student.must.edu.mo</cp:lastModifiedBy>
  <cp:revision>6</cp:revision>
  <dcterms:created xsi:type="dcterms:W3CDTF">2026-02-21T03:19:00Z</dcterms:created>
  <dcterms:modified xsi:type="dcterms:W3CDTF">2026-02-21T10:56:00Z</dcterms:modified>
</cp:coreProperties>
</file>