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59856">
      <w:pPr>
        <w:jc w:val="center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beleillik a projektünkbe: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</w:rPr>
        <w:t>Nyilvános esemény promó/(+ ha marad időnk: jegyértékesítés)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: </w:t>
      </w:r>
    </w:p>
    <w:p w14:paraId="61E8B4A9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Aki nyilvános rendezvényt tart és a mi oldalunkon kereszül készítette, lehetősége lesz, hogy megossza az oldalon mindenki láttára. Az ilyen nyilvános eseményekre bárki feljelentkezhet.</w:t>
      </w:r>
    </w:p>
    <w:p w14:paraId="6525802F">
      <w:pPr>
        <w:numPr>
          <w:ilvl w:val="0"/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6C7C48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Hely ajánló:  </w:t>
      </w:r>
    </w:p>
    <w:p w14:paraId="6D16DE97">
      <w:pPr>
        <w:numPr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oldalon keresztül meg tudjuk tekinteni, milyen opciók vannak a rendezvény tartásához és azokat le tudjuk foglalni ha az egyik elkapta a kedvünket.</w:t>
      </w:r>
    </w:p>
    <w:p w14:paraId="5DD6041B">
      <w:pPr>
        <w:numPr>
          <w:numId w:val="0"/>
        </w:numPr>
        <w:ind w:left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bookmarkStart w:id="0" w:name="_GoBack"/>
      <w:bookmarkEnd w:id="0"/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Live support(chat/tel. szám): </w:t>
      </w:r>
    </w:p>
    <w:p w14:paraId="39BA1B2B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E-mail címen kívül, arra gondoltunk, hogy telefonszámon vagy live chat-en keresztül érjük el az ügyfélszolgálatot, a könnyebb kommunikáció miatt.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A410C"/>
    <w:rsid w:val="16B43A8B"/>
    <w:rsid w:val="4DE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Matt</cp:lastModifiedBy>
  <dcterms:modified xsi:type="dcterms:W3CDTF">2024-11-04T12:05:01Z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