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4AD3" w14:textId="77777777" w:rsidR="00C15187" w:rsidRDefault="00D151AD" w:rsidP="00D151AD">
      <w:pPr>
        <w:pStyle w:val="Title"/>
        <w:jc w:val="center"/>
        <w:rPr>
          <w:sz w:val="40"/>
          <w:szCs w:val="40"/>
        </w:rPr>
      </w:pPr>
      <w:r>
        <w:rPr>
          <w:sz w:val="40"/>
          <w:szCs w:val="40"/>
        </w:rPr>
        <w:t xml:space="preserve">Git Basic – Console </w:t>
      </w:r>
      <w:r w:rsidRPr="00D151AD">
        <w:rPr>
          <w:sz w:val="40"/>
          <w:szCs w:val="40"/>
        </w:rPr>
        <w:t>Control Functional Test Doc</w:t>
      </w:r>
    </w:p>
    <w:p w14:paraId="6BFE3A45" w14:textId="77777777" w:rsidR="00D151AD" w:rsidRDefault="00D151AD" w:rsidP="00D151AD">
      <w:pPr>
        <w:pStyle w:val="Heading1"/>
      </w:pPr>
      <w:r>
        <w:t>Test Details</w:t>
      </w:r>
    </w:p>
    <w:tbl>
      <w:tblPr>
        <w:tblStyle w:val="TableGrid"/>
        <w:tblW w:w="0" w:type="auto"/>
        <w:tblLook w:val="04A0" w:firstRow="1" w:lastRow="0" w:firstColumn="1" w:lastColumn="0" w:noHBand="0" w:noVBand="1"/>
      </w:tblPr>
      <w:tblGrid>
        <w:gridCol w:w="1525"/>
        <w:gridCol w:w="7825"/>
      </w:tblGrid>
      <w:tr w:rsidR="00D151AD" w14:paraId="1C82B8E0" w14:textId="77777777" w:rsidTr="00B95C8E">
        <w:tc>
          <w:tcPr>
            <w:tcW w:w="1525" w:type="dxa"/>
          </w:tcPr>
          <w:p w14:paraId="130E5D0F" w14:textId="77777777" w:rsidR="00D151AD" w:rsidRDefault="00D151AD" w:rsidP="00D151AD">
            <w:r>
              <w:t>Tester:</w:t>
            </w:r>
          </w:p>
        </w:tc>
        <w:tc>
          <w:tcPr>
            <w:tcW w:w="7825" w:type="dxa"/>
          </w:tcPr>
          <w:p w14:paraId="2914C2D2" w14:textId="77777777" w:rsidR="00D151AD" w:rsidRDefault="00B3585B" w:rsidP="00D151AD">
            <w:r>
              <w:t>Patrick</w:t>
            </w:r>
          </w:p>
        </w:tc>
      </w:tr>
      <w:tr w:rsidR="00D151AD" w14:paraId="0FCB7C23" w14:textId="77777777" w:rsidTr="00B95C8E">
        <w:tc>
          <w:tcPr>
            <w:tcW w:w="1525" w:type="dxa"/>
          </w:tcPr>
          <w:p w14:paraId="5DFB20E5" w14:textId="77777777" w:rsidR="00D151AD" w:rsidRDefault="00D151AD" w:rsidP="00D151AD">
            <w:r>
              <w:t>Date:</w:t>
            </w:r>
          </w:p>
        </w:tc>
        <w:tc>
          <w:tcPr>
            <w:tcW w:w="7825" w:type="dxa"/>
          </w:tcPr>
          <w:p w14:paraId="0629E1E3" w14:textId="26D8DDB7" w:rsidR="00D151AD" w:rsidRDefault="00B3585B" w:rsidP="00D151AD">
            <w:r>
              <w:t>3/18/2018</w:t>
            </w:r>
          </w:p>
        </w:tc>
      </w:tr>
      <w:tr w:rsidR="00D151AD" w14:paraId="03C3DFC7" w14:textId="77777777" w:rsidTr="00B95C8E">
        <w:tc>
          <w:tcPr>
            <w:tcW w:w="1525" w:type="dxa"/>
          </w:tcPr>
          <w:p w14:paraId="0C6606D0" w14:textId="77777777" w:rsidR="00D151AD" w:rsidRDefault="00B95C8E" w:rsidP="00B95C8E">
            <w:r>
              <w:t>Time</w:t>
            </w:r>
            <w:r w:rsidR="00D151AD">
              <w:t xml:space="preserve"> </w:t>
            </w:r>
            <w:r>
              <w:t>spent</w:t>
            </w:r>
            <w:r w:rsidR="00D151AD">
              <w:t>:</w:t>
            </w:r>
          </w:p>
        </w:tc>
        <w:tc>
          <w:tcPr>
            <w:tcW w:w="7825" w:type="dxa"/>
          </w:tcPr>
          <w:p w14:paraId="4120009A" w14:textId="5D04E709" w:rsidR="00D151AD" w:rsidRDefault="00B3585B" w:rsidP="00D151AD">
            <w:r>
              <w:t>30 minutes</w:t>
            </w:r>
          </w:p>
        </w:tc>
      </w:tr>
      <w:tr w:rsidR="00D151AD" w14:paraId="7AB2529B" w14:textId="77777777" w:rsidTr="00C45510">
        <w:trPr>
          <w:trHeight w:val="1142"/>
        </w:trPr>
        <w:tc>
          <w:tcPr>
            <w:tcW w:w="1525" w:type="dxa"/>
          </w:tcPr>
          <w:p w14:paraId="0C6C81E1" w14:textId="77777777" w:rsidR="00D151AD" w:rsidRDefault="00D151AD" w:rsidP="00D151AD">
            <w:r>
              <w:t>Notes:</w:t>
            </w:r>
          </w:p>
        </w:tc>
        <w:tc>
          <w:tcPr>
            <w:tcW w:w="7825" w:type="dxa"/>
          </w:tcPr>
          <w:p w14:paraId="247D5952" w14:textId="4DFFD347" w:rsidR="007F2372" w:rsidRDefault="007F2372" w:rsidP="00D151AD">
            <w:r>
              <w:t xml:space="preserve">All main test cases passed except for unimplemented </w:t>
            </w:r>
            <w:proofErr w:type="spellStart"/>
            <w:r>
              <w:t>std</w:t>
            </w:r>
            <w:proofErr w:type="spellEnd"/>
            <w:r>
              <w:t xml:space="preserve"> err functionality.</w:t>
            </w:r>
          </w:p>
          <w:p w14:paraId="419C4395" w14:textId="77777777" w:rsidR="007F2372" w:rsidRDefault="007F2372" w:rsidP="00D151AD"/>
          <w:p w14:paraId="1229052B" w14:textId="77777777" w:rsidR="00812AA1" w:rsidRDefault="007F2372" w:rsidP="00D151AD">
            <w:r>
              <w:t xml:space="preserve">Ticket 64 – </w:t>
            </w:r>
            <w:r w:rsidR="00812AA1">
              <w:t xml:space="preserve">Diff viewer nonfunctional in </w:t>
            </w:r>
            <w:r w:rsidR="001D0546">
              <w:t>installer version of application. Functions fine in VS project.</w:t>
            </w:r>
          </w:p>
          <w:p w14:paraId="32A1396D" w14:textId="19BE2EEC" w:rsidR="007F2372" w:rsidRDefault="007F2372" w:rsidP="007F2372">
            <w:r>
              <w:t xml:space="preserve">Ticket 65 – </w:t>
            </w:r>
            <w:r>
              <w:t>Migh</w:t>
            </w:r>
            <w:bookmarkStart w:id="0" w:name="_GoBack"/>
            <w:bookmarkEnd w:id="0"/>
            <w:r>
              <w:t>t make ESC a hotkey that clears the box, down arrow does this but isn’t initially intuitive for me.</w:t>
            </w:r>
          </w:p>
          <w:p w14:paraId="0E9F8C4D" w14:textId="1543120E" w:rsidR="007F2372" w:rsidRDefault="007F2372" w:rsidP="00D151AD"/>
          <w:p w14:paraId="39BF4B23" w14:textId="4AB7F785" w:rsidR="007F2372" w:rsidRDefault="007F2372" w:rsidP="00D151AD"/>
        </w:tc>
      </w:tr>
    </w:tbl>
    <w:p w14:paraId="2617FCCC" w14:textId="77777777" w:rsidR="00D151AD" w:rsidRDefault="00D151AD" w:rsidP="00D151AD"/>
    <w:p w14:paraId="0149D496" w14:textId="77777777" w:rsidR="00D151AD" w:rsidRDefault="00D151AD" w:rsidP="00D151AD">
      <w:pPr>
        <w:pStyle w:val="Heading1"/>
      </w:pPr>
      <w:r>
        <w:t>Test Cases</w:t>
      </w:r>
    </w:p>
    <w:p w14:paraId="086D33FF" w14:textId="77777777" w:rsidR="008279D1" w:rsidRDefault="00B95C8E" w:rsidP="00CA245E">
      <w:pPr>
        <w:pStyle w:val="ListParagraph"/>
        <w:numPr>
          <w:ilvl w:val="0"/>
          <w:numId w:val="3"/>
        </w:numPr>
      </w:pPr>
      <w:r>
        <w:t xml:space="preserve">Test various </w:t>
      </w:r>
      <w:r w:rsidR="006F2D77">
        <w:t>G</w:t>
      </w:r>
      <w:r>
        <w:t>it commands in the console. Include at least the following:</w:t>
      </w:r>
    </w:p>
    <w:tbl>
      <w:tblPr>
        <w:tblStyle w:val="TableGrid"/>
        <w:tblW w:w="0" w:type="auto"/>
        <w:tblInd w:w="720" w:type="dxa"/>
        <w:tblLook w:val="04A0" w:firstRow="1" w:lastRow="0" w:firstColumn="1" w:lastColumn="0" w:noHBand="0" w:noVBand="1"/>
      </w:tblPr>
      <w:tblGrid>
        <w:gridCol w:w="4326"/>
        <w:gridCol w:w="4304"/>
      </w:tblGrid>
      <w:tr w:rsidR="008279D1" w14:paraId="7986A707" w14:textId="77777777" w:rsidTr="008279D1">
        <w:tc>
          <w:tcPr>
            <w:tcW w:w="4675" w:type="dxa"/>
            <w:shd w:val="clear" w:color="auto" w:fill="D9D9D9" w:themeFill="background1" w:themeFillShade="D9"/>
          </w:tcPr>
          <w:p w14:paraId="60706546" w14:textId="77777777" w:rsidR="008279D1" w:rsidRPr="008279D1" w:rsidRDefault="008279D1" w:rsidP="008279D1">
            <w:pPr>
              <w:pStyle w:val="ListParagraph"/>
              <w:ind w:left="0"/>
              <w:jc w:val="center"/>
              <w:rPr>
                <w:b/>
              </w:rPr>
            </w:pPr>
            <w:r w:rsidRPr="008279D1">
              <w:rPr>
                <w:b/>
              </w:rPr>
              <w:t>Command</w:t>
            </w:r>
          </w:p>
        </w:tc>
        <w:tc>
          <w:tcPr>
            <w:tcW w:w="4675" w:type="dxa"/>
            <w:shd w:val="clear" w:color="auto" w:fill="D9D9D9" w:themeFill="background1" w:themeFillShade="D9"/>
          </w:tcPr>
          <w:p w14:paraId="52EA1724" w14:textId="77777777" w:rsidR="008279D1" w:rsidRPr="008279D1" w:rsidRDefault="008279D1" w:rsidP="008279D1">
            <w:pPr>
              <w:pStyle w:val="ListParagraph"/>
              <w:ind w:left="0"/>
              <w:jc w:val="center"/>
              <w:rPr>
                <w:b/>
              </w:rPr>
            </w:pPr>
            <w:r w:rsidRPr="008279D1">
              <w:rPr>
                <w:b/>
              </w:rPr>
              <w:t>Result</w:t>
            </w:r>
          </w:p>
        </w:tc>
      </w:tr>
      <w:tr w:rsidR="008279D1" w14:paraId="7FEC888B" w14:textId="77777777" w:rsidTr="008279D1">
        <w:tc>
          <w:tcPr>
            <w:tcW w:w="4675" w:type="dxa"/>
          </w:tcPr>
          <w:p w14:paraId="3DC2A769" w14:textId="77777777" w:rsidR="008279D1" w:rsidRDefault="008279D1" w:rsidP="008279D1">
            <w:pPr>
              <w:pStyle w:val="ListParagraph"/>
              <w:ind w:left="0"/>
            </w:pPr>
            <w:r>
              <w:t>clone</w:t>
            </w:r>
          </w:p>
        </w:tc>
        <w:tc>
          <w:tcPr>
            <w:tcW w:w="4675" w:type="dxa"/>
          </w:tcPr>
          <w:p w14:paraId="6F9D4853" w14:textId="74FDD340" w:rsidR="008279D1" w:rsidRDefault="00B3585B" w:rsidP="00B3585B">
            <w:pPr>
              <w:pStyle w:val="ListParagraph"/>
              <w:ind w:left="0"/>
              <w:jc w:val="center"/>
            </w:pPr>
            <w:r>
              <w:t>Worked</w:t>
            </w:r>
          </w:p>
        </w:tc>
      </w:tr>
      <w:tr w:rsidR="008279D1" w14:paraId="4BF11277" w14:textId="77777777" w:rsidTr="008279D1">
        <w:tc>
          <w:tcPr>
            <w:tcW w:w="4675" w:type="dxa"/>
          </w:tcPr>
          <w:p w14:paraId="303F2805" w14:textId="77777777" w:rsidR="008279D1" w:rsidRDefault="008279D1" w:rsidP="008279D1">
            <w:pPr>
              <w:pStyle w:val="ListParagraph"/>
              <w:ind w:left="0"/>
            </w:pPr>
            <w:r>
              <w:t>status</w:t>
            </w:r>
          </w:p>
        </w:tc>
        <w:tc>
          <w:tcPr>
            <w:tcW w:w="4675" w:type="dxa"/>
          </w:tcPr>
          <w:p w14:paraId="01EF1479" w14:textId="2B95E95D" w:rsidR="008279D1" w:rsidRDefault="00B3585B" w:rsidP="00B3585B">
            <w:pPr>
              <w:pStyle w:val="ListParagraph"/>
              <w:ind w:left="0"/>
              <w:jc w:val="center"/>
            </w:pPr>
            <w:r>
              <w:t>Worked</w:t>
            </w:r>
          </w:p>
        </w:tc>
      </w:tr>
      <w:tr w:rsidR="008279D1" w14:paraId="28F7C849" w14:textId="77777777" w:rsidTr="008279D1">
        <w:tc>
          <w:tcPr>
            <w:tcW w:w="4675" w:type="dxa"/>
          </w:tcPr>
          <w:p w14:paraId="7A5E3506" w14:textId="77777777" w:rsidR="008279D1" w:rsidRDefault="008279D1" w:rsidP="008279D1">
            <w:pPr>
              <w:pStyle w:val="ListParagraph"/>
              <w:ind w:left="0"/>
            </w:pPr>
            <w:r>
              <w:t>add</w:t>
            </w:r>
          </w:p>
        </w:tc>
        <w:tc>
          <w:tcPr>
            <w:tcW w:w="4675" w:type="dxa"/>
          </w:tcPr>
          <w:p w14:paraId="0B251733" w14:textId="56957942" w:rsidR="008279D1" w:rsidRDefault="00B3585B" w:rsidP="00B3585B">
            <w:pPr>
              <w:pStyle w:val="ListParagraph"/>
              <w:ind w:left="0"/>
              <w:jc w:val="center"/>
            </w:pPr>
            <w:r>
              <w:t>Worked</w:t>
            </w:r>
          </w:p>
        </w:tc>
      </w:tr>
      <w:tr w:rsidR="008279D1" w14:paraId="65587C34" w14:textId="77777777" w:rsidTr="008279D1">
        <w:tc>
          <w:tcPr>
            <w:tcW w:w="4675" w:type="dxa"/>
          </w:tcPr>
          <w:p w14:paraId="44CB5A4E" w14:textId="77777777" w:rsidR="008279D1" w:rsidRDefault="008279D1" w:rsidP="008279D1">
            <w:pPr>
              <w:pStyle w:val="ListParagraph"/>
              <w:ind w:left="0"/>
            </w:pPr>
            <w:r>
              <w:t>commit</w:t>
            </w:r>
          </w:p>
        </w:tc>
        <w:tc>
          <w:tcPr>
            <w:tcW w:w="4675" w:type="dxa"/>
          </w:tcPr>
          <w:p w14:paraId="48544E9B" w14:textId="11095FE2" w:rsidR="008279D1" w:rsidRDefault="00B3585B" w:rsidP="00B3585B">
            <w:pPr>
              <w:pStyle w:val="ListParagraph"/>
              <w:ind w:left="0"/>
              <w:jc w:val="center"/>
            </w:pPr>
            <w:r>
              <w:t>Worked</w:t>
            </w:r>
          </w:p>
        </w:tc>
      </w:tr>
      <w:tr w:rsidR="008279D1" w14:paraId="43FE7F36" w14:textId="77777777" w:rsidTr="008279D1">
        <w:tc>
          <w:tcPr>
            <w:tcW w:w="4675" w:type="dxa"/>
          </w:tcPr>
          <w:p w14:paraId="0EA1C650" w14:textId="77777777" w:rsidR="008279D1" w:rsidRDefault="008279D1" w:rsidP="008279D1">
            <w:pPr>
              <w:pStyle w:val="ListParagraph"/>
              <w:ind w:left="0"/>
            </w:pPr>
            <w:r>
              <w:t>push</w:t>
            </w:r>
          </w:p>
        </w:tc>
        <w:tc>
          <w:tcPr>
            <w:tcW w:w="4675" w:type="dxa"/>
          </w:tcPr>
          <w:p w14:paraId="6F41A25B" w14:textId="5C3B6341" w:rsidR="008279D1" w:rsidRDefault="00B3585B" w:rsidP="00B3585B">
            <w:pPr>
              <w:pStyle w:val="ListParagraph"/>
              <w:ind w:left="0"/>
              <w:jc w:val="center"/>
            </w:pPr>
            <w:r>
              <w:t>Worked</w:t>
            </w:r>
          </w:p>
        </w:tc>
      </w:tr>
      <w:tr w:rsidR="008279D1" w14:paraId="22419513" w14:textId="77777777" w:rsidTr="008279D1">
        <w:tc>
          <w:tcPr>
            <w:tcW w:w="4675" w:type="dxa"/>
          </w:tcPr>
          <w:p w14:paraId="156301BA" w14:textId="77777777" w:rsidR="008279D1" w:rsidRDefault="008279D1" w:rsidP="008279D1">
            <w:pPr>
              <w:pStyle w:val="ListParagraph"/>
              <w:ind w:left="0"/>
            </w:pPr>
            <w:r>
              <w:t>pull</w:t>
            </w:r>
          </w:p>
        </w:tc>
        <w:tc>
          <w:tcPr>
            <w:tcW w:w="4675" w:type="dxa"/>
          </w:tcPr>
          <w:p w14:paraId="1245FE83" w14:textId="487F400A" w:rsidR="008279D1" w:rsidRDefault="00B3585B" w:rsidP="00B3585B">
            <w:pPr>
              <w:pStyle w:val="ListParagraph"/>
              <w:ind w:left="0"/>
              <w:jc w:val="center"/>
            </w:pPr>
            <w:r>
              <w:t>Worked</w:t>
            </w:r>
          </w:p>
        </w:tc>
      </w:tr>
      <w:tr w:rsidR="008279D1" w14:paraId="55C47AB6" w14:textId="77777777" w:rsidTr="008279D1">
        <w:tc>
          <w:tcPr>
            <w:tcW w:w="4675" w:type="dxa"/>
          </w:tcPr>
          <w:p w14:paraId="4900B732" w14:textId="77777777" w:rsidR="008279D1" w:rsidRDefault="008279D1" w:rsidP="008279D1">
            <w:pPr>
              <w:pStyle w:val="ListParagraph"/>
              <w:ind w:left="0"/>
            </w:pPr>
            <w:r>
              <w:t>fetch</w:t>
            </w:r>
          </w:p>
        </w:tc>
        <w:tc>
          <w:tcPr>
            <w:tcW w:w="4675" w:type="dxa"/>
          </w:tcPr>
          <w:p w14:paraId="3B80C2F8" w14:textId="2A31552E" w:rsidR="008279D1" w:rsidRDefault="00B3585B" w:rsidP="00B3585B">
            <w:pPr>
              <w:pStyle w:val="ListParagraph"/>
              <w:ind w:left="0"/>
              <w:jc w:val="center"/>
            </w:pPr>
            <w:r>
              <w:t>Worked</w:t>
            </w:r>
          </w:p>
        </w:tc>
      </w:tr>
      <w:tr w:rsidR="008279D1" w14:paraId="7791F0B2" w14:textId="77777777" w:rsidTr="008279D1">
        <w:tc>
          <w:tcPr>
            <w:tcW w:w="4675" w:type="dxa"/>
          </w:tcPr>
          <w:p w14:paraId="6DA4710E" w14:textId="77777777" w:rsidR="008279D1" w:rsidRDefault="008279D1" w:rsidP="008279D1">
            <w:pPr>
              <w:pStyle w:val="ListParagraph"/>
              <w:ind w:left="0"/>
            </w:pPr>
            <w:r>
              <w:t>merge</w:t>
            </w:r>
          </w:p>
        </w:tc>
        <w:tc>
          <w:tcPr>
            <w:tcW w:w="4675" w:type="dxa"/>
          </w:tcPr>
          <w:p w14:paraId="5892173A" w14:textId="221EE066" w:rsidR="008279D1" w:rsidRDefault="00B3585B" w:rsidP="00B3585B">
            <w:pPr>
              <w:pStyle w:val="ListParagraph"/>
              <w:ind w:left="0"/>
              <w:jc w:val="center"/>
            </w:pPr>
            <w:r>
              <w:t>Worked</w:t>
            </w:r>
          </w:p>
        </w:tc>
      </w:tr>
      <w:tr w:rsidR="008279D1" w14:paraId="6DA29E17" w14:textId="77777777" w:rsidTr="008279D1">
        <w:tc>
          <w:tcPr>
            <w:tcW w:w="4675" w:type="dxa"/>
          </w:tcPr>
          <w:p w14:paraId="34CBDAB2" w14:textId="77777777" w:rsidR="008279D1" w:rsidRDefault="008279D1" w:rsidP="008279D1">
            <w:pPr>
              <w:pStyle w:val="ListParagraph"/>
              <w:ind w:left="0"/>
            </w:pPr>
            <w:r>
              <w:t>branch</w:t>
            </w:r>
          </w:p>
        </w:tc>
        <w:tc>
          <w:tcPr>
            <w:tcW w:w="4675" w:type="dxa"/>
          </w:tcPr>
          <w:p w14:paraId="0B91A639" w14:textId="6977B892" w:rsidR="008279D1" w:rsidRDefault="00B3585B" w:rsidP="00B3585B">
            <w:pPr>
              <w:pStyle w:val="ListParagraph"/>
              <w:ind w:left="0"/>
              <w:jc w:val="center"/>
            </w:pPr>
            <w:r>
              <w:t>Worked</w:t>
            </w:r>
          </w:p>
        </w:tc>
      </w:tr>
      <w:tr w:rsidR="008279D1" w14:paraId="4ADD70DA" w14:textId="77777777" w:rsidTr="008279D1">
        <w:tc>
          <w:tcPr>
            <w:tcW w:w="4675" w:type="dxa"/>
          </w:tcPr>
          <w:p w14:paraId="1297B9D7" w14:textId="77777777" w:rsidR="008279D1" w:rsidRDefault="00FD3646" w:rsidP="008279D1">
            <w:pPr>
              <w:pStyle w:val="ListParagraph"/>
              <w:ind w:left="0"/>
            </w:pPr>
            <w:r>
              <w:t>log</w:t>
            </w:r>
          </w:p>
        </w:tc>
        <w:tc>
          <w:tcPr>
            <w:tcW w:w="4675" w:type="dxa"/>
          </w:tcPr>
          <w:p w14:paraId="61C12CB8" w14:textId="78100D30" w:rsidR="008279D1" w:rsidRDefault="00B3585B" w:rsidP="00B3585B">
            <w:pPr>
              <w:pStyle w:val="ListParagraph"/>
              <w:ind w:left="0"/>
              <w:jc w:val="center"/>
            </w:pPr>
            <w:r>
              <w:t>Worked</w:t>
            </w:r>
          </w:p>
        </w:tc>
      </w:tr>
    </w:tbl>
    <w:p w14:paraId="2C3F2527" w14:textId="77777777" w:rsidR="00CA245E" w:rsidRDefault="00CA245E" w:rsidP="00CA245E">
      <w:pPr>
        <w:pStyle w:val="ListParagraph"/>
        <w:jc w:val="right"/>
      </w:pPr>
    </w:p>
    <w:p w14:paraId="0D81075D" w14:textId="77777777" w:rsidR="00CA245E" w:rsidRDefault="00CA245E" w:rsidP="00CA245E">
      <w:pPr>
        <w:pStyle w:val="ListParagraph"/>
        <w:numPr>
          <w:ilvl w:val="0"/>
          <w:numId w:val="3"/>
        </w:numPr>
      </w:pPr>
      <w:r>
        <w:t>Test each of the command buttons. Make sure the commands correspond to the button labels and execute as expected.</w:t>
      </w:r>
    </w:p>
    <w:p w14:paraId="2A04251F" w14:textId="760BA0B1" w:rsidR="00CA245E" w:rsidRDefault="008C6AAE" w:rsidP="00CA245E">
      <w:pPr>
        <w:pStyle w:val="ListParagraph"/>
        <w:jc w:val="right"/>
      </w:pPr>
      <w:r>
        <w:t>RESULT</w:t>
      </w:r>
      <w:r w:rsidR="00CA245E">
        <w:t>: ___</w:t>
      </w:r>
      <w:r w:rsidR="00B3585B">
        <w:t>pass</w:t>
      </w:r>
      <w:r w:rsidR="00CA245E">
        <w:t>____</w:t>
      </w:r>
    </w:p>
    <w:p w14:paraId="7C10E1C9" w14:textId="77777777" w:rsidR="002D0DAC" w:rsidRDefault="002D0DAC" w:rsidP="00CA245E">
      <w:pPr>
        <w:pStyle w:val="ListParagraph"/>
        <w:jc w:val="right"/>
      </w:pPr>
    </w:p>
    <w:p w14:paraId="2EB2DFD2" w14:textId="77777777" w:rsidR="00CA245E" w:rsidRDefault="00CA245E" w:rsidP="00CA245E">
      <w:pPr>
        <w:pStyle w:val="ListParagraph"/>
        <w:numPr>
          <w:ilvl w:val="0"/>
          <w:numId w:val="3"/>
        </w:numPr>
      </w:pPr>
      <w:r>
        <w:t>Test the Ctrl + # hotkeys. The buttons from top to bottom should map to 1-9 with 0 being the last button.</w:t>
      </w:r>
    </w:p>
    <w:p w14:paraId="1F414240" w14:textId="5DC05B3E" w:rsidR="00CA245E" w:rsidRDefault="008C6AAE" w:rsidP="00CA245E">
      <w:pPr>
        <w:pStyle w:val="ListParagraph"/>
        <w:jc w:val="right"/>
      </w:pPr>
      <w:r>
        <w:t>RESULT</w:t>
      </w:r>
      <w:r w:rsidR="00CA245E">
        <w:t>: ___</w:t>
      </w:r>
      <w:r w:rsidR="00665448">
        <w:t>pass</w:t>
      </w:r>
      <w:r w:rsidR="00CA245E">
        <w:t>____</w:t>
      </w:r>
    </w:p>
    <w:p w14:paraId="25974541" w14:textId="77777777" w:rsidR="002D0DAC" w:rsidRDefault="002D0DAC" w:rsidP="00CA245E">
      <w:pPr>
        <w:pStyle w:val="ListParagraph"/>
        <w:jc w:val="right"/>
      </w:pPr>
    </w:p>
    <w:p w14:paraId="37488456" w14:textId="77777777" w:rsidR="00CA245E" w:rsidRDefault="00CA245E" w:rsidP="00CA245E">
      <w:pPr>
        <w:pStyle w:val="ListParagraph"/>
        <w:numPr>
          <w:ilvl w:val="0"/>
          <w:numId w:val="3"/>
        </w:numPr>
      </w:pPr>
      <w:r>
        <w:t>Test resizing the console control</w:t>
      </w:r>
      <w:r w:rsidR="00E549F2">
        <w:t>.</w:t>
      </w:r>
    </w:p>
    <w:p w14:paraId="7409BA25" w14:textId="395DCA8A" w:rsidR="00E549F2" w:rsidRDefault="008C6AAE" w:rsidP="00E549F2">
      <w:pPr>
        <w:pStyle w:val="ListParagraph"/>
        <w:jc w:val="right"/>
      </w:pPr>
      <w:r>
        <w:t>RESULT</w:t>
      </w:r>
      <w:r w:rsidR="00E549F2">
        <w:t>: ___</w:t>
      </w:r>
      <w:r w:rsidR="00665448">
        <w:t>pass</w:t>
      </w:r>
      <w:r w:rsidR="00E549F2">
        <w:t>____</w:t>
      </w:r>
    </w:p>
    <w:p w14:paraId="343714A7" w14:textId="77777777" w:rsidR="00E549F2" w:rsidRDefault="00E549F2" w:rsidP="00E549F2">
      <w:pPr>
        <w:pStyle w:val="ListParagraph"/>
        <w:jc w:val="right"/>
      </w:pPr>
    </w:p>
    <w:p w14:paraId="40202435" w14:textId="77777777" w:rsidR="00E549F2" w:rsidRDefault="00E549F2" w:rsidP="00CA245E">
      <w:pPr>
        <w:pStyle w:val="ListParagraph"/>
        <w:numPr>
          <w:ilvl w:val="0"/>
          <w:numId w:val="3"/>
        </w:numPr>
      </w:pPr>
      <w:r>
        <w:t>Test copy and paste in the console control.</w:t>
      </w:r>
    </w:p>
    <w:p w14:paraId="2C19E16B" w14:textId="0CD4D38A" w:rsidR="008C6AAE" w:rsidRDefault="008C6AAE" w:rsidP="008C6AAE">
      <w:pPr>
        <w:pStyle w:val="ListParagraph"/>
        <w:jc w:val="right"/>
      </w:pPr>
      <w:r>
        <w:t>RESULT: ____</w:t>
      </w:r>
      <w:r w:rsidR="00665448">
        <w:t>pass*</w:t>
      </w:r>
      <w:r>
        <w:t>___</w:t>
      </w:r>
    </w:p>
    <w:p w14:paraId="5BC40935" w14:textId="55DCB02B" w:rsidR="00665448" w:rsidRDefault="00665448" w:rsidP="00665448">
      <w:pPr>
        <w:pStyle w:val="ListParagraph"/>
      </w:pPr>
      <w:r>
        <w:lastRenderedPageBreak/>
        <w:tab/>
      </w:r>
      <w:r w:rsidR="004144CA">
        <w:t>*</w:t>
      </w:r>
      <w:r w:rsidR="004144CA" w:rsidRPr="004144CA">
        <w:t xml:space="preserve"> </w:t>
      </w:r>
      <w:r w:rsidR="004144CA">
        <w:t>Keyboard shortcuts Ctrl + c, Ctrl + v, and just control in general make copying and pasting with keyboard shortcuts a little nonfunctional, because ctrl + c kills the current process in the command prompt.</w:t>
      </w:r>
      <w:r>
        <w:tab/>
      </w:r>
    </w:p>
    <w:p w14:paraId="77E98961" w14:textId="77777777" w:rsidR="002D0DAC" w:rsidRDefault="002D0DAC" w:rsidP="008C6AAE">
      <w:pPr>
        <w:pStyle w:val="ListParagraph"/>
        <w:jc w:val="right"/>
      </w:pPr>
    </w:p>
    <w:p w14:paraId="55484154" w14:textId="77777777" w:rsidR="002D0DAC" w:rsidRDefault="002D0DAC" w:rsidP="00CA245E">
      <w:pPr>
        <w:pStyle w:val="ListParagraph"/>
        <w:numPr>
          <w:ilvl w:val="0"/>
          <w:numId w:val="3"/>
        </w:numPr>
      </w:pPr>
      <w:r>
        <w:t>Test directory auto-complete in the console control. Pressing tab in the input region should cycle through directory and file names which start with the characters of the current token (directly adjacent to text caret). If there is no current token, tab cycles through all directories and file names.</w:t>
      </w:r>
    </w:p>
    <w:p w14:paraId="4FFF0D5B" w14:textId="603CC0D0" w:rsidR="002D0DAC" w:rsidRDefault="002D0DAC" w:rsidP="002D0DAC">
      <w:pPr>
        <w:pStyle w:val="ListParagraph"/>
        <w:jc w:val="right"/>
      </w:pPr>
      <w:r>
        <w:t>RESULT: ___</w:t>
      </w:r>
      <w:r w:rsidR="004144CA">
        <w:t>pass</w:t>
      </w:r>
      <w:r>
        <w:t>____</w:t>
      </w:r>
    </w:p>
    <w:p w14:paraId="06B02DBC" w14:textId="77777777" w:rsidR="008C6AAE" w:rsidRDefault="008C6AAE" w:rsidP="002D0DAC">
      <w:pPr>
        <w:pStyle w:val="ListParagraph"/>
      </w:pPr>
    </w:p>
    <w:p w14:paraId="2FD73853" w14:textId="77777777" w:rsidR="002D0DAC" w:rsidRDefault="002D0DAC" w:rsidP="00CA245E">
      <w:pPr>
        <w:pStyle w:val="ListParagraph"/>
        <w:numPr>
          <w:ilvl w:val="0"/>
          <w:numId w:val="3"/>
        </w:numPr>
      </w:pPr>
      <w:r>
        <w:t>Test command history in the console control. Up and down arrows should cycle through previous commands.</w:t>
      </w:r>
    </w:p>
    <w:p w14:paraId="6E989660" w14:textId="3BA0F0B2" w:rsidR="002D0DAC" w:rsidRDefault="002D0DAC" w:rsidP="002D0DAC">
      <w:pPr>
        <w:pStyle w:val="ListParagraph"/>
        <w:jc w:val="right"/>
      </w:pPr>
      <w:r>
        <w:t>RESULT: ___</w:t>
      </w:r>
      <w:r w:rsidR="004144CA">
        <w:t>pass</w:t>
      </w:r>
      <w:r>
        <w:t>____</w:t>
      </w:r>
    </w:p>
    <w:p w14:paraId="6ECDD2FD" w14:textId="77777777" w:rsidR="002D0DAC" w:rsidRDefault="002D0DAC" w:rsidP="002D0DAC">
      <w:pPr>
        <w:pStyle w:val="ListParagraph"/>
        <w:jc w:val="right"/>
      </w:pPr>
    </w:p>
    <w:p w14:paraId="69242653" w14:textId="77777777" w:rsidR="00CA245E" w:rsidRDefault="001F3F27" w:rsidP="00CA245E">
      <w:pPr>
        <w:pStyle w:val="ListParagraph"/>
        <w:numPr>
          <w:ilvl w:val="0"/>
          <w:numId w:val="3"/>
        </w:numPr>
      </w:pPr>
      <w:r>
        <w:t>Ensure standard error is displayed in red in the console control.</w:t>
      </w:r>
    </w:p>
    <w:p w14:paraId="2ADF2614" w14:textId="472635F2" w:rsidR="001F3F27" w:rsidRDefault="00C45510" w:rsidP="00716556">
      <w:pPr>
        <w:pStyle w:val="ListParagraph"/>
        <w:jc w:val="right"/>
      </w:pPr>
      <w:r>
        <w:t>RESULT: ___</w:t>
      </w:r>
      <w:r w:rsidR="004144CA">
        <w:t>Fail not implemented</w:t>
      </w:r>
      <w:r>
        <w:t>____</w:t>
      </w:r>
    </w:p>
    <w:p w14:paraId="4DC4A4A2" w14:textId="77777777" w:rsidR="00FD3646" w:rsidRDefault="00FD3646" w:rsidP="00716556">
      <w:pPr>
        <w:pStyle w:val="ListParagraph"/>
        <w:jc w:val="right"/>
      </w:pPr>
    </w:p>
    <w:p w14:paraId="0BECACC0" w14:textId="77777777" w:rsidR="001041AE" w:rsidRDefault="001041AE" w:rsidP="001041AE">
      <w:pPr>
        <w:pStyle w:val="ListParagraph"/>
        <w:numPr>
          <w:ilvl w:val="0"/>
          <w:numId w:val="3"/>
        </w:numPr>
      </w:pPr>
      <w:r>
        <w:t>Make sure all styling in the console control is consistent with the rest of the application.</w:t>
      </w:r>
    </w:p>
    <w:p w14:paraId="11AC09AF" w14:textId="258378F3" w:rsidR="001041AE" w:rsidRDefault="001041AE" w:rsidP="001041AE">
      <w:pPr>
        <w:pStyle w:val="ListParagraph"/>
        <w:jc w:val="right"/>
      </w:pPr>
      <w:r>
        <w:t>RESULT: ___</w:t>
      </w:r>
      <w:r w:rsidR="004144CA">
        <w:t>pass</w:t>
      </w:r>
      <w:r>
        <w:t>____</w:t>
      </w:r>
    </w:p>
    <w:p w14:paraId="0FFC4070" w14:textId="77777777" w:rsidR="00FD3646" w:rsidRDefault="00FD3646" w:rsidP="001041AE">
      <w:pPr>
        <w:pStyle w:val="ListParagraph"/>
        <w:jc w:val="right"/>
      </w:pPr>
    </w:p>
    <w:p w14:paraId="5B40D590" w14:textId="77777777" w:rsidR="00FD3646" w:rsidRDefault="00FD3646" w:rsidP="00FD3646">
      <w:pPr>
        <w:pStyle w:val="ListParagraph"/>
        <w:numPr>
          <w:ilvl w:val="0"/>
          <w:numId w:val="3"/>
        </w:numPr>
      </w:pPr>
      <w:r>
        <w:t>Make sure the console output region is scrollable (mouse wheel – is this sufficient?).</w:t>
      </w:r>
    </w:p>
    <w:p w14:paraId="614DDD16" w14:textId="278EDD09" w:rsidR="00FD3646" w:rsidRDefault="00FD3646" w:rsidP="00FD3646">
      <w:pPr>
        <w:pStyle w:val="ListParagraph"/>
        <w:jc w:val="right"/>
      </w:pPr>
      <w:r>
        <w:t>RESULT: ___</w:t>
      </w:r>
      <w:r w:rsidR="004144CA">
        <w:t>pass*</w:t>
      </w:r>
      <w:r>
        <w:t>____</w:t>
      </w:r>
    </w:p>
    <w:p w14:paraId="2EC2700C" w14:textId="405C72D5" w:rsidR="004144CA" w:rsidRDefault="004144CA" w:rsidP="004144CA">
      <w:pPr>
        <w:ind w:left="720"/>
      </w:pPr>
      <w:r>
        <w:tab/>
        <w:t>*For large git log’s, mouse wheel may be slightly insufficient. Maybe a keyboard shortcut to jump to top as an improvement.</w:t>
      </w:r>
    </w:p>
    <w:p w14:paraId="032784CA" w14:textId="77777777" w:rsidR="00681ECB" w:rsidRDefault="00681ECB" w:rsidP="00FD3646">
      <w:pPr>
        <w:pStyle w:val="ListParagraph"/>
        <w:jc w:val="right"/>
      </w:pPr>
    </w:p>
    <w:p w14:paraId="1E1DED29" w14:textId="77777777" w:rsidR="00FD3646" w:rsidRDefault="00681ECB" w:rsidP="00FD3646">
      <w:pPr>
        <w:pStyle w:val="ListParagraph"/>
        <w:numPr>
          <w:ilvl w:val="0"/>
          <w:numId w:val="3"/>
        </w:numPr>
      </w:pPr>
      <w:r>
        <w:t>Verify that the working directory in the console is persisted on application restart</w:t>
      </w:r>
      <w:r w:rsidR="00DF140B">
        <w:t xml:space="preserve"> (in other words, the console should start in the same directory you left it in when last closing the app)</w:t>
      </w:r>
      <w:r>
        <w:t>. If this directory is deleted make sure it defaults to the Desktop.</w:t>
      </w:r>
    </w:p>
    <w:p w14:paraId="7D200513" w14:textId="795B2F11" w:rsidR="001041AE" w:rsidRPr="00D151AD" w:rsidRDefault="00681ECB" w:rsidP="00681ECB">
      <w:pPr>
        <w:pStyle w:val="ListParagraph"/>
        <w:jc w:val="right"/>
      </w:pPr>
      <w:r>
        <w:t>RESULT: ___</w:t>
      </w:r>
      <w:r w:rsidR="004144CA">
        <w:t>pass</w:t>
      </w:r>
      <w:r>
        <w:t>____</w:t>
      </w:r>
    </w:p>
    <w:sectPr w:rsidR="001041AE" w:rsidRPr="00D1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6D9"/>
    <w:multiLevelType w:val="hybridMultilevel"/>
    <w:tmpl w:val="A804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22BBF"/>
    <w:multiLevelType w:val="hybridMultilevel"/>
    <w:tmpl w:val="AD46C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7126D"/>
    <w:multiLevelType w:val="hybridMultilevel"/>
    <w:tmpl w:val="C0727514"/>
    <w:lvl w:ilvl="0" w:tplc="BC465D40">
      <w:start w:val="3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DF92EDE"/>
    <w:multiLevelType w:val="hybridMultilevel"/>
    <w:tmpl w:val="537E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1AD"/>
    <w:rsid w:val="001041AE"/>
    <w:rsid w:val="001D0546"/>
    <w:rsid w:val="001F3F27"/>
    <w:rsid w:val="002D0DAC"/>
    <w:rsid w:val="004144CA"/>
    <w:rsid w:val="00665448"/>
    <w:rsid w:val="00681ECB"/>
    <w:rsid w:val="006F2D77"/>
    <w:rsid w:val="00716556"/>
    <w:rsid w:val="007F2372"/>
    <w:rsid w:val="00812AA1"/>
    <w:rsid w:val="008279D1"/>
    <w:rsid w:val="008C6AAE"/>
    <w:rsid w:val="00B3585B"/>
    <w:rsid w:val="00B57EFD"/>
    <w:rsid w:val="00B95C8E"/>
    <w:rsid w:val="00C15187"/>
    <w:rsid w:val="00C45510"/>
    <w:rsid w:val="00CA245E"/>
    <w:rsid w:val="00D151AD"/>
    <w:rsid w:val="00DF140B"/>
    <w:rsid w:val="00E549F2"/>
    <w:rsid w:val="00FD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8C38"/>
  <w15:chartTrackingRefBased/>
  <w15:docId w15:val="{DF777E8F-D377-42C8-BCC7-071E56E2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1A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1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1A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15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Ristine</dc:creator>
  <cp:keywords/>
  <dc:description/>
  <cp:lastModifiedBy>Patrick Davis</cp:lastModifiedBy>
  <cp:revision>5</cp:revision>
  <dcterms:created xsi:type="dcterms:W3CDTF">2018-03-19T03:55:00Z</dcterms:created>
  <dcterms:modified xsi:type="dcterms:W3CDTF">2018-03-19T04:08:00Z</dcterms:modified>
</cp:coreProperties>
</file>