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12F50208" w:rsidR="00134DFE" w:rsidRDefault="00134DFE" w:rsidP="00D1321C">
      <w:pPr>
        <w:pStyle w:val="BodyText"/>
        <w:spacing w:before="0" w:after="0"/>
      </w:pPr>
      <w:r>
        <w:t xml:space="preserve">Denis </w:t>
      </w:r>
      <w:proofErr w:type="spellStart"/>
      <w:r>
        <w:t>Pelli</w:t>
      </w:r>
      <w:proofErr w:type="spellEnd"/>
      <w:r w:rsidR="00E55276" w:rsidRPr="00E55276">
        <w:t xml:space="preserve"> </w:t>
      </w:r>
      <w:r w:rsidR="00E55276">
        <w:t xml:space="preserve">&amp; </w:t>
      </w:r>
      <w:proofErr w:type="spellStart"/>
      <w:r w:rsidR="00E55276">
        <w:t>Hörmet</w:t>
      </w:r>
      <w:proofErr w:type="spellEnd"/>
      <w:r w:rsidR="00E55276">
        <w:t xml:space="preserve"> </w:t>
      </w:r>
      <w:proofErr w:type="spellStart"/>
      <w:r w:rsidR="00E55276">
        <w:t>Yiltiz</w:t>
      </w:r>
      <w:proofErr w:type="spellEnd"/>
      <w:r>
        <w:t xml:space="preserve">, </w:t>
      </w:r>
      <w:r w:rsidR="00E55276">
        <w:t>May</w:t>
      </w:r>
      <w:r w:rsidR="00D66B1E">
        <w:t xml:space="preserve"> </w:t>
      </w:r>
      <w:r w:rsidR="00E55276">
        <w:t>30</w:t>
      </w:r>
      <w:r w:rsidR="00D66B1E">
        <w:t>,</w:t>
      </w:r>
      <w:r>
        <w:t xml:space="preserve"> 201</w:t>
      </w:r>
      <w:r w:rsidR="00E55276">
        <w:t>9</w:t>
      </w:r>
    </w:p>
    <w:p w14:paraId="58B5B7D4" w14:textId="77777777" w:rsidR="00E55276" w:rsidRPr="00592B67" w:rsidRDefault="00E55276" w:rsidP="00E55276">
      <w:pPr>
        <w:pStyle w:val="BodyText"/>
        <w:spacing w:before="0" w:after="0"/>
        <w:rPr>
          <w:rStyle w:val="VerbatimChar"/>
          <w:rFonts w:asciiTheme="minorHAnsi" w:hAnsiTheme="minorHAnsi"/>
          <w:sz w:val="24"/>
        </w:rPr>
      </w:pPr>
      <w:hyperlink r:id="rId7" w:history="1">
        <w:r>
          <w:rPr>
            <w:rStyle w:val="Hyperlink"/>
          </w:rPr>
          <w:t>denis.pelli@nyu.edu</w:t>
        </w:r>
      </w:hyperlink>
    </w:p>
    <w:p w14:paraId="689EAC35" w14:textId="3D50BB3B" w:rsidR="00134DFE" w:rsidRDefault="00E55276" w:rsidP="00D1321C">
      <w:pPr>
        <w:pStyle w:val="BodyText"/>
        <w:spacing w:before="0" w:after="0"/>
      </w:pPr>
      <w:hyperlink r:id="rId8" w:history="1">
        <w:r w:rsidRPr="00BF26A4">
          <w:rPr>
            <w:rStyle w:val="Hyperlink"/>
          </w:rPr>
          <w:t>hormet.yiltiz</w:t>
        </w:r>
        <w:r w:rsidRPr="00BF26A4">
          <w:rPr>
            <w:rStyle w:val="Hyperlink"/>
          </w:rPr>
          <w:t>@n</w:t>
        </w:r>
        <w:r w:rsidRPr="00BF26A4">
          <w:rPr>
            <w:rStyle w:val="Hyperlink"/>
          </w:rPr>
          <w:t>yu.edu</w:t>
        </w:r>
      </w:hyperlink>
    </w:p>
    <w:p w14:paraId="6AEE0608" w14:textId="5B873084" w:rsidR="00592B67" w:rsidRPr="00592B67" w:rsidRDefault="008401AF" w:rsidP="00592B67">
      <w:pPr>
        <w:pStyle w:val="FirstParagraph"/>
      </w:pPr>
      <w:proofErr w:type="spellStart"/>
      <w:r w:rsidRPr="00A63501">
        <w:rPr>
          <w:rStyle w:val="VerbatimChar"/>
          <w:b/>
        </w:rPr>
        <w:t>CriticalSpacing.m</w:t>
      </w:r>
      <w:proofErr w:type="spellEnd"/>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C9F9FC8" w:rsidR="00A63501" w:rsidRDefault="00592B67" w:rsidP="00A63501">
      <w:pPr>
        <w:pStyle w:val="FirstParagraph"/>
        <w:spacing w:before="0" w:after="0"/>
      </w:pPr>
      <w:r>
        <w:t>T</w:t>
      </w:r>
      <w:r w:rsidR="008401AF">
        <w:t>o run CriticalSpacing on your machine</w:t>
      </w:r>
      <w:r w:rsidR="005118D2">
        <w:t xml:space="preserve"> (running </w:t>
      </w:r>
      <w:r w:rsidR="00F465A6">
        <w:t>MacOS</w:t>
      </w:r>
      <w:r w:rsidR="005118D2">
        <w:t>,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539D285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F465A6">
        <w:rPr>
          <w:b/>
        </w:rPr>
        <w:t>MacOS</w:t>
      </w:r>
      <w:r w:rsidR="009E2A9C" w:rsidRPr="00313AF7">
        <w:t>:</w:t>
      </w:r>
    </w:p>
    <w:p w14:paraId="5D84F8B7" w14:textId="437F2EB6" w:rsidR="00483A39" w:rsidRPr="00483A39" w:rsidRDefault="008E48A8" w:rsidP="00D1321C">
      <w:pPr>
        <w:pStyle w:val="Compact"/>
        <w:spacing w:before="0" w:after="0"/>
        <w:ind w:left="480"/>
      </w:pPr>
      <w:hyperlink r:id="rId10" w:history="1">
        <w:r w:rsidR="00483A39" w:rsidRPr="00483A39">
          <w:rPr>
            <w:rStyle w:val="Hyperlink"/>
          </w:rPr>
          <w:t>http://localweb.cns.nyu.edu/unixadmin/mat-distro-12-2014/</w:t>
        </w:r>
        <w:r w:rsidR="00F465A6">
          <w:rPr>
            <w:rStyle w:val="Hyperlink"/>
          </w:rPr>
          <w:t>MacOS</w:t>
        </w:r>
        <w:r w:rsidR="00483A39" w:rsidRPr="00483A39">
          <w:rPr>
            <w:rStyle w:val="Hyperlink"/>
          </w:rPr>
          <w:t>/</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8E48A8"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8E48A8"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“iso”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iso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4EDD227" w:rsidR="0065433C" w:rsidRPr="00313AF7" w:rsidRDefault="0065433C" w:rsidP="00D1321C">
      <w:pPr>
        <w:pStyle w:val="Compact"/>
        <w:numPr>
          <w:ilvl w:val="0"/>
          <w:numId w:val="4"/>
        </w:numPr>
        <w:spacing w:before="0" w:after="0"/>
      </w:pPr>
      <w:r w:rsidRPr="00313AF7">
        <w:t xml:space="preserve">If you are in </w:t>
      </w:r>
      <w:r w:rsidR="00F465A6">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24C82EAD"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F465A6">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34FFF1EA" w:rsidR="00972A9D" w:rsidRPr="00972A9D" w:rsidRDefault="00F465A6" w:rsidP="0072733D">
      <w:pPr>
        <w:pStyle w:val="Compact"/>
        <w:numPr>
          <w:ilvl w:val="0"/>
          <w:numId w:val="3"/>
        </w:numPr>
        <w:spacing w:before="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785AFB33" w:rsidR="00003BE2" w:rsidRDefault="00F465A6" w:rsidP="00D1321C">
      <w:pPr>
        <w:pStyle w:val="Compact"/>
        <w:numPr>
          <w:ilvl w:val="0"/>
          <w:numId w:val="3"/>
        </w:numPr>
        <w:spacing w:before="0" w:after="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2009BC7" w:rsidR="00592B67" w:rsidRDefault="00F465A6" w:rsidP="00313AF7">
      <w:pPr>
        <w:pStyle w:val="Compact"/>
        <w:numPr>
          <w:ilvl w:val="0"/>
          <w:numId w:val="7"/>
        </w:numPr>
        <w:spacing w:before="0" w:after="0"/>
      </w:pPr>
      <w:r>
        <w:t>MacOS</w:t>
      </w:r>
      <w:r w:rsidR="00864491">
        <w:t>: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095CD2A6" w:rsidR="00632C0A" w:rsidRDefault="00F465A6" w:rsidP="00632C0A">
      <w:pPr>
        <w:pStyle w:val="Compact"/>
        <w:numPr>
          <w:ilvl w:val="0"/>
          <w:numId w:val="3"/>
        </w:numPr>
        <w:spacing w:before="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8E48A8" w:rsidP="00310400">
      <w:pPr>
        <w:pStyle w:val="Compact"/>
        <w:spacing w:before="0" w:after="0"/>
        <w:ind w:left="480" w:firstLine="240"/>
      </w:pPr>
      <w:hyperlink r:id="rId24">
        <w:r w:rsidR="008401AF">
          <w:rPr>
            <w:rStyle w:val="Hyperlink"/>
          </w:rPr>
          <w:t>http://psychtoolbox.org/download/</w:t>
        </w:r>
      </w:hyperlink>
    </w:p>
    <w:p w14:paraId="38DDFEA6" w14:textId="77777777" w:rsidR="008703A2" w:rsidRDefault="00A63501" w:rsidP="008703A2">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F465A6">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w:t>
      </w:r>
      <w:r w:rsidR="00E55276">
        <w:t xml:space="preserve"> More likely you </w:t>
      </w:r>
      <w:r w:rsidR="008703A2">
        <w:t xml:space="preserve">may </w:t>
      </w:r>
      <w:r w:rsidR="00E55276">
        <w:t xml:space="preserve">already have an obsolete version of </w:t>
      </w:r>
      <w:proofErr w:type="spellStart"/>
      <w:r w:rsidR="00E55276">
        <w:t>svn</w:t>
      </w:r>
      <w:proofErr w:type="spellEnd"/>
      <w:r w:rsidR="00E55276">
        <w:t xml:space="preserve">, which will fail with a misleading error message. </w:t>
      </w:r>
      <w:proofErr w:type="gramStart"/>
      <w:r w:rsidR="00E55276">
        <w:t>Again</w:t>
      </w:r>
      <w:proofErr w:type="gramEnd"/>
      <w:r w:rsidR="00E55276">
        <w:t xml:space="preserve"> the solution is to install XCode (free) from the App Store.</w:t>
      </w:r>
      <w:r w:rsidR="003C320B">
        <w:t xml:space="preserve">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090045E6" w14:textId="77777777" w:rsidR="008703A2" w:rsidRDefault="00A345C9" w:rsidP="008703A2">
      <w:pPr>
        <w:pStyle w:val="Compact"/>
        <w:numPr>
          <w:ilvl w:val="0"/>
          <w:numId w:val="10"/>
        </w:numPr>
        <w:spacing w:before="0" w:after="0"/>
        <w:rPr>
          <w:rStyle w:val="None"/>
        </w:rPr>
      </w:pPr>
      <w:r>
        <w:t xml:space="preserve">If you already have </w:t>
      </w:r>
      <w:proofErr w:type="spellStart"/>
      <w:r>
        <w:t>Psychtoolbox</w:t>
      </w:r>
      <w:proofErr w:type="spellEnd"/>
      <w:r>
        <w:t>, from some time ago, please update to the latest version (at least February 2016) by typing in the Command Window:</w:t>
      </w:r>
      <w:r>
        <w:br/>
      </w:r>
      <w:proofErr w:type="spellStart"/>
      <w:r w:rsidRPr="008703A2">
        <w:rPr>
          <w:rFonts w:ascii="Consolas" w:hAnsi="Consolas"/>
        </w:rPr>
        <w:t>UpdatePsychtoolbox</w:t>
      </w:r>
      <w:proofErr w:type="spellEnd"/>
    </w:p>
    <w:p w14:paraId="7A852B38" w14:textId="6F61ECFD" w:rsidR="008703A2" w:rsidRDefault="008703A2" w:rsidP="008703A2">
      <w:pPr>
        <w:pStyle w:val="Compact"/>
        <w:numPr>
          <w:ilvl w:val="0"/>
          <w:numId w:val="10"/>
        </w:numPr>
        <w:spacing w:before="0" w:after="0"/>
      </w:pPr>
      <w:r w:rsidRPr="008703A2">
        <w:rPr>
          <w:rStyle w:val="None"/>
          <w:b/>
          <w:bCs/>
        </w:rPr>
        <w:lastRenderedPageBreak/>
        <w:t>macOS</w:t>
      </w:r>
      <w:r>
        <w:t xml:space="preserve">: February 2018. </w:t>
      </w:r>
      <w:proofErr w:type="spellStart"/>
      <w:r>
        <w:t>DownloadPsychtoolbox</w:t>
      </w:r>
      <w:proofErr w:type="spellEnd"/>
      <w:r>
        <w:t xml:space="preserve"> or </w:t>
      </w:r>
      <w:proofErr w:type="spellStart"/>
      <w:r w:rsidRPr="008703A2">
        <w:rPr>
          <w:rFonts w:ascii="Consolas" w:hAnsi="Consolas"/>
        </w:rPr>
        <w:t>UpdatePsychtoolbox</w:t>
      </w:r>
      <w:proofErr w:type="spellEnd"/>
      <w:r>
        <w:t xml:space="preserve"> </w:t>
      </w:r>
      <w:r>
        <w:t>might fai</w:t>
      </w:r>
      <w:r>
        <w:t>l because</w:t>
      </w:r>
      <w:r>
        <w:t xml:space="preserve"> you</w:t>
      </w:r>
      <w:r w:rsidR="007B4A99">
        <w:t>r</w:t>
      </w:r>
      <w:bookmarkStart w:id="3" w:name="_GoBack"/>
      <w:bookmarkEnd w:id="3"/>
      <w:r>
        <w:t xml:space="preserve"> obsolete</w:t>
      </w:r>
      <w:r>
        <w:t xml:space="preserve"> </w:t>
      </w:r>
      <w:proofErr w:type="spellStart"/>
      <w:r>
        <w:t>svn</w:t>
      </w:r>
      <w:proofErr w:type="spellEnd"/>
      <w:r>
        <w:t xml:space="preserve"> </w:t>
      </w:r>
      <w:r>
        <w:t>is</w:t>
      </w:r>
      <w:r>
        <w:t xml:space="preserve"> rejected by the </w:t>
      </w:r>
      <w:proofErr w:type="spellStart"/>
      <w:r>
        <w:t>G</w:t>
      </w:r>
      <w:r>
        <w:t>ithub</w:t>
      </w:r>
      <w:proofErr w:type="spellEnd"/>
      <w:r>
        <w:t xml:space="preserve"> server</w:t>
      </w:r>
      <w:r>
        <w:t xml:space="preserve">. </w:t>
      </w:r>
      <w:r>
        <w:t xml:space="preserve">Unfortunately the error message from </w:t>
      </w:r>
      <w:proofErr w:type="spellStart"/>
      <w:r>
        <w:t>Github</w:t>
      </w:r>
      <w:proofErr w:type="spellEnd"/>
      <w:r>
        <w:t xml:space="preserve"> is misleading, saying “option not available” rather than “your </w:t>
      </w:r>
      <w:proofErr w:type="spellStart"/>
      <w:r>
        <w:t>svn</w:t>
      </w:r>
      <w:proofErr w:type="spellEnd"/>
      <w:r>
        <w:t xml:space="preserve"> is obsolete: update it”. You can install the new </w:t>
      </w:r>
      <w:proofErr w:type="spellStart"/>
      <w:r>
        <w:t>svn</w:t>
      </w:r>
      <w:proofErr w:type="spellEnd"/>
      <w:r>
        <w:t xml:space="preserve"> by installing (free) XCode from the App Store. You might still have the problem of using an obsolete </w:t>
      </w:r>
      <w:proofErr w:type="spellStart"/>
      <w:r>
        <w:t>svn</w:t>
      </w:r>
      <w:proofErr w:type="spellEnd"/>
      <w:r>
        <w:t xml:space="preserve"> if you have an old version of </w:t>
      </w:r>
      <w:proofErr w:type="spellStart"/>
      <w:r>
        <w:t>svn</w:t>
      </w:r>
      <w:proofErr w:type="spellEnd"/>
      <w:r>
        <w:t xml:space="preserve"> lying around, e.g. at </w:t>
      </w:r>
      <w:r w:rsidRPr="008703A2">
        <w:rPr>
          <w:rFonts w:ascii="Menlo" w:hAnsi="Menlo" w:cs="Menlo"/>
          <w:sz w:val="22"/>
          <w:szCs w:val="22"/>
        </w:rPr>
        <w:t>/opt/subversion/bin/</w:t>
      </w:r>
      <w:proofErr w:type="spellStart"/>
      <w:r w:rsidRPr="008703A2">
        <w:rPr>
          <w:rFonts w:ascii="Menlo" w:hAnsi="Menlo" w:cs="Menlo"/>
          <w:sz w:val="22"/>
          <w:szCs w:val="22"/>
        </w:rPr>
        <w:t>svn</w:t>
      </w:r>
      <w:proofErr w:type="spellEnd"/>
      <w:r>
        <w:t xml:space="preserve">. The Terminal </w:t>
      </w:r>
      <w:proofErr w:type="gramStart"/>
      <w:r>
        <w:t>command</w:t>
      </w:r>
      <w:proofErr w:type="gramEnd"/>
      <w:r>
        <w:t xml:space="preserve"> </w:t>
      </w:r>
    </w:p>
    <w:p w14:paraId="5326E766" w14:textId="134A287E" w:rsidR="00A345C9" w:rsidRDefault="008703A2" w:rsidP="008703A2">
      <w:pPr>
        <w:pStyle w:val="Compact"/>
        <w:spacing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t>svn</w:t>
      </w:r>
      <w:proofErr w:type="spellEnd"/>
      <w:r>
        <w:t xml:space="preserve"> in your path. The </w:t>
      </w:r>
      <w:proofErr w:type="spellStart"/>
      <w:r>
        <w:t>Psychtoolbox</w:t>
      </w:r>
      <w:proofErr w:type="spellEnd"/>
      <w:r>
        <w:t xml:space="preserve"> function </w:t>
      </w:r>
      <w:proofErr w:type="spellStart"/>
      <w:r>
        <w:rPr>
          <w:rStyle w:val="None"/>
          <w:rFonts w:ascii="Courier" w:hAnsi="Courier"/>
        </w:rPr>
        <w:t>GetSubversionPath</w:t>
      </w:r>
      <w:proofErr w:type="spellEnd"/>
      <w:r>
        <w:t xml:space="preserve"> tells you which </w:t>
      </w:r>
      <w:proofErr w:type="spellStart"/>
      <w:r>
        <w:t>svn</w:t>
      </w:r>
      <w:proofErr w:type="spellEnd"/>
      <w:r>
        <w:t xml:space="preserve"> you’re using. You should delete all the obsolete ones, leaving just the current </w:t>
      </w:r>
      <w:proofErr w:type="spellStart"/>
      <w:r>
        <w:t>svn</w:t>
      </w:r>
      <w:proofErr w:type="spellEnd"/>
      <w:r>
        <w:t xml:space="preserve"> at </w:t>
      </w:r>
      <w:r>
        <w:rPr>
          <w:rFonts w:ascii="Menlo" w:hAnsi="Menlo" w:cs="Menlo"/>
          <w:color w:val="000000"/>
          <w:sz w:val="22"/>
          <w:szCs w:val="22"/>
          <w:lang w:eastAsia="zh-TW"/>
        </w:rPr>
        <w:t>/</w:t>
      </w:r>
      <w:proofErr w:type="spellStart"/>
      <w:r>
        <w:rPr>
          <w:rFonts w:ascii="Menlo" w:hAnsi="Menlo" w:cs="Menlo"/>
          <w:color w:val="000000"/>
          <w:sz w:val="22"/>
          <w:szCs w:val="22"/>
          <w:lang w:eastAsia="zh-TW"/>
        </w:rPr>
        <w:t>usr</w:t>
      </w:r>
      <w:proofErr w:type="spellEnd"/>
      <w:r>
        <w:rPr>
          <w:rFonts w:ascii="Menlo" w:hAnsi="Menlo" w:cs="Menlo"/>
          <w:color w:val="000000"/>
          <w:sz w:val="22"/>
          <w:szCs w:val="22"/>
          <w:lang w:eastAsia="zh-TW"/>
        </w:rPr>
        <w:t>/bin/</w:t>
      </w:r>
      <w:proofErr w:type="spellStart"/>
      <w:r>
        <w:rPr>
          <w:rFonts w:ascii="Menlo" w:hAnsi="Menlo" w:cs="Menlo"/>
          <w:color w:val="000000"/>
          <w:sz w:val="22"/>
          <w:szCs w:val="22"/>
          <w:lang w:eastAsia="zh-TW"/>
        </w:rPr>
        <w:t>svn</w:t>
      </w:r>
      <w:proofErr w:type="spellEnd"/>
      <w:r>
        <w:t>. (Thanks to Mario Kleiner and microfish@fishmonkey.com.au.)</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48792AC" w:rsidR="00B0226C" w:rsidRPr="00E55100" w:rsidRDefault="00F465A6"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1E0D68C4" w:rsidR="00B0226C" w:rsidRPr="00E55100" w:rsidRDefault="00F465A6" w:rsidP="0074652C">
      <w:pPr>
        <w:pStyle w:val="ListParagraph"/>
        <w:numPr>
          <w:ilvl w:val="0"/>
          <w:numId w:val="10"/>
        </w:numPr>
      </w:pPr>
      <w:r>
        <w:rPr>
          <w:b/>
        </w:rPr>
        <w:t>MacOS</w:t>
      </w:r>
      <w:r w:rsidR="00B0226C">
        <w:t>:</w:t>
      </w:r>
      <w:r w:rsidR="00105223" w:rsidRPr="00105223">
        <w:t xml:space="preserve"> </w:t>
      </w:r>
      <w:r w:rsidR="00105223">
        <w:t>MATLAB 2015b:</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5201ED7F" w:rsidR="0074652C" w:rsidRDefault="00F465A6"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r>
        <w:t>MacOS</w:t>
      </w:r>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lastRenderedPageBreak/>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0A3E164F" w14:textId="77777777" w:rsidR="007D4D75" w:rsidRDefault="007D4D75" w:rsidP="007D4D75">
      <w:pPr>
        <w:pStyle w:val="Compact"/>
        <w:numPr>
          <w:ilvl w:val="0"/>
          <w:numId w:val="9"/>
        </w:numPr>
        <w:spacing w:before="0" w:after="0"/>
      </w:pPr>
      <w:r>
        <w:rPr>
          <w:b/>
        </w:rPr>
        <w:t>MacOS</w:t>
      </w:r>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proofErr w:type="spellStart"/>
      <w:r w:rsidR="008401AF">
        <w:rPr>
          <w:rStyle w:val="VerbatimChar"/>
        </w:rPr>
        <w:t>CriticalSpacing</w:t>
      </w:r>
      <w:proofErr w:type="spellEnd"/>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0F5E0A8E" w14:textId="08A4C1E0" w:rsidR="00A003BD" w:rsidRDefault="00A27EB8" w:rsidP="00A003BD">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w:t>
      </w:r>
      <w:proofErr w:type="spellStart"/>
      <w:r w:rsidR="002A2469">
        <w:t>CriticalSpacing</w:t>
      </w:r>
      <w:proofErr w:type="spellEnd"/>
      <w:r w:rsidRPr="00A27EB8">
        <w:t>.</w:t>
      </w:r>
    </w:p>
    <w:p w14:paraId="34CF36DF" w14:textId="77777777" w:rsidR="00A003BD" w:rsidRDefault="00A003BD" w:rsidP="00A003BD">
      <w:pPr>
        <w:pStyle w:val="Heading3"/>
        <w:spacing w:before="0"/>
        <w:rPr>
          <w:sz w:val="36"/>
          <w:szCs w:val="36"/>
        </w:rPr>
      </w:pPr>
    </w:p>
    <w:p w14:paraId="52066820" w14:textId="15FBF87D" w:rsidR="00A003BD" w:rsidRPr="00373EA8" w:rsidRDefault="00A003BD" w:rsidP="00A003BD">
      <w:pPr>
        <w:pStyle w:val="Heading3"/>
        <w:spacing w:before="0"/>
        <w:rPr>
          <w:sz w:val="36"/>
          <w:szCs w:val="36"/>
        </w:rPr>
      </w:pPr>
      <w:r>
        <w:rPr>
          <w:sz w:val="36"/>
          <w:szCs w:val="36"/>
        </w:rPr>
        <w:t>D. Optional: Install camera support</w:t>
      </w:r>
    </w:p>
    <w:p w14:paraId="0C78CC00" w14:textId="7E24135D" w:rsidR="00A003BD" w:rsidRDefault="00A003BD" w:rsidP="00A003BD">
      <w:pPr>
        <w:pStyle w:val="ListParagraph"/>
        <w:ind w:left="480"/>
      </w:pPr>
      <w:r>
        <w:rPr>
          <w:rFonts w:ascii="Arial" w:hAnsi="Arial" w:cs="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Fonts w:ascii="Arial" w:hAnsi="Arial" w:cs="Arial"/>
          <w:shd w:val="clear" w:color="auto" w:fill="FFFFFF"/>
        </w:rPr>
        <w:t>Mathworks</w:t>
      </w:r>
      <w:proofErr w:type="spellEnd"/>
      <w:r>
        <w:rPr>
          <w:rFonts w:ascii="Arial" w:hAnsi="Arial" w:cs="Arial"/>
          <w:shd w:val="clear" w:color="auto" w:fill="FFFFFF"/>
        </w:rPr>
        <w:t xml:space="preserve"> demands an account name and email. If you don’t have one, they show you how to get one free. </w:t>
      </w:r>
      <w:hyperlink r:id="rId27" w:history="1">
        <w:r w:rsidRPr="00337F43">
          <w:rPr>
            <w:rStyle w:val="Hyperlink"/>
            <w:rFonts w:ascii="Arial" w:hAnsi="Arial" w:cs="Arial"/>
            <w:shd w:val="clear" w:color="auto" w:fill="FFFFFF"/>
          </w:rPr>
          <w:t>https://www.mathworks.com/help/supportpkg/usbwebcams/ug/snapshot.html</w:t>
        </w:r>
      </w:hyperlink>
    </w:p>
    <w:p w14:paraId="1136DE51" w14:textId="77777777" w:rsidR="00A003BD" w:rsidRDefault="00A003BD" w:rsidP="00A003BD">
      <w:pPr>
        <w:pStyle w:val="Compact"/>
        <w:spacing w:before="0" w:after="0"/>
        <w:ind w:left="480"/>
      </w:pPr>
    </w:p>
    <w:p w14:paraId="1A3B61D2" w14:textId="49866C04" w:rsidR="00E718E8" w:rsidRPr="00373EA8" w:rsidRDefault="00A003BD" w:rsidP="00E718E8">
      <w:pPr>
        <w:pStyle w:val="Heading3"/>
        <w:spacing w:before="0"/>
        <w:rPr>
          <w:sz w:val="36"/>
          <w:szCs w:val="36"/>
        </w:rPr>
      </w:pPr>
      <w:r>
        <w:rPr>
          <w:sz w:val="36"/>
          <w:szCs w:val="36"/>
        </w:rPr>
        <w:t>E</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8"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30"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1"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2"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lastRenderedPageBreak/>
        <w:t xml:space="preserve">  </w:t>
      </w:r>
      <w:hyperlink r:id="rId34"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8"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EEFB9" w14:textId="77777777" w:rsidR="008E48A8" w:rsidRDefault="008E48A8">
      <w:pPr>
        <w:spacing w:after="0"/>
      </w:pPr>
      <w:r>
        <w:separator/>
      </w:r>
    </w:p>
  </w:endnote>
  <w:endnote w:type="continuationSeparator" w:id="0">
    <w:p w14:paraId="3638488A" w14:textId="77777777" w:rsidR="008E48A8" w:rsidRDefault="008E4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917C5" w14:textId="77777777" w:rsidR="008E48A8" w:rsidRDefault="008E48A8">
      <w:r>
        <w:separator/>
      </w:r>
    </w:p>
  </w:footnote>
  <w:footnote w:type="continuationSeparator" w:id="0">
    <w:p w14:paraId="12A956A1" w14:textId="77777777" w:rsidR="008E48A8" w:rsidRDefault="008E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7D4D75">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7D4D75">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D771D1"/>
    <w:multiLevelType w:val="hybridMultilevel"/>
    <w:tmpl w:val="3C645D22"/>
    <w:styleLink w:val="ImportedStyle4"/>
    <w:lvl w:ilvl="0" w:tplc="385A4C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9E5E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A4D5B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8439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ECAAD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4891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59A28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68D01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5CC2C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FC7DC3"/>
    <w:multiLevelType w:val="hybridMultilevel"/>
    <w:tmpl w:val="3C645D22"/>
    <w:numStyleLink w:val="ImportedStyle4"/>
  </w:abstractNum>
  <w:abstractNum w:abstractNumId="11" w15:restartNumberingAfterBreak="0">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2"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num>
  <w:num w:numId="5">
    <w:abstractNumId w:val="0"/>
  </w:num>
  <w:num w:numId="6">
    <w:abstractNumId w:val="11"/>
  </w:num>
  <w:num w:numId="7">
    <w:abstractNumId w:val="11"/>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4"/>
  </w:num>
  <w:num w:numId="12">
    <w:abstractNumId w:val="12"/>
  </w:num>
  <w:num w:numId="13">
    <w:abstractNumId w:val="7"/>
  </w:num>
  <w:num w:numId="14">
    <w:abstractNumId w:val="8"/>
  </w:num>
  <w:num w:numId="15">
    <w:abstractNumId w:val="13"/>
  </w:num>
  <w:num w:numId="16">
    <w:abstractNumId w:val="9"/>
  </w:num>
  <w:num w:numId="17">
    <w:abstractNumId w:val="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302A"/>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B4A99"/>
    <w:rsid w:val="007C18B0"/>
    <w:rsid w:val="007D4D75"/>
    <w:rsid w:val="00820FF5"/>
    <w:rsid w:val="008401AF"/>
    <w:rsid w:val="0085358E"/>
    <w:rsid w:val="00864491"/>
    <w:rsid w:val="00864C88"/>
    <w:rsid w:val="00864F59"/>
    <w:rsid w:val="00867685"/>
    <w:rsid w:val="008703A2"/>
    <w:rsid w:val="00891FC0"/>
    <w:rsid w:val="008952FE"/>
    <w:rsid w:val="008C4F1D"/>
    <w:rsid w:val="008C5956"/>
    <w:rsid w:val="008D6863"/>
    <w:rsid w:val="008E48A8"/>
    <w:rsid w:val="008F08A4"/>
    <w:rsid w:val="009238CC"/>
    <w:rsid w:val="0096567A"/>
    <w:rsid w:val="00965EDC"/>
    <w:rsid w:val="00972A9D"/>
    <w:rsid w:val="009E2A9C"/>
    <w:rsid w:val="00A003BD"/>
    <w:rsid w:val="00A119A6"/>
    <w:rsid w:val="00A159A8"/>
    <w:rsid w:val="00A22CFA"/>
    <w:rsid w:val="00A27EB8"/>
    <w:rsid w:val="00A345C9"/>
    <w:rsid w:val="00A35860"/>
    <w:rsid w:val="00A3660B"/>
    <w:rsid w:val="00A47299"/>
    <w:rsid w:val="00A63501"/>
    <w:rsid w:val="00A635F9"/>
    <w:rsid w:val="00A970DD"/>
    <w:rsid w:val="00AA304C"/>
    <w:rsid w:val="00AC4E8F"/>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44AE"/>
    <w:rsid w:val="00C36279"/>
    <w:rsid w:val="00C7262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538F"/>
    <w:rsid w:val="00E315A3"/>
    <w:rsid w:val="00E55100"/>
    <w:rsid w:val="00E55276"/>
    <w:rsid w:val="00E650F6"/>
    <w:rsid w:val="00E655BF"/>
    <w:rsid w:val="00E70995"/>
    <w:rsid w:val="00E718E8"/>
    <w:rsid w:val="00E918E2"/>
    <w:rsid w:val="00EA7608"/>
    <w:rsid w:val="00EC4679"/>
    <w:rsid w:val="00EC52FB"/>
    <w:rsid w:val="00EF11BF"/>
    <w:rsid w:val="00F3514D"/>
    <w:rsid w:val="00F4125E"/>
    <w:rsid w:val="00F465A6"/>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F465A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F465A6"/>
    <w:rPr>
      <w:rFonts w:ascii="Times New Roman" w:hAnsi="Times New Roman" w:cs="Times New Roman"/>
    </w:rPr>
  </w:style>
  <w:style w:type="character" w:styleId="UnresolvedMention">
    <w:name w:val="Unresolved Mention"/>
    <w:basedOn w:val="DefaultParagraphFont"/>
    <w:rsid w:val="00A003BD"/>
    <w:rPr>
      <w:color w:val="605E5C"/>
      <w:shd w:val="clear" w:color="auto" w:fill="E1DFDD"/>
    </w:rPr>
  </w:style>
  <w:style w:type="character" w:customStyle="1" w:styleId="None">
    <w:name w:val="None"/>
    <w:rsid w:val="008703A2"/>
  </w:style>
  <w:style w:type="numbering" w:customStyle="1" w:styleId="ImportedStyle4">
    <w:name w:val="Imported Style 4"/>
    <w:rsid w:val="008703A2"/>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15387392">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CriticalSpacing/archive/master.zip" TargetMode="External"/><Relationship Id="rId39" Type="http://schemas.openxmlformats.org/officeDocument/2006/relationships/header" Target="header1.xm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s://www.inventables.com/technologies/first-surface-mirror-coated-acrylic" TargetMode="Externa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www.amazon.com/gp/product/B00LGANH8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win/" TargetMode="External"/><Relationship Id="rId24" Type="http://schemas.openxmlformats.org/officeDocument/2006/relationships/hyperlink" Target="http://psychtoolbox.org/download/" TargetMode="External"/><Relationship Id="rId32" Type="http://schemas.openxmlformats.org/officeDocument/2006/relationships/hyperlink" Target="http://www.amazon.com/Acrylic-Wall-Mirror-Size-24/dp/B001CWAOJW/ref=sr_1_19" TargetMode="External"/><Relationship Id="rId37" Type="http://schemas.openxmlformats.org/officeDocument/2006/relationships/hyperlink" Target="http://www.amazon.com/Double-Infant-Mirror-surface-Approved/dp/B0041TABOG/ref=pd_sim_sbs_468_9"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athworks.com/programs/nrd/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16A2UHO" TargetMode="External"/><Relationship Id="rId36" Type="http://schemas.openxmlformats.org/officeDocument/2006/relationships/hyperlink" Target="http://www.amazon.com/12-Acrylic-Mirror-Sheet-Pack/dp/B00JPJK3T0/ref=sr_1_13" TargetMode="External"/><Relationship Id="rId10" Type="http://schemas.openxmlformats.org/officeDocument/2006/relationships/hyperlink" Target="http://localweb.cns.nyu.edu/unixadmin/mat-distro-12-2014/macos/" TargetMode="External"/><Relationship Id="rId19" Type="http://schemas.openxmlformats.org/officeDocument/2006/relationships/hyperlink" Target="mailto:denis.pelli@nyu.edu" TargetMode="External"/><Relationship Id="rId31" Type="http://schemas.openxmlformats.org/officeDocument/2006/relationships/hyperlink" Target="http://www.amazon.com/gp/product/B007VL8Y2C" TargetMode="External"/><Relationship Id="rId4" Type="http://schemas.openxmlformats.org/officeDocument/2006/relationships/webSettings" Target="webSettings.xml"/><Relationship Id="rId9" Type="http://schemas.openxmlformats.org/officeDocument/2006/relationships/hyperlink" Target="http://f1000research.com/articles/5-81/v1" TargetMode="External"/><Relationship Id="rId14" Type="http://schemas.openxmlformats.org/officeDocument/2006/relationships/hyperlink" Target="http://localweb.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s://www.mathworks.com/help/supportpkg/usbwebcams/ug/snapshot.html" TargetMode="External"/><Relationship Id="rId30" Type="http://schemas.openxmlformats.org/officeDocument/2006/relationships/hyperlink" Target="https://www.boschtools.com/us/en/boschtools-ocs/laser-measuring-glm-15-0601072810--120449-p/" TargetMode="External"/><Relationship Id="rId35" Type="http://schemas.openxmlformats.org/officeDocument/2006/relationships/hyperlink" Target="http://www.amazon.com/12-24-Mirror-Acrylic-Plexiglass/dp/B00IVWQPUI/ref=sr_1_39" TargetMode="External"/><Relationship Id="rId8" Type="http://schemas.openxmlformats.org/officeDocument/2006/relationships/hyperlink" Target="mailto:hormet.yiltiz@nyu.edu" TargetMode="External"/><Relationship Id="rId3" Type="http://schemas.openxmlformats.org/officeDocument/2006/relationships/settings" Target="settings.xml"/><Relationship Id="rId12" Type="http://schemas.openxmlformats.org/officeDocument/2006/relationships/hyperlink" Target="http://localweb.cns.nyu.edu/unixadmin/mat-distro-12-2014/linux/"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www.amazon.com/Childrens-Factory-Look-At-Mirror/dp/B003BL7TMC/ref=sr_1_14" TargetMode="External"/><Relationship Id="rId38" Type="http://schemas.openxmlformats.org/officeDocument/2006/relationships/hyperlink" Target="mailto:paul.fan@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7</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84</cp:revision>
  <dcterms:created xsi:type="dcterms:W3CDTF">2016-01-28T21:22:00Z</dcterms:created>
  <dcterms:modified xsi:type="dcterms:W3CDTF">2019-05-30T16:56:00Z</dcterms:modified>
</cp:coreProperties>
</file>