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7AD" w:rsidRDefault="008A5290" w:rsidP="008A5290">
      <w:pPr>
        <w:pStyle w:val="berschrift1"/>
      </w:pPr>
      <w:r>
        <w:t>Montageanleitung – Variante B (Spannpressverband)</w:t>
      </w:r>
    </w:p>
    <w:tbl>
      <w:tblPr>
        <w:tblStyle w:val="Tabellenraster"/>
        <w:tblW w:w="0" w:type="auto"/>
        <w:tblLook w:val="04A0" w:firstRow="1" w:lastRow="0" w:firstColumn="1" w:lastColumn="0" w:noHBand="0" w:noVBand="1"/>
      </w:tblPr>
      <w:tblGrid>
        <w:gridCol w:w="4531"/>
        <w:gridCol w:w="4531"/>
      </w:tblGrid>
      <w:tr w:rsidR="008A5290" w:rsidTr="008A5290">
        <w:tc>
          <w:tcPr>
            <w:tcW w:w="4531" w:type="dxa"/>
          </w:tcPr>
          <w:p w:rsidR="008A5290" w:rsidRDefault="008A5290" w:rsidP="008A5290">
            <w:pPr>
              <w:pStyle w:val="Listenabsatz"/>
              <w:numPr>
                <w:ilvl w:val="0"/>
                <w:numId w:val="3"/>
              </w:numPr>
            </w:pPr>
            <w:r>
              <w:t>Überprüfen Sie den Lieferumfang nach Stückliste.</w:t>
            </w:r>
          </w:p>
          <w:p w:rsidR="008A5290" w:rsidRDefault="00574295" w:rsidP="008A5290">
            <w:pPr>
              <w:pStyle w:val="Listenabsatz"/>
              <w:numPr>
                <w:ilvl w:val="0"/>
                <w:numId w:val="3"/>
              </w:numPr>
            </w:pPr>
            <w:r>
              <w:t>Schweißen Sie</w:t>
            </w:r>
            <w:r w:rsidR="00F17C12">
              <w:t xml:space="preserve"> (umlaufende Kehlnaht, einseitig </w:t>
            </w:r>
            <w:proofErr w:type="spellStart"/>
            <w:r w:rsidR="00F17C12">
              <w:t>von Außen</w:t>
            </w:r>
            <w:proofErr w:type="spellEnd"/>
            <w:r w:rsidR="00F17C12">
              <w:t>, a = 5 mm)</w:t>
            </w:r>
            <w:r>
              <w:t xml:space="preserve"> die beiden Seitenwände auf das Rohr (Außendurchmesser 85 mm). Die äußeren Kanten sollen einen Abstand von </w:t>
            </w:r>
            <w:r w:rsidR="001F4C5C">
              <w:t>19</w:t>
            </w:r>
            <w:r>
              <w:t xml:space="preserve">0 mm haben. Es ist auf die Rechtwinkligkeit von Rohr und Seitenwänden zu achten. </w:t>
            </w:r>
          </w:p>
        </w:tc>
        <w:tc>
          <w:tcPr>
            <w:tcW w:w="4531" w:type="dxa"/>
          </w:tcPr>
          <w:p w:rsidR="008A5290" w:rsidRDefault="001F4C5C" w:rsidP="008A5290">
            <w:r>
              <w:t>Bild mit Maßen</w:t>
            </w:r>
          </w:p>
        </w:tc>
      </w:tr>
      <w:tr w:rsidR="008A5290" w:rsidTr="008A5290">
        <w:tc>
          <w:tcPr>
            <w:tcW w:w="4531" w:type="dxa"/>
          </w:tcPr>
          <w:p w:rsidR="008A5290" w:rsidRDefault="00F17C12" w:rsidP="00F17C12">
            <w:pPr>
              <w:pStyle w:val="Listenabsatz"/>
              <w:numPr>
                <w:ilvl w:val="0"/>
                <w:numId w:val="3"/>
              </w:numPr>
            </w:pPr>
            <w:r>
              <w:t>Das Rohr (Außendurchmesser 240 mm) mit den in der in Schritt 2 hergestellten Baugruppe verschweißen. Dabei ist darauf zu achten, dass auf beiden Seiten der gleiche Abstand</w:t>
            </w:r>
            <w:r w:rsidR="001F4C5C">
              <w:t xml:space="preserve"> (10 mm)</w:t>
            </w:r>
            <w:r>
              <w:t xml:space="preserve"> von Rohrende zu Seitenwand </w:t>
            </w:r>
            <w:r w:rsidR="001F4C5C">
              <w:t>eingehalten wird.</w:t>
            </w:r>
          </w:p>
        </w:tc>
        <w:tc>
          <w:tcPr>
            <w:tcW w:w="4531" w:type="dxa"/>
          </w:tcPr>
          <w:p w:rsidR="008A5290" w:rsidRDefault="008A5290" w:rsidP="008A5290"/>
        </w:tc>
      </w:tr>
      <w:tr w:rsidR="008A5290" w:rsidTr="008A5290">
        <w:tc>
          <w:tcPr>
            <w:tcW w:w="4531" w:type="dxa"/>
          </w:tcPr>
          <w:p w:rsidR="008A5290" w:rsidRDefault="001F4C5C" w:rsidP="001F4C5C">
            <w:pPr>
              <w:pStyle w:val="Listenabsatz"/>
              <w:numPr>
                <w:ilvl w:val="0"/>
                <w:numId w:val="3"/>
              </w:numPr>
            </w:pPr>
            <w:r>
              <w:t xml:space="preserve">Stecken Sie die Spannpressverbände auf beiden Seiten auf die Welle und schieben Sie sie bis zum Anschlag. Anschließend führen Sie das eben verschweißten Teil über die Spannpressverbände und richten Sie das Rohr mittig aus. </w:t>
            </w:r>
          </w:p>
        </w:tc>
        <w:tc>
          <w:tcPr>
            <w:tcW w:w="4531" w:type="dxa"/>
          </w:tcPr>
          <w:p w:rsidR="008A5290" w:rsidRDefault="008A5290" w:rsidP="008A5290"/>
        </w:tc>
      </w:tr>
      <w:tr w:rsidR="008A5290" w:rsidTr="008A5290">
        <w:tc>
          <w:tcPr>
            <w:tcW w:w="4531" w:type="dxa"/>
          </w:tcPr>
          <w:p w:rsidR="008A5290" w:rsidRDefault="001F4C5C" w:rsidP="001F4C5C">
            <w:pPr>
              <w:pStyle w:val="Listenabsatz"/>
              <w:numPr>
                <w:ilvl w:val="0"/>
                <w:numId w:val="3"/>
              </w:numPr>
            </w:pPr>
            <w:r>
              <w:t xml:space="preserve">Ziehen Sie die Schrauben der Spannsätze mit 37 </w:t>
            </w:r>
            <w:proofErr w:type="spellStart"/>
            <w:r>
              <w:t>Nm</w:t>
            </w:r>
            <w:proofErr w:type="spellEnd"/>
            <w:r>
              <w:t xml:space="preserve"> an.</w:t>
            </w:r>
          </w:p>
        </w:tc>
        <w:tc>
          <w:tcPr>
            <w:tcW w:w="4531" w:type="dxa"/>
          </w:tcPr>
          <w:p w:rsidR="008A5290" w:rsidRDefault="008A5290" w:rsidP="008A5290"/>
        </w:tc>
      </w:tr>
      <w:tr w:rsidR="008A5290" w:rsidTr="008A5290">
        <w:tc>
          <w:tcPr>
            <w:tcW w:w="4531" w:type="dxa"/>
          </w:tcPr>
          <w:p w:rsidR="008A5290" w:rsidRDefault="00896DD8" w:rsidP="001F4C5C">
            <w:pPr>
              <w:pStyle w:val="Listenabsatz"/>
              <w:numPr>
                <w:ilvl w:val="0"/>
                <w:numId w:val="3"/>
              </w:numPr>
            </w:pPr>
            <w:r>
              <w:t xml:space="preserve">Montieren Sie die </w:t>
            </w:r>
            <w:r w:rsidR="00561377">
              <w:t xml:space="preserve">Radialwellendichtringe in die beiden Gehäuse und in den Deckel mit Durchgangsloch. Achten Sie darauf, die Ringe nicht zu beschädigen. Für die richtige Orientierung beachten Sie das nebenstehende Bild. </w:t>
            </w:r>
          </w:p>
        </w:tc>
        <w:tc>
          <w:tcPr>
            <w:tcW w:w="4531" w:type="dxa"/>
          </w:tcPr>
          <w:p w:rsidR="008A5290" w:rsidRDefault="008A5290" w:rsidP="008A5290"/>
        </w:tc>
      </w:tr>
      <w:tr w:rsidR="008A5290" w:rsidTr="008A5290">
        <w:tc>
          <w:tcPr>
            <w:tcW w:w="4531" w:type="dxa"/>
          </w:tcPr>
          <w:p w:rsidR="008A5290" w:rsidRDefault="00561377" w:rsidP="00561377">
            <w:pPr>
              <w:pStyle w:val="Listenabsatz"/>
              <w:numPr>
                <w:ilvl w:val="0"/>
                <w:numId w:val="3"/>
              </w:numPr>
            </w:pPr>
            <w:r>
              <w:t xml:space="preserve">Schrauben Sie in beide Gehäuse den Schmiernippel in die dafür vorgesehenen Bohrungen ein. </w:t>
            </w:r>
            <w:r w:rsidR="006326F2">
              <w:t>(und stopfen auf anderer Seite)</w:t>
            </w:r>
          </w:p>
        </w:tc>
        <w:tc>
          <w:tcPr>
            <w:tcW w:w="4531" w:type="dxa"/>
          </w:tcPr>
          <w:p w:rsidR="008A5290" w:rsidRDefault="008A5290" w:rsidP="008A5290"/>
        </w:tc>
      </w:tr>
      <w:tr w:rsidR="008A5290" w:rsidTr="008A5290">
        <w:tc>
          <w:tcPr>
            <w:tcW w:w="4531" w:type="dxa"/>
          </w:tcPr>
          <w:p w:rsidR="008A5290" w:rsidRDefault="00D60FE6" w:rsidP="00561377">
            <w:pPr>
              <w:pStyle w:val="Listenabsatz"/>
              <w:numPr>
                <w:ilvl w:val="0"/>
                <w:numId w:val="3"/>
              </w:numPr>
            </w:pPr>
            <w:r>
              <w:t>Platzieren Sie die beiden Kugellager in den Gehäusen.</w:t>
            </w:r>
          </w:p>
        </w:tc>
        <w:tc>
          <w:tcPr>
            <w:tcW w:w="4531" w:type="dxa"/>
          </w:tcPr>
          <w:p w:rsidR="008A5290" w:rsidRDefault="008A5290" w:rsidP="008A5290"/>
        </w:tc>
      </w:tr>
      <w:tr w:rsidR="008A5290" w:rsidTr="008A5290">
        <w:tc>
          <w:tcPr>
            <w:tcW w:w="4531" w:type="dxa"/>
          </w:tcPr>
          <w:p w:rsidR="008A5290" w:rsidRDefault="00D60FE6" w:rsidP="00DB2282">
            <w:pPr>
              <w:pStyle w:val="Listenabsatz"/>
              <w:numPr>
                <w:ilvl w:val="0"/>
                <w:numId w:val="3"/>
              </w:numPr>
            </w:pPr>
            <w:r>
              <w:t>Stecken Sie die beiden Gehäuse mit Radialwellendichtring</w:t>
            </w:r>
            <w:r w:rsidR="00DB2282">
              <w:t xml:space="preserve">, </w:t>
            </w:r>
            <w:proofErr w:type="gramStart"/>
            <w:r>
              <w:t xml:space="preserve">Schmiernippel </w:t>
            </w:r>
            <w:r w:rsidR="00DB2282">
              <w:t xml:space="preserve"> und</w:t>
            </w:r>
            <w:proofErr w:type="gramEnd"/>
            <w:r w:rsidR="00DB2282">
              <w:t xml:space="preserve"> Kugellager </w:t>
            </w:r>
            <w:r>
              <w:t xml:space="preserve">auf </w:t>
            </w:r>
            <w:r w:rsidR="00DB2282">
              <w:t>beide Seiten der</w:t>
            </w:r>
            <w:r>
              <w:t xml:space="preserve"> Welle</w:t>
            </w:r>
            <w:r w:rsidR="00DB2282">
              <w:t xml:space="preserve">. </w:t>
            </w:r>
            <w:proofErr w:type="gramStart"/>
            <w:r w:rsidR="00DB2282">
              <w:t>Pressen  Sie</w:t>
            </w:r>
            <w:proofErr w:type="gramEnd"/>
            <w:r w:rsidR="00DB2282">
              <w:t xml:space="preserve"> dabei das </w:t>
            </w:r>
            <w:proofErr w:type="spellStart"/>
            <w:r w:rsidR="00DB2282">
              <w:t>Kuggellager</w:t>
            </w:r>
            <w:proofErr w:type="spellEnd"/>
            <w:r w:rsidR="00DB2282">
              <w:t xml:space="preserve"> auf den Wellendurchmesser 40 mm.</w:t>
            </w:r>
          </w:p>
        </w:tc>
        <w:tc>
          <w:tcPr>
            <w:tcW w:w="4531" w:type="dxa"/>
          </w:tcPr>
          <w:p w:rsidR="008A5290" w:rsidRDefault="008A5290" w:rsidP="008A5290"/>
        </w:tc>
      </w:tr>
      <w:tr w:rsidR="00D60FE6" w:rsidTr="008A5290">
        <w:tc>
          <w:tcPr>
            <w:tcW w:w="4531" w:type="dxa"/>
          </w:tcPr>
          <w:p w:rsidR="00D60FE6" w:rsidRDefault="007F0A9F" w:rsidP="00D60FE6">
            <w:pPr>
              <w:pStyle w:val="Listenabsatz"/>
              <w:numPr>
                <w:ilvl w:val="0"/>
                <w:numId w:val="3"/>
              </w:numPr>
            </w:pPr>
            <w:r>
              <w:t xml:space="preserve">Führen Sie die Distanzhülse mit dem O-Ring </w:t>
            </w:r>
            <w:proofErr w:type="gramStart"/>
            <w:r>
              <w:t>(</w:t>
            </w:r>
            <w:r w:rsidR="00377CAC">
              <w:t xml:space="preserve"> Ø</w:t>
            </w:r>
            <w:proofErr w:type="gramEnd"/>
            <w:r w:rsidR="00377CAC">
              <w:t xml:space="preserve"> </w:t>
            </w:r>
            <w:r>
              <w:t xml:space="preserve">33,1 x 3,53) auf das Wellenende mit der Keilwelle mit der Seite des größeren Innendurchmessers zuerst. </w:t>
            </w:r>
          </w:p>
        </w:tc>
        <w:tc>
          <w:tcPr>
            <w:tcW w:w="4531" w:type="dxa"/>
          </w:tcPr>
          <w:p w:rsidR="00D60FE6" w:rsidRDefault="00D60FE6" w:rsidP="008A5290"/>
        </w:tc>
      </w:tr>
      <w:tr w:rsidR="00D60FE6" w:rsidTr="008A5290">
        <w:tc>
          <w:tcPr>
            <w:tcW w:w="4531" w:type="dxa"/>
          </w:tcPr>
          <w:p w:rsidR="00D60FE6" w:rsidRDefault="00377CAC" w:rsidP="00D60FE6">
            <w:pPr>
              <w:pStyle w:val="Listenabsatz"/>
              <w:numPr>
                <w:ilvl w:val="0"/>
                <w:numId w:val="3"/>
              </w:numPr>
            </w:pPr>
            <w:r>
              <w:lastRenderedPageBreak/>
              <w:t xml:space="preserve">Montieren Sie die großen O-Ringe (Ø 62,9 x 5,33) in die Deckelnuten. </w:t>
            </w:r>
          </w:p>
        </w:tc>
        <w:tc>
          <w:tcPr>
            <w:tcW w:w="4531" w:type="dxa"/>
          </w:tcPr>
          <w:p w:rsidR="00D60FE6" w:rsidRDefault="00D60FE6" w:rsidP="008A5290"/>
        </w:tc>
      </w:tr>
      <w:tr w:rsidR="00D60FE6" w:rsidTr="008A5290">
        <w:tc>
          <w:tcPr>
            <w:tcW w:w="4531" w:type="dxa"/>
          </w:tcPr>
          <w:p w:rsidR="00D60FE6" w:rsidRDefault="00DF69AB" w:rsidP="00D60FE6">
            <w:pPr>
              <w:pStyle w:val="Listenabsatz"/>
              <w:numPr>
                <w:ilvl w:val="0"/>
                <w:numId w:val="3"/>
              </w:numPr>
            </w:pPr>
            <w:r>
              <w:t xml:space="preserve">Stecken Sie die Deckel auf die beiden Enden der Welle und schrauben Sie diesen mit einem Anziehmoment von 11,2 </w:t>
            </w:r>
            <w:proofErr w:type="spellStart"/>
            <w:r>
              <w:t>Nm</w:t>
            </w:r>
            <w:proofErr w:type="spellEnd"/>
            <w:r>
              <w:t xml:space="preserve"> fest. </w:t>
            </w:r>
          </w:p>
        </w:tc>
        <w:tc>
          <w:tcPr>
            <w:tcW w:w="4531" w:type="dxa"/>
          </w:tcPr>
          <w:p w:rsidR="00D60FE6" w:rsidRDefault="00D60FE6" w:rsidP="008A5290"/>
        </w:tc>
      </w:tr>
      <w:tr w:rsidR="00D60FE6" w:rsidTr="008A5290">
        <w:tc>
          <w:tcPr>
            <w:tcW w:w="4531" w:type="dxa"/>
          </w:tcPr>
          <w:p w:rsidR="00D60FE6" w:rsidRDefault="009904EE" w:rsidP="00D60FE6">
            <w:pPr>
              <w:pStyle w:val="Listenabsatz"/>
              <w:numPr>
                <w:ilvl w:val="0"/>
                <w:numId w:val="3"/>
              </w:numPr>
            </w:pPr>
            <w:r>
              <w:t>In den vorbereiteten Betonuntergrund bohren Sie die vier Löcher</w:t>
            </w:r>
            <w:r w:rsidR="00546552">
              <w:t xml:space="preserve"> </w:t>
            </w:r>
            <w:r>
              <w:t xml:space="preserve">für die Betonanker nach nebenstehender Skizze. </w:t>
            </w:r>
          </w:p>
        </w:tc>
        <w:tc>
          <w:tcPr>
            <w:tcW w:w="4531" w:type="dxa"/>
          </w:tcPr>
          <w:p w:rsidR="00D60FE6" w:rsidRDefault="00D60FE6" w:rsidP="008A5290"/>
        </w:tc>
      </w:tr>
      <w:tr w:rsidR="00D60FE6" w:rsidTr="008A5290">
        <w:tc>
          <w:tcPr>
            <w:tcW w:w="4531" w:type="dxa"/>
          </w:tcPr>
          <w:p w:rsidR="00D60FE6" w:rsidRDefault="009904EE" w:rsidP="00D60FE6">
            <w:pPr>
              <w:pStyle w:val="Listenabsatz"/>
              <w:numPr>
                <w:ilvl w:val="0"/>
                <w:numId w:val="3"/>
              </w:numPr>
            </w:pPr>
            <w:r>
              <w:t xml:space="preserve">Montieren Sie die Lagerböcke </w:t>
            </w:r>
            <w:r w:rsidR="00D12F03">
              <w:t xml:space="preserve">indem Sie die </w:t>
            </w:r>
            <w:r w:rsidR="00546552">
              <w:t xml:space="preserve">Schrauben des </w:t>
            </w:r>
            <w:r w:rsidR="00D12F03">
              <w:t xml:space="preserve">Betonbolzen mit einem Anziehmoment von 60 </w:t>
            </w:r>
            <w:proofErr w:type="spellStart"/>
            <w:r w:rsidR="00D12F03">
              <w:t>Nm</w:t>
            </w:r>
            <w:proofErr w:type="spellEnd"/>
            <w:r w:rsidR="00D12F03">
              <w:t xml:space="preserve"> festziehen.</w:t>
            </w:r>
            <w:r w:rsidR="006326F2">
              <w:t xml:space="preserve"> (nicht ganz </w:t>
            </w:r>
            <w:proofErr w:type="gramStart"/>
            <w:r w:rsidR="006326F2">
              <w:t>fest )</w:t>
            </w:r>
            <w:proofErr w:type="gramEnd"/>
          </w:p>
        </w:tc>
        <w:tc>
          <w:tcPr>
            <w:tcW w:w="4531" w:type="dxa"/>
          </w:tcPr>
          <w:p w:rsidR="00D60FE6" w:rsidRDefault="00D60FE6" w:rsidP="008A5290"/>
        </w:tc>
      </w:tr>
      <w:tr w:rsidR="00D60FE6" w:rsidTr="008A5290">
        <w:tc>
          <w:tcPr>
            <w:tcW w:w="4531" w:type="dxa"/>
          </w:tcPr>
          <w:p w:rsidR="00D60FE6" w:rsidRDefault="00546552" w:rsidP="00D60FE6">
            <w:pPr>
              <w:pStyle w:val="Listenabsatz"/>
              <w:numPr>
                <w:ilvl w:val="0"/>
                <w:numId w:val="3"/>
              </w:numPr>
            </w:pPr>
            <w:r>
              <w:t xml:space="preserve">Legen Sie die vormontierte Wellen-Baugruppe in die Lagerböcke. Achten Sie darauf, dass die axiale Ausrichtung zu keinerlei Kollisionen führt. </w:t>
            </w:r>
          </w:p>
        </w:tc>
        <w:tc>
          <w:tcPr>
            <w:tcW w:w="4531" w:type="dxa"/>
          </w:tcPr>
          <w:p w:rsidR="00D60FE6" w:rsidRDefault="00D60FE6" w:rsidP="008A5290"/>
        </w:tc>
      </w:tr>
      <w:tr w:rsidR="00D60FE6" w:rsidTr="008A5290">
        <w:tc>
          <w:tcPr>
            <w:tcW w:w="4531" w:type="dxa"/>
          </w:tcPr>
          <w:p w:rsidR="00D60FE6" w:rsidRDefault="006326F2" w:rsidP="00D60FE6">
            <w:pPr>
              <w:pStyle w:val="Listenabsatz"/>
              <w:numPr>
                <w:ilvl w:val="0"/>
                <w:numId w:val="3"/>
              </w:numPr>
            </w:pPr>
            <w:r>
              <w:t>Oberteil drauf, Schrauben anziehen (T= ?)</w:t>
            </w:r>
          </w:p>
        </w:tc>
        <w:tc>
          <w:tcPr>
            <w:tcW w:w="4531" w:type="dxa"/>
          </w:tcPr>
          <w:p w:rsidR="00D60FE6" w:rsidRDefault="00D60FE6" w:rsidP="008A5290"/>
        </w:tc>
      </w:tr>
      <w:tr w:rsidR="00D60FE6" w:rsidTr="008A5290">
        <w:tc>
          <w:tcPr>
            <w:tcW w:w="4531" w:type="dxa"/>
          </w:tcPr>
          <w:p w:rsidR="00D60FE6" w:rsidRDefault="006326F2" w:rsidP="00D60FE6">
            <w:pPr>
              <w:pStyle w:val="Listenabsatz"/>
              <w:numPr>
                <w:ilvl w:val="0"/>
                <w:numId w:val="3"/>
              </w:numPr>
            </w:pPr>
            <w:r>
              <w:t>Kettenrad aufstecken (auf Motor und Baugruppe)</w:t>
            </w:r>
          </w:p>
        </w:tc>
        <w:tc>
          <w:tcPr>
            <w:tcW w:w="4531" w:type="dxa"/>
          </w:tcPr>
          <w:p w:rsidR="00D60FE6" w:rsidRDefault="00D60FE6" w:rsidP="008A5290"/>
        </w:tc>
      </w:tr>
      <w:tr w:rsidR="00D60FE6" w:rsidTr="008A5290">
        <w:tc>
          <w:tcPr>
            <w:tcW w:w="4531" w:type="dxa"/>
          </w:tcPr>
          <w:p w:rsidR="00D60FE6" w:rsidRDefault="006326F2" w:rsidP="00D60FE6">
            <w:pPr>
              <w:pStyle w:val="Listenabsatz"/>
              <w:numPr>
                <w:ilvl w:val="0"/>
                <w:numId w:val="3"/>
              </w:numPr>
            </w:pPr>
            <w:r>
              <w:t>Sicherungsmutter drauf schrauben (T= ?)</w:t>
            </w:r>
          </w:p>
        </w:tc>
        <w:tc>
          <w:tcPr>
            <w:tcW w:w="4531" w:type="dxa"/>
          </w:tcPr>
          <w:p w:rsidR="00D60FE6" w:rsidRDefault="00D60FE6" w:rsidP="008A5290"/>
        </w:tc>
      </w:tr>
      <w:tr w:rsidR="00D60FE6" w:rsidTr="008A5290">
        <w:tc>
          <w:tcPr>
            <w:tcW w:w="4531" w:type="dxa"/>
          </w:tcPr>
          <w:p w:rsidR="00D60FE6" w:rsidRDefault="006326F2" w:rsidP="00D60FE6">
            <w:pPr>
              <w:pStyle w:val="Listenabsatz"/>
              <w:numPr>
                <w:ilvl w:val="0"/>
                <w:numId w:val="3"/>
              </w:numPr>
            </w:pPr>
            <w:r>
              <w:t>Kette aufziehen</w:t>
            </w:r>
          </w:p>
        </w:tc>
        <w:tc>
          <w:tcPr>
            <w:tcW w:w="4531" w:type="dxa"/>
          </w:tcPr>
          <w:p w:rsidR="00D60FE6" w:rsidRDefault="00D60FE6" w:rsidP="008A5290"/>
        </w:tc>
      </w:tr>
      <w:tr w:rsidR="006326F2" w:rsidTr="008A5290">
        <w:tc>
          <w:tcPr>
            <w:tcW w:w="4531" w:type="dxa"/>
          </w:tcPr>
          <w:p w:rsidR="006326F2" w:rsidRDefault="006326F2" w:rsidP="00D60FE6">
            <w:pPr>
              <w:pStyle w:val="Listenabsatz"/>
              <w:numPr>
                <w:ilvl w:val="0"/>
                <w:numId w:val="3"/>
              </w:numPr>
            </w:pPr>
            <w:bookmarkStart w:id="0" w:name="_GoBack"/>
            <w:bookmarkEnd w:id="0"/>
          </w:p>
        </w:tc>
        <w:tc>
          <w:tcPr>
            <w:tcW w:w="4531" w:type="dxa"/>
          </w:tcPr>
          <w:p w:rsidR="006326F2" w:rsidRDefault="006326F2" w:rsidP="008A5290"/>
        </w:tc>
      </w:tr>
      <w:tr w:rsidR="006326F2" w:rsidTr="008A5290">
        <w:tc>
          <w:tcPr>
            <w:tcW w:w="4531" w:type="dxa"/>
          </w:tcPr>
          <w:p w:rsidR="006326F2" w:rsidRDefault="006326F2" w:rsidP="00D60FE6">
            <w:pPr>
              <w:pStyle w:val="Listenabsatz"/>
              <w:numPr>
                <w:ilvl w:val="0"/>
                <w:numId w:val="3"/>
              </w:numPr>
            </w:pPr>
          </w:p>
        </w:tc>
        <w:tc>
          <w:tcPr>
            <w:tcW w:w="4531" w:type="dxa"/>
          </w:tcPr>
          <w:p w:rsidR="006326F2" w:rsidRDefault="006326F2" w:rsidP="008A5290"/>
        </w:tc>
      </w:tr>
    </w:tbl>
    <w:p w:rsidR="008A5290" w:rsidRDefault="008A5290" w:rsidP="008A5290"/>
    <w:sectPr w:rsidR="008A52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61174"/>
    <w:multiLevelType w:val="hybridMultilevel"/>
    <w:tmpl w:val="851620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90B674C"/>
    <w:multiLevelType w:val="hybridMultilevel"/>
    <w:tmpl w:val="4CE8DF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43D5013"/>
    <w:multiLevelType w:val="hybridMultilevel"/>
    <w:tmpl w:val="E29054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90"/>
    <w:rsid w:val="001F4C5C"/>
    <w:rsid w:val="00377CAC"/>
    <w:rsid w:val="00546552"/>
    <w:rsid w:val="00561377"/>
    <w:rsid w:val="00574295"/>
    <w:rsid w:val="006326F2"/>
    <w:rsid w:val="006557AD"/>
    <w:rsid w:val="007F0A9F"/>
    <w:rsid w:val="00896DD8"/>
    <w:rsid w:val="008A5290"/>
    <w:rsid w:val="009904EE"/>
    <w:rsid w:val="00D12F03"/>
    <w:rsid w:val="00D60FE6"/>
    <w:rsid w:val="00DB2282"/>
    <w:rsid w:val="00DF69AB"/>
    <w:rsid w:val="00F07269"/>
    <w:rsid w:val="00F17C12"/>
    <w:rsid w:val="00F40F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7A9A"/>
  <w15:chartTrackingRefBased/>
  <w15:docId w15:val="{1310AB7C-6AE2-4DCA-9249-9C4D1D11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5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290"/>
    <w:pPr>
      <w:ind w:left="720"/>
      <w:contextualSpacing/>
    </w:pPr>
  </w:style>
  <w:style w:type="character" w:customStyle="1" w:styleId="berschrift1Zchn">
    <w:name w:val="Überschrift 1 Zchn"/>
    <w:basedOn w:val="Absatz-Standardschriftart"/>
    <w:link w:val="berschrift1"/>
    <w:uiPriority w:val="9"/>
    <w:rsid w:val="008A5290"/>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8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2047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Hofmann, Tanja Elke</dc:creator>
  <cp:keywords/>
  <dc:description/>
  <cp:lastModifiedBy>Hofmann, Tanja Elke</cp:lastModifiedBy>
  <cp:revision>10</cp:revision>
  <dcterms:created xsi:type="dcterms:W3CDTF">2019-11-12T11:12:00Z</dcterms:created>
  <dcterms:modified xsi:type="dcterms:W3CDTF">2019-11-12T12:38:00Z</dcterms:modified>
</cp:coreProperties>
</file>