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EF7" w:rsidRDefault="00570EF7" w:rsidP="00570EF7"/>
    <w:p w:rsidR="00570EF7" w:rsidRPr="00570EF7" w:rsidRDefault="00570EF7" w:rsidP="00570EF7"/>
    <w:p w:rsidR="00570EF7" w:rsidRPr="00570EF7" w:rsidRDefault="00322A81" w:rsidP="00570EF7">
      <w:pPr>
        <w:pStyle w:val="Textkrper"/>
        <w:ind w:left="1134" w:hanging="1134"/>
        <w:jc w:val="center"/>
        <w:rPr>
          <w:b w:val="0"/>
          <w:sz w:val="28"/>
        </w:rPr>
      </w:pPr>
      <w:r>
        <w:rPr>
          <w:b w:val="0"/>
          <w:sz w:val="28"/>
        </w:rPr>
        <w:t>Antriebstrommellagerung eines Bandförderers</w:t>
      </w:r>
    </w:p>
    <w:p w:rsidR="00570EF7" w:rsidRDefault="00570EF7" w:rsidP="00570EF7"/>
    <w:p w:rsidR="00570EF7" w:rsidRDefault="00570EF7" w:rsidP="00570EF7"/>
    <w:p w:rsidR="00570EF7" w:rsidRDefault="00570EF7" w:rsidP="00570EF7">
      <w:pPr>
        <w:pStyle w:val="Kopfzeile"/>
        <w:tabs>
          <w:tab w:val="clear" w:pos="4536"/>
          <w:tab w:val="clear" w:pos="9072"/>
        </w:tabs>
      </w:pPr>
    </w:p>
    <w:p w:rsidR="00570EF7" w:rsidRDefault="00570EF7" w:rsidP="00570EF7">
      <w:pPr>
        <w:pStyle w:val="Kopfzeile"/>
        <w:tabs>
          <w:tab w:val="clear" w:pos="4536"/>
          <w:tab w:val="clear" w:pos="9072"/>
        </w:tabs>
      </w:pPr>
    </w:p>
    <w:p w:rsidR="00570EF7" w:rsidRPr="00570EF7" w:rsidRDefault="00322A81" w:rsidP="00570EF7">
      <w:pPr>
        <w:jc w:val="center"/>
        <w:rPr>
          <w:b/>
          <w:sz w:val="24"/>
        </w:rPr>
      </w:pPr>
      <w:r>
        <w:rPr>
          <w:b/>
          <w:sz w:val="24"/>
        </w:rPr>
        <w:t>Konstruktionsentwurf im Fach Konstruktionslehre 3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Default="00570EF7" w:rsidP="00570EF7">
      <w:pPr>
        <w:jc w:val="center"/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</w:p>
    <w:p w:rsidR="00570EF7" w:rsidRPr="00B33EC5" w:rsidRDefault="00570EF7" w:rsidP="00570EF7">
      <w:pPr>
        <w:jc w:val="center"/>
        <w:rPr>
          <w:i/>
          <w:sz w:val="24"/>
        </w:rPr>
      </w:pPr>
      <w:r w:rsidRPr="00B33EC5">
        <w:rPr>
          <w:sz w:val="24"/>
        </w:rPr>
        <w:br/>
      </w:r>
    </w:p>
    <w:p w:rsidR="00570EF7" w:rsidRPr="00B33EC5" w:rsidRDefault="00570EF7" w:rsidP="00570EF7">
      <w:pPr>
        <w:rPr>
          <w:sz w:val="24"/>
        </w:rPr>
      </w:pPr>
    </w:p>
    <w:p w:rsidR="00570EF7" w:rsidRPr="00B33EC5" w:rsidRDefault="00570EF7" w:rsidP="00570EF7">
      <w:pPr>
        <w:rPr>
          <w:sz w:val="24"/>
        </w:rPr>
      </w:pPr>
    </w:p>
    <w:p w:rsidR="00570EF7" w:rsidRPr="00B33EC5" w:rsidRDefault="00570EF7" w:rsidP="00570EF7">
      <w:pPr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  <w:r w:rsidRPr="001B0A4D">
        <w:rPr>
          <w:sz w:val="24"/>
        </w:rPr>
        <w:t xml:space="preserve">des Studienganges </w:t>
      </w:r>
      <w:r w:rsidRPr="00570EF7">
        <w:rPr>
          <w:sz w:val="24"/>
        </w:rPr>
        <w:t>Maschinenbau</w:t>
      </w:r>
    </w:p>
    <w:p w:rsidR="00570EF7" w:rsidRPr="001B0A4D" w:rsidRDefault="00570EF7" w:rsidP="00570EF7">
      <w:pPr>
        <w:jc w:val="center"/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  <w:r w:rsidRPr="001B0A4D">
        <w:rPr>
          <w:sz w:val="24"/>
        </w:rPr>
        <w:t xml:space="preserve">an der Dualen Hochschule Baden-Württemberg </w:t>
      </w:r>
      <w:r w:rsidR="002D2D59">
        <w:rPr>
          <w:sz w:val="24"/>
        </w:rPr>
        <w:t>Heidenheim an der Brenz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  <w:r w:rsidRPr="001B0A4D">
        <w:rPr>
          <w:sz w:val="24"/>
        </w:rPr>
        <w:t>von</w:t>
      </w:r>
    </w:p>
    <w:p w:rsidR="00570EF7" w:rsidRPr="00570EF7" w:rsidRDefault="00570EF7" w:rsidP="0018157B">
      <w:pPr>
        <w:rPr>
          <w:sz w:val="24"/>
        </w:rPr>
      </w:pPr>
    </w:p>
    <w:p w:rsidR="00F442B3" w:rsidRDefault="00F442B3" w:rsidP="002D2D59">
      <w:pPr>
        <w:jc w:val="center"/>
        <w:rPr>
          <w:sz w:val="24"/>
        </w:rPr>
      </w:pPr>
      <w:r>
        <w:rPr>
          <w:sz w:val="24"/>
        </w:rPr>
        <w:t>Hofmann, Tanja</w:t>
      </w:r>
    </w:p>
    <w:p w:rsidR="00570EF7" w:rsidRDefault="002D2D59" w:rsidP="002D2D59">
      <w:pPr>
        <w:jc w:val="center"/>
        <w:rPr>
          <w:sz w:val="24"/>
        </w:rPr>
      </w:pPr>
      <w:r>
        <w:rPr>
          <w:sz w:val="24"/>
        </w:rPr>
        <w:t>Hopf, Marie</w:t>
      </w:r>
    </w:p>
    <w:p w:rsidR="002D2D59" w:rsidRDefault="002D2D59" w:rsidP="002D2D59">
      <w:pPr>
        <w:jc w:val="center"/>
        <w:rPr>
          <w:sz w:val="24"/>
        </w:rPr>
      </w:pPr>
      <w:r>
        <w:rPr>
          <w:sz w:val="24"/>
        </w:rPr>
        <w:t>Langohr, Anika</w:t>
      </w:r>
    </w:p>
    <w:p w:rsidR="0018157B" w:rsidRPr="001B0A4D" w:rsidRDefault="0018157B" w:rsidP="002D2D59">
      <w:pPr>
        <w:jc w:val="center"/>
        <w:rPr>
          <w:sz w:val="24"/>
        </w:rPr>
      </w:pPr>
      <w:proofErr w:type="spellStart"/>
      <w:r>
        <w:rPr>
          <w:sz w:val="24"/>
        </w:rPr>
        <w:t>Tiroch</w:t>
      </w:r>
      <w:proofErr w:type="spellEnd"/>
      <w:r>
        <w:rPr>
          <w:sz w:val="24"/>
        </w:rPr>
        <w:t>, Matthias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570EF7" w:rsidRDefault="00F442B3" w:rsidP="00570EF7">
      <w:pPr>
        <w:jc w:val="center"/>
        <w:rPr>
          <w:sz w:val="24"/>
        </w:rPr>
      </w:pPr>
      <w:r>
        <w:rPr>
          <w:sz w:val="24"/>
        </w:rPr>
        <w:t xml:space="preserve">Abgabe: </w:t>
      </w:r>
      <w:r w:rsidR="0018157B">
        <w:rPr>
          <w:sz w:val="24"/>
        </w:rPr>
        <w:t>28. November</w:t>
      </w:r>
      <w:r w:rsidR="00570EF7" w:rsidRPr="00570EF7">
        <w:rPr>
          <w:sz w:val="24"/>
        </w:rPr>
        <w:t xml:space="preserve"> 201</w:t>
      </w:r>
      <w:r w:rsidR="002D2D59">
        <w:rPr>
          <w:sz w:val="24"/>
        </w:rPr>
        <w:t>9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tabs>
          <w:tab w:val="left" w:pos="4820"/>
        </w:tabs>
        <w:spacing w:line="360" w:lineRule="auto"/>
        <w:ind w:left="268"/>
        <w:jc w:val="both"/>
        <w:rPr>
          <w:sz w:val="24"/>
        </w:rPr>
      </w:pPr>
      <w:r w:rsidRPr="001B0A4D">
        <w:rPr>
          <w:sz w:val="24"/>
        </w:rPr>
        <w:t>Bearbeitungszeitraum</w:t>
      </w:r>
      <w:r w:rsidRPr="001B0A4D">
        <w:rPr>
          <w:sz w:val="24"/>
        </w:rPr>
        <w:tab/>
      </w:r>
      <w:r w:rsidR="0018157B">
        <w:rPr>
          <w:sz w:val="24"/>
        </w:rPr>
        <w:t>9</w:t>
      </w:r>
      <w:r w:rsidRPr="00E01326">
        <w:rPr>
          <w:sz w:val="24"/>
        </w:rPr>
        <w:t xml:space="preserve"> Wochen</w:t>
      </w:r>
    </w:p>
    <w:p w:rsidR="00570EF7" w:rsidRPr="00322A81" w:rsidRDefault="00322A81" w:rsidP="00570EF7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color w:val="FF0000"/>
          <w:sz w:val="24"/>
        </w:rPr>
      </w:pPr>
      <w:r>
        <w:rPr>
          <w:sz w:val="24"/>
        </w:rPr>
        <w:t>Matrikelnummern</w:t>
      </w:r>
      <w:r w:rsidR="00570EF7" w:rsidRPr="001B0A4D">
        <w:rPr>
          <w:sz w:val="24"/>
        </w:rPr>
        <w:tab/>
      </w:r>
      <w:r w:rsidR="00136F54" w:rsidRPr="00322A81">
        <w:rPr>
          <w:color w:val="FF0000"/>
          <w:sz w:val="24"/>
        </w:rPr>
        <w:t xml:space="preserve">3662013, </w:t>
      </w:r>
      <w:r w:rsidR="003A7E18" w:rsidRPr="00322A81">
        <w:rPr>
          <w:color w:val="FF0000"/>
          <w:sz w:val="24"/>
        </w:rPr>
        <w:t>1790705, 3225750</w:t>
      </w:r>
    </w:p>
    <w:p w:rsidR="00322A81" w:rsidRPr="001B0A4D" w:rsidRDefault="00322A81" w:rsidP="00570EF7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sz w:val="24"/>
        </w:rPr>
      </w:pPr>
      <w:r w:rsidRPr="001B0A4D">
        <w:rPr>
          <w:sz w:val="24"/>
        </w:rPr>
        <w:t>Kurs</w:t>
      </w:r>
      <w:r>
        <w:rPr>
          <w:sz w:val="24"/>
        </w:rPr>
        <w:tab/>
        <w:t>TM 2018 KM</w:t>
      </w:r>
    </w:p>
    <w:p w:rsidR="006D5A04" w:rsidRPr="00A44A29" w:rsidRDefault="00570EF7" w:rsidP="006D5A04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color w:val="FF0000"/>
          <w:sz w:val="24"/>
        </w:rPr>
      </w:pPr>
      <w:r w:rsidRPr="001B0A4D">
        <w:rPr>
          <w:sz w:val="24"/>
        </w:rPr>
        <w:t>Ausbildungsfirma</w:t>
      </w:r>
      <w:r w:rsidRPr="001B0A4D">
        <w:rPr>
          <w:sz w:val="24"/>
        </w:rPr>
        <w:tab/>
      </w:r>
      <w:r w:rsidR="0018157B" w:rsidRPr="003A7E18">
        <w:rPr>
          <w:sz w:val="24"/>
        </w:rPr>
        <w:t>BSH</w:t>
      </w:r>
      <w:r w:rsidR="002D2D59" w:rsidRPr="003A7E18">
        <w:rPr>
          <w:sz w:val="24"/>
        </w:rPr>
        <w:t xml:space="preserve">, Bosch AS, </w:t>
      </w:r>
    </w:p>
    <w:p w:rsidR="00A44A29" w:rsidRDefault="00A44A29" w:rsidP="00F442B3">
      <w:pPr>
        <w:pStyle w:val="Inhaltsverzeichnisberschrift"/>
      </w:pPr>
      <w:r>
        <w:lastRenderedPageBreak/>
        <w:t>Inhaltsverzeichn</w:t>
      </w:r>
      <w:bookmarkStart w:id="0" w:name="_GoBack"/>
      <w:bookmarkEnd w:id="0"/>
      <w:r>
        <w:t>is</w:t>
      </w:r>
    </w:p>
    <w:p w:rsidR="0047402D" w:rsidRDefault="00A44A2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827DA">
        <w:rPr>
          <w:bCs w:val="0"/>
          <w:szCs w:val="24"/>
        </w:rPr>
        <w:fldChar w:fldCharType="begin"/>
      </w:r>
      <w:r w:rsidRPr="009827DA">
        <w:rPr>
          <w:bCs w:val="0"/>
          <w:szCs w:val="24"/>
        </w:rPr>
        <w:instrText xml:space="preserve"> TOC \o "1-3" \h \z \u </w:instrText>
      </w:r>
      <w:r w:rsidRPr="009827DA">
        <w:rPr>
          <w:bCs w:val="0"/>
          <w:szCs w:val="24"/>
        </w:rPr>
        <w:fldChar w:fldCharType="separate"/>
      </w:r>
      <w:hyperlink w:anchor="_Toc21683556" w:history="1">
        <w:r w:rsidR="0047402D" w:rsidRPr="00F70D9E">
          <w:rPr>
            <w:rStyle w:val="Hyperlink"/>
            <w:noProof/>
          </w:rPr>
          <w:t>1</w:t>
        </w:r>
        <w:r w:rsidR="0047402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47402D" w:rsidRPr="00F70D9E">
          <w:rPr>
            <w:rStyle w:val="Hyperlink"/>
            <w:noProof/>
          </w:rPr>
          <w:t>Einleitung</w:t>
        </w:r>
        <w:r w:rsidR="0047402D">
          <w:rPr>
            <w:noProof/>
            <w:webHidden/>
          </w:rPr>
          <w:tab/>
        </w:r>
        <w:r w:rsidR="0047402D">
          <w:rPr>
            <w:noProof/>
            <w:webHidden/>
          </w:rPr>
          <w:fldChar w:fldCharType="begin"/>
        </w:r>
        <w:r w:rsidR="0047402D">
          <w:rPr>
            <w:noProof/>
            <w:webHidden/>
          </w:rPr>
          <w:instrText xml:space="preserve"> PAGEREF _Toc21683556 \h </w:instrText>
        </w:r>
        <w:r w:rsidR="0047402D">
          <w:rPr>
            <w:noProof/>
            <w:webHidden/>
          </w:rPr>
        </w:r>
        <w:r w:rsidR="0047402D">
          <w:rPr>
            <w:noProof/>
            <w:webHidden/>
          </w:rPr>
          <w:fldChar w:fldCharType="separate"/>
        </w:r>
        <w:r w:rsidR="0047402D">
          <w:rPr>
            <w:noProof/>
            <w:webHidden/>
          </w:rPr>
          <w:t>4</w:t>
        </w:r>
        <w:r w:rsidR="0047402D"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57" w:history="1">
        <w:r w:rsidRPr="00F70D9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58" w:history="1">
        <w:r w:rsidRPr="00F70D9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Anforderungsliste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59" w:history="1">
        <w:r w:rsidRPr="00F70D9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Morphologischer Kasten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83560" w:history="1">
        <w:r w:rsidRPr="00F70D9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Welle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61" w:history="1">
        <w:r w:rsidRPr="00F70D9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Lageplan und Schnittgrößenverlauf der Kräfte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62" w:history="1">
        <w:r w:rsidRPr="00F70D9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Berechnung der Wellenquerschnitte und Auswahl des Werkstoffes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83563" w:history="1">
        <w:r w:rsidRPr="00F70D9E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Variante A - Schweißkonstruktion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83564" w:history="1">
        <w:r w:rsidRPr="00F70D9E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Variante B - Spannpressverband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65" w:history="1">
        <w:r w:rsidRPr="00F70D9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Wellendurchbiegung und Biegewinkel in den Lagerstellen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66" w:history="1">
        <w:r w:rsidRPr="00F70D9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Bewertung der Haltbarkeit unter statischer Belastung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67" w:history="1">
        <w:r w:rsidRPr="00F70D9E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Bewertung der Haltbarkeit unter dynamischer Belastung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83568" w:history="1">
        <w:r w:rsidRPr="00F70D9E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Variante A - Schweißkonstruktion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83569" w:history="1">
        <w:r w:rsidRPr="00F70D9E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Variante B - Spannpressverband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83570" w:history="1">
        <w:r w:rsidRPr="00F70D9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Trommel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71" w:history="1">
        <w:r w:rsidRPr="00F70D9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Auslegung der Verbindung Welle - Trommel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83572" w:history="1">
        <w:r w:rsidRPr="00F70D9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Variante A - Schweißkonstruktion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83573" w:history="1">
        <w:r w:rsidRPr="00F70D9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Variante B - Spannpressverband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83574" w:history="1">
        <w:r w:rsidRPr="00F70D9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75" w:history="1">
        <w:r w:rsidRPr="00F70D9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Berechnung der Lagerkräfte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76" w:history="1">
        <w:r w:rsidRPr="00F70D9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Auswahl der 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77" w:history="1">
        <w:r w:rsidRPr="00F70D9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Dynamische Tragzahlen und Lagerlebensdauer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78" w:history="1">
        <w:r w:rsidRPr="00F70D9E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Schmierung der Lager und Abdichtung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79" w:history="1">
        <w:r w:rsidRPr="00F70D9E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Kaufteildokumentation der 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80" w:history="1">
        <w:r w:rsidRPr="00F70D9E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Schraubenberechnung des Deckels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81" w:history="1">
        <w:r w:rsidRPr="00F70D9E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Lagerböcke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1683582" w:history="1">
        <w:r w:rsidRPr="00F70D9E">
          <w:rPr>
            <w:rStyle w:val="Hyperlink"/>
            <w:noProof/>
          </w:rPr>
          <w:t>4.7.1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Schraubenberechnung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83583" w:history="1">
        <w:r w:rsidRPr="00F70D9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Antrieb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84" w:history="1">
        <w:r w:rsidRPr="00F70D9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Auswahl des Elektromotors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85" w:history="1">
        <w:r w:rsidRPr="00F70D9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Auslegung des Dreifach-Kettentriebes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86" w:history="1">
        <w:r w:rsidRPr="00F70D9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Auslegung der Keilwellenverbindung zwischen Welle und Kettenrad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87" w:history="1">
        <w:r w:rsidRPr="00F70D9E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Axiale Fixierung des Kettenrades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83588" w:history="1">
        <w:r w:rsidRPr="00F70D9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Alternative Bauform mit gedrehtem Antrieb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89" w:history="1">
        <w:r w:rsidRPr="00F70D9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Berechnung der Lagerkräfte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90" w:history="1">
        <w:r w:rsidRPr="00F70D9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Änderungen bzgl. der Lagerauswahl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83591" w:history="1">
        <w:r w:rsidRPr="00F70D9E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Montage- und Demontageanleitung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83592" w:history="1">
        <w:r w:rsidRPr="00F70D9E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Visualisierung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93" w:history="1">
        <w:r w:rsidRPr="00F70D9E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Gesamtansicht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683594" w:history="1">
        <w:r w:rsidRPr="00F70D9E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70D9E">
          <w:rPr>
            <w:rStyle w:val="Hyperlink"/>
            <w:noProof/>
          </w:rPr>
          <w:t>Explosionsansicht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402D" w:rsidRDefault="0047402D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1683595" w:history="1">
        <w:r w:rsidRPr="00F70D9E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F70D9E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_Toc21683595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E63EA" w:rsidRPr="009827DA" w:rsidRDefault="00A44A29" w:rsidP="000E63EA">
      <w:pPr>
        <w:rPr>
          <w:bCs/>
          <w:sz w:val="24"/>
          <w:szCs w:val="24"/>
        </w:rPr>
      </w:pPr>
      <w:r w:rsidRPr="009827DA">
        <w:rPr>
          <w:bCs/>
          <w:sz w:val="24"/>
          <w:szCs w:val="24"/>
        </w:rPr>
        <w:fldChar w:fldCharType="end"/>
      </w:r>
      <w:bookmarkStart w:id="1" w:name="_Toc516487681"/>
      <w:bookmarkStart w:id="2" w:name="_Toc516595591"/>
      <w:bookmarkStart w:id="3" w:name="_Toc516595621"/>
      <w:bookmarkStart w:id="4" w:name="_Toc516595753"/>
      <w:bookmarkStart w:id="5" w:name="_Toc516596419"/>
    </w:p>
    <w:p w:rsidR="000E63EA" w:rsidRPr="009827DA" w:rsidRDefault="000E63EA" w:rsidP="000E63EA">
      <w:pPr>
        <w:rPr>
          <w:bCs/>
          <w:sz w:val="24"/>
          <w:szCs w:val="24"/>
        </w:rPr>
      </w:pPr>
    </w:p>
    <w:p w:rsidR="00AD5CA8" w:rsidRPr="009827DA" w:rsidRDefault="00AD5CA8" w:rsidP="000E63EA">
      <w:pPr>
        <w:rPr>
          <w:bCs/>
          <w:sz w:val="24"/>
          <w:szCs w:val="24"/>
        </w:rPr>
      </w:pPr>
    </w:p>
    <w:p w:rsidR="00AD5CA8" w:rsidRPr="009827DA" w:rsidRDefault="00AD5CA8" w:rsidP="000E63EA">
      <w:pPr>
        <w:rPr>
          <w:bCs/>
          <w:sz w:val="24"/>
          <w:szCs w:val="24"/>
        </w:rPr>
      </w:pPr>
    </w:p>
    <w:p w:rsidR="003C2F2F" w:rsidRDefault="003C2F2F" w:rsidP="000E63EA">
      <w:pPr>
        <w:rPr>
          <w:bCs/>
          <w:sz w:val="32"/>
          <w:szCs w:val="32"/>
        </w:rPr>
      </w:pPr>
    </w:p>
    <w:p w:rsidR="00AD5CA8" w:rsidRPr="00AD5CA8" w:rsidRDefault="00AD5CA8" w:rsidP="000E63EA">
      <w:pPr>
        <w:rPr>
          <w:bCs/>
          <w:sz w:val="32"/>
          <w:szCs w:val="32"/>
        </w:rPr>
      </w:pPr>
      <w:r w:rsidRPr="00AD5CA8">
        <w:rPr>
          <w:bCs/>
          <w:sz w:val="32"/>
          <w:szCs w:val="32"/>
        </w:rPr>
        <w:t>Anhang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proofErr w:type="spellStart"/>
      <w:r>
        <w:rPr>
          <w:rFonts w:cs="Arial"/>
          <w:iCs/>
          <w:color w:val="000000"/>
          <w:sz w:val="24"/>
          <w:szCs w:val="24"/>
        </w:rPr>
        <w:t>N</w:t>
      </w:r>
      <w:r w:rsidRPr="00AD5CA8">
        <w:rPr>
          <w:rFonts w:cs="Arial"/>
          <w:iCs/>
          <w:color w:val="000000"/>
          <w:sz w:val="24"/>
          <w:szCs w:val="24"/>
        </w:rPr>
        <w:t>orelem</w:t>
      </w:r>
      <w:proofErr w:type="spellEnd"/>
      <w:r w:rsidRPr="00AD5CA8">
        <w:rPr>
          <w:rFonts w:cs="Arial"/>
          <w:color w:val="000000"/>
          <w:sz w:val="24"/>
          <w:szCs w:val="24"/>
        </w:rPr>
        <w:t>, Technischer Hinweis für O-Ringe, S.5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t>COG</w:t>
      </w:r>
      <w:r w:rsidRPr="00AD5CA8">
        <w:rPr>
          <w:rFonts w:cs="Arial"/>
          <w:iCs/>
          <w:color w:val="000000"/>
          <w:sz w:val="24"/>
          <w:szCs w:val="24"/>
        </w:rPr>
        <w:t>,</w:t>
      </w:r>
      <w:r w:rsidRPr="00AD5CA8">
        <w:rPr>
          <w:rFonts w:cs="Arial"/>
          <w:color w:val="000000"/>
          <w:sz w:val="24"/>
          <w:szCs w:val="24"/>
        </w:rPr>
        <w:t xml:space="preserve"> Das O-Ring 1x1 - Alles rund um die O-Ring-Dichtung S.13-25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t>COG</w:t>
      </w:r>
      <w:r w:rsidRPr="00AD5CA8">
        <w:rPr>
          <w:rFonts w:cs="Arial"/>
          <w:color w:val="000000"/>
          <w:sz w:val="24"/>
          <w:szCs w:val="24"/>
        </w:rPr>
        <w:t xml:space="preserve">, </w:t>
      </w:r>
      <w:proofErr w:type="spellStart"/>
      <w:r w:rsidRPr="00AD5CA8">
        <w:rPr>
          <w:rFonts w:cs="Arial"/>
          <w:color w:val="000000"/>
          <w:sz w:val="24"/>
          <w:szCs w:val="24"/>
        </w:rPr>
        <w:t>Elastomerdichtungen</w:t>
      </w:r>
      <w:proofErr w:type="spellEnd"/>
      <w:r w:rsidRPr="00AD5CA8">
        <w:rPr>
          <w:rFonts w:cs="Arial"/>
          <w:color w:val="000000"/>
          <w:sz w:val="24"/>
          <w:szCs w:val="24"/>
        </w:rPr>
        <w:t xml:space="preserve"> für höchste Anforderungen, S. 20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proofErr w:type="spellStart"/>
      <w:r w:rsidRPr="00AD5CA8">
        <w:rPr>
          <w:rFonts w:cs="Arial"/>
          <w:iCs/>
          <w:color w:val="000000"/>
          <w:sz w:val="24"/>
          <w:szCs w:val="24"/>
        </w:rPr>
        <w:t>igus</w:t>
      </w:r>
      <w:proofErr w:type="spellEnd"/>
      <w:r w:rsidRPr="00AD5CA8">
        <w:rPr>
          <w:rFonts w:cs="Arial"/>
          <w:iCs/>
          <w:color w:val="000000"/>
          <w:sz w:val="24"/>
          <w:szCs w:val="24"/>
        </w:rPr>
        <w:t>,</w:t>
      </w:r>
      <w:r w:rsidRPr="00AD5CA8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 xml:space="preserve">Der Allround-Klassiker - </w:t>
      </w:r>
      <w:proofErr w:type="spellStart"/>
      <w:r>
        <w:rPr>
          <w:rFonts w:cs="Arial"/>
          <w:color w:val="000000"/>
          <w:sz w:val="24"/>
          <w:szCs w:val="24"/>
        </w:rPr>
        <w:t>I</w:t>
      </w:r>
      <w:r w:rsidRPr="00AD5CA8">
        <w:rPr>
          <w:rFonts w:cs="Arial"/>
          <w:color w:val="000000"/>
          <w:sz w:val="24"/>
          <w:szCs w:val="24"/>
        </w:rPr>
        <w:t>glidur</w:t>
      </w:r>
      <w:proofErr w:type="spellEnd"/>
      <w:r w:rsidRPr="00AD5CA8">
        <w:rPr>
          <w:rFonts w:cs="Arial"/>
          <w:color w:val="000000"/>
          <w:sz w:val="24"/>
          <w:szCs w:val="24"/>
        </w:rPr>
        <w:t>® G, S. 1-6</w:t>
      </w:r>
    </w:p>
    <w:p w:rsid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t>K</w:t>
      </w:r>
      <w:r w:rsidRPr="00AD5CA8">
        <w:rPr>
          <w:rFonts w:cs="Arial"/>
          <w:iCs/>
          <w:color w:val="000000"/>
          <w:sz w:val="24"/>
          <w:szCs w:val="24"/>
        </w:rPr>
        <w:t>aiser</w:t>
      </w:r>
      <w:r>
        <w:rPr>
          <w:rFonts w:cs="Arial"/>
          <w:iCs/>
          <w:color w:val="000000"/>
          <w:sz w:val="24"/>
          <w:szCs w:val="24"/>
        </w:rPr>
        <w:t xml:space="preserve"> </w:t>
      </w:r>
      <w:r w:rsidRPr="00AD5CA8">
        <w:rPr>
          <w:rFonts w:cs="Arial"/>
          <w:iCs/>
          <w:color w:val="000000"/>
          <w:sz w:val="24"/>
          <w:szCs w:val="24"/>
        </w:rPr>
        <w:t>&amp;</w:t>
      </w:r>
      <w:r>
        <w:rPr>
          <w:rFonts w:cs="Arial"/>
          <w:iCs/>
          <w:color w:val="000000"/>
          <w:sz w:val="24"/>
          <w:szCs w:val="24"/>
        </w:rPr>
        <w:t xml:space="preserve"> W</w:t>
      </w:r>
      <w:r w:rsidRPr="00AD5CA8">
        <w:rPr>
          <w:rFonts w:cs="Arial"/>
          <w:iCs/>
          <w:color w:val="000000"/>
          <w:sz w:val="24"/>
          <w:szCs w:val="24"/>
        </w:rPr>
        <w:t>altermann,</w:t>
      </w:r>
      <w:r w:rsidRPr="00AD5CA8">
        <w:rPr>
          <w:rFonts w:cs="Arial"/>
          <w:color w:val="000000"/>
          <w:sz w:val="24"/>
          <w:szCs w:val="24"/>
        </w:rPr>
        <w:t xml:space="preserve"> Rohrabschnitte, S.1-2</w:t>
      </w:r>
    </w:p>
    <w:p w:rsidR="00FF458F" w:rsidRPr="00AD5CA8" w:rsidRDefault="00FF458F" w:rsidP="00FF458F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Spannkraftverlauf 5 bar</w:t>
      </w:r>
    </w:p>
    <w:p w:rsidR="00FF458F" w:rsidRDefault="00FF458F" w:rsidP="00FF458F">
      <w:pPr>
        <w:pStyle w:val="Listenabsatz"/>
        <w:numPr>
          <w:ilvl w:val="0"/>
          <w:numId w:val="23"/>
        </w:numPr>
        <w:rPr>
          <w:bCs/>
          <w:sz w:val="24"/>
        </w:rPr>
      </w:pPr>
      <w:proofErr w:type="spellStart"/>
      <w:r>
        <w:rPr>
          <w:bCs/>
          <w:sz w:val="24"/>
        </w:rPr>
        <w:t>Prinzipskizze</w:t>
      </w:r>
      <w:proofErr w:type="spellEnd"/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Zusammenbauzeichnung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Einzelteilzeichnungen (Kolbenstange, Deckel, Finger, Führungsstange, Gehäuse, Gelenkteil, Kolben)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Stückliste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Montage- und Demontageanleitung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Datenblatt</w:t>
      </w:r>
    </w:p>
    <w:p w:rsidR="00FF458F" w:rsidRDefault="00FF458F" w:rsidP="00FF458F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Projektzeitplan</w:t>
      </w:r>
    </w:p>
    <w:p w:rsidR="007634CB" w:rsidRDefault="007634CB" w:rsidP="00FF458F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Aufgabenstellung</w:t>
      </w:r>
    </w:p>
    <w:p w:rsidR="00AD5CA8" w:rsidRDefault="00BB7376" w:rsidP="00AD5CA8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Team- Checkliste</w:t>
      </w:r>
    </w:p>
    <w:p w:rsidR="000E63EA" w:rsidRPr="00BB7376" w:rsidRDefault="00BB7376" w:rsidP="00BB7376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Eigenständigkeitserklärung</w:t>
      </w:r>
    </w:p>
    <w:p w:rsidR="00AD5CA8" w:rsidRPr="00AD5CA8" w:rsidRDefault="00AD5CA8" w:rsidP="00AD5CA8">
      <w:pPr>
        <w:sectPr w:rsidR="00AD5CA8" w:rsidRPr="00AD5CA8" w:rsidSect="00976161">
          <w:headerReference w:type="default" r:id="rId8"/>
          <w:footerReference w:type="default" r:id="rId9"/>
          <w:headerReference w:type="first" r:id="rId10"/>
          <w:pgSz w:w="11906" w:h="16838"/>
          <w:pgMar w:top="2693" w:right="1134" w:bottom="1418" w:left="1985" w:header="709" w:footer="709" w:gutter="0"/>
          <w:cols w:space="708"/>
          <w:docGrid w:linePitch="360"/>
        </w:sectPr>
      </w:pPr>
    </w:p>
    <w:p w:rsidR="00976161" w:rsidRDefault="005B1C8E" w:rsidP="00F442B3">
      <w:pPr>
        <w:pStyle w:val="berschrift1"/>
      </w:pPr>
      <w:bookmarkStart w:id="6" w:name="_Toc21683556"/>
      <w:bookmarkEnd w:id="1"/>
      <w:bookmarkEnd w:id="2"/>
      <w:bookmarkEnd w:id="3"/>
      <w:bookmarkEnd w:id="4"/>
      <w:bookmarkEnd w:id="5"/>
      <w:r>
        <w:lastRenderedPageBreak/>
        <w:t>Einleitung</w:t>
      </w:r>
      <w:bookmarkEnd w:id="6"/>
    </w:p>
    <w:p w:rsidR="005B1C8E" w:rsidRPr="00D53E73" w:rsidRDefault="00E464A7" w:rsidP="006D2A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Bandförderer, umgangssprachlich auch Förderbänder genannt, übernehmen in Produktionsprozessen eine wichtige Rolle. Stetigförderer sorgen dafür, dass Roh- oder Fertigteile auch über weite Distanzen und in hoher Stückzahl zum nächsten Bearbeitungsschritt transportiert werden können. </w:t>
      </w:r>
      <w:r w:rsidR="00C81548">
        <w:rPr>
          <w:sz w:val="24"/>
          <w:szCs w:val="24"/>
        </w:rPr>
        <w:t xml:space="preserve">Eine zentrale Rolle nimmt die Antriebstrommel ein. Deshalb soll in der folgenden Arbeit eine Antriebstrommel mit Lagerung entwickelt werden, die speziell an die vorgegebenen Bedürfnisse angepasst ist. </w:t>
      </w:r>
    </w:p>
    <w:p w:rsidR="005B1C8E" w:rsidRDefault="00C81548" w:rsidP="006D2A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Die Antriebstrommellagerung des Bandförderers wird auf der Basis exakter Auslegungsrec</w:t>
      </w:r>
      <w:r w:rsidR="00CE2E13">
        <w:rPr>
          <w:sz w:val="24"/>
          <w:szCs w:val="24"/>
        </w:rPr>
        <w:t>hnungen konstruiert und mit gängigen Referenzwerten auf die Haltbarkeit bei dynamischer Belastung geprüft.</w:t>
      </w:r>
      <w:r w:rsidR="005B1C8E" w:rsidRPr="00D53E73">
        <w:rPr>
          <w:sz w:val="24"/>
          <w:szCs w:val="24"/>
        </w:rPr>
        <w:t xml:space="preserve"> </w:t>
      </w:r>
      <w:r w:rsidR="002D2D59">
        <w:rPr>
          <w:sz w:val="24"/>
          <w:szCs w:val="24"/>
        </w:rPr>
        <w:t xml:space="preserve">Die Visualisierung </w:t>
      </w:r>
      <w:r w:rsidR="00CE2E13">
        <w:rPr>
          <w:sz w:val="24"/>
          <w:szCs w:val="24"/>
        </w:rPr>
        <w:t>der Antriebstrommellagerung</w:t>
      </w:r>
      <w:r w:rsidR="002D2D59">
        <w:rPr>
          <w:sz w:val="24"/>
          <w:szCs w:val="24"/>
        </w:rPr>
        <w:t xml:space="preserve"> ist einer ausführlichen CAD- Datei mit passender Stückliste zu entnehmen.</w:t>
      </w:r>
    </w:p>
    <w:p w:rsidR="00807619" w:rsidRDefault="00807619" w:rsidP="009827DA">
      <w:pPr>
        <w:pStyle w:val="berschrift2"/>
      </w:pPr>
      <w:bookmarkStart w:id="7" w:name="_Toc21683557"/>
      <w:r>
        <w:t>Vorgehen</w:t>
      </w:r>
      <w:bookmarkEnd w:id="7"/>
    </w:p>
    <w:p w:rsidR="00807619" w:rsidRPr="00C67AA2" w:rsidRDefault="00807619" w:rsidP="006D2A3C">
      <w:pPr>
        <w:jc w:val="both"/>
        <w:rPr>
          <w:sz w:val="24"/>
          <w:szCs w:val="24"/>
        </w:rPr>
      </w:pPr>
      <w:r w:rsidRPr="00C67AA2">
        <w:rPr>
          <w:sz w:val="24"/>
          <w:szCs w:val="24"/>
        </w:rPr>
        <w:t xml:space="preserve">Nach dem folgenden Schema wurden die notwendigen Berechnungen sortiert und organisiert. </w:t>
      </w:r>
    </w:p>
    <w:p w:rsidR="00807619" w:rsidRPr="00807619" w:rsidRDefault="00807619" w:rsidP="006D2A3C">
      <w:pPr>
        <w:jc w:val="both"/>
      </w:pPr>
    </w:p>
    <w:p w:rsidR="00807619" w:rsidRDefault="00807619" w:rsidP="006D2A3C">
      <w:pPr>
        <w:jc w:val="both"/>
      </w:pPr>
      <w:r>
        <w:rPr>
          <w:noProof/>
        </w:rPr>
        <w:lastRenderedPageBreak/>
        <w:drawing>
          <wp:inline distT="0" distB="0" distL="0" distR="0">
            <wp:extent cx="5585428" cy="3822970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lauf-Diagramm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2238" cy="38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8E" w:rsidRDefault="005B1C8E" w:rsidP="009827DA">
      <w:pPr>
        <w:pStyle w:val="berschrift2"/>
      </w:pPr>
      <w:bookmarkStart w:id="8" w:name="_Toc21683558"/>
      <w:r>
        <w:t>Anforderungsliste</w:t>
      </w:r>
      <w:bookmarkEnd w:id="8"/>
      <w:r>
        <w:t xml:space="preserve"> </w:t>
      </w:r>
    </w:p>
    <w:p w:rsidR="005B1C8E" w:rsidRDefault="00D53E73" w:rsidP="006D2A3C">
      <w:pPr>
        <w:spacing w:line="360" w:lineRule="auto"/>
        <w:jc w:val="both"/>
        <w:rPr>
          <w:sz w:val="24"/>
          <w:szCs w:val="24"/>
        </w:rPr>
      </w:pPr>
      <w:r w:rsidRPr="00D53E73">
        <w:rPr>
          <w:sz w:val="24"/>
          <w:szCs w:val="24"/>
        </w:rPr>
        <w:t xml:space="preserve">In der folgenden Anforderungsliste </w:t>
      </w:r>
      <w:r w:rsidR="003E7602">
        <w:rPr>
          <w:sz w:val="24"/>
          <w:szCs w:val="24"/>
        </w:rPr>
        <w:t>werden</w:t>
      </w:r>
      <w:r w:rsidRPr="00D53E73">
        <w:rPr>
          <w:sz w:val="24"/>
          <w:szCs w:val="24"/>
        </w:rPr>
        <w:t xml:space="preserve"> alle Forderungen</w:t>
      </w:r>
      <w:r w:rsidR="003E7602">
        <w:rPr>
          <w:sz w:val="24"/>
          <w:szCs w:val="24"/>
        </w:rPr>
        <w:t xml:space="preserve"> und Wünsche an</w:t>
      </w:r>
      <w:r w:rsidR="002D2D59">
        <w:rPr>
          <w:sz w:val="24"/>
          <w:szCs w:val="24"/>
        </w:rPr>
        <w:t xml:space="preserve"> den Parallelgreifer </w:t>
      </w:r>
      <w:r w:rsidRPr="00D53E73">
        <w:rPr>
          <w:sz w:val="24"/>
          <w:szCs w:val="24"/>
        </w:rPr>
        <w:t>zusammengestellt. Diese Zusammenstellung dient dazu, eine übersichtliche Darstellung der geforderten Randbedingungen zu bekommen.</w:t>
      </w:r>
    </w:p>
    <w:p w:rsidR="00807619" w:rsidRPr="00D53E73" w:rsidRDefault="00807619" w:rsidP="006D2A3C">
      <w:pPr>
        <w:spacing w:line="360" w:lineRule="auto"/>
        <w:jc w:val="both"/>
        <w:rPr>
          <w:sz w:val="24"/>
          <w:szCs w:val="24"/>
        </w:rPr>
      </w:pPr>
    </w:p>
    <w:p w:rsidR="00D53E73" w:rsidRDefault="006777BA" w:rsidP="006D2A3C">
      <w:pPr>
        <w:jc w:val="both"/>
      </w:pPr>
      <w:r>
        <w:rPr>
          <w:noProof/>
        </w:rPr>
        <w:lastRenderedPageBreak/>
        <w:drawing>
          <wp:inline distT="0" distB="0" distL="0" distR="0">
            <wp:extent cx="5438775" cy="598475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forderungslist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724" cy="60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A3266C" w:rsidRDefault="00A3266C" w:rsidP="009827DA">
      <w:pPr>
        <w:pStyle w:val="berschrift2"/>
      </w:pPr>
      <w:bookmarkStart w:id="9" w:name="_Toc21683559"/>
      <w:r>
        <w:t>Morphologischer Kasten</w:t>
      </w:r>
      <w:bookmarkEnd w:id="9"/>
    </w:p>
    <w:p w:rsidR="00B957BB" w:rsidRDefault="00097BD7" w:rsidP="006D2A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 es eine Vielzahl an einzelnen Teilfunktionen und anschließenden Gesamtlösungsprinzipien gibt,</w:t>
      </w:r>
      <w:r w:rsidR="002D2D59">
        <w:rPr>
          <w:sz w:val="24"/>
          <w:szCs w:val="24"/>
        </w:rPr>
        <w:t xml:space="preserve"> wurde ein morphologischer Kasten erstellt. Ziel der Gegenüberstellung ist, die optimale Kombination der verschiedenen Varianten zu finden.</w:t>
      </w:r>
    </w:p>
    <w:p w:rsidR="00807619" w:rsidRDefault="00807619" w:rsidP="006D2A3C">
      <w:pPr>
        <w:spacing w:line="360" w:lineRule="auto"/>
        <w:jc w:val="both"/>
        <w:rPr>
          <w:sz w:val="24"/>
          <w:szCs w:val="24"/>
        </w:rPr>
      </w:pPr>
    </w:p>
    <w:p w:rsidR="00807619" w:rsidRDefault="004D6B87" w:rsidP="006D2A3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9450" cy="594296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rphologischerKaste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BB" w:rsidRDefault="00B957BB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2F7A94" w:rsidRDefault="002F7A94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2366B1" wp14:editId="41275710">
            <wp:extent cx="5759450" cy="2381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rphologischerKasten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19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C6D05B" wp14:editId="0B340FAC">
            <wp:extent cx="5724525" cy="231394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rphologischerKasten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965" cy="23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B6431E" w:rsidRDefault="00B6431E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B6431E" w:rsidRDefault="00B6431E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EF04B2" w:rsidRDefault="0018157B" w:rsidP="00F442B3">
      <w:pPr>
        <w:pStyle w:val="berschrift1"/>
      </w:pPr>
      <w:bookmarkStart w:id="10" w:name="_Toc21683560"/>
      <w:r>
        <w:lastRenderedPageBreak/>
        <w:t>Welle</w:t>
      </w:r>
      <w:bookmarkEnd w:id="10"/>
    </w:p>
    <w:p w:rsidR="0018157B" w:rsidRDefault="0018157B" w:rsidP="00953992">
      <w:pPr>
        <w:pStyle w:val="berschrift2"/>
      </w:pPr>
      <w:bookmarkStart w:id="11" w:name="_Toc21683561"/>
      <w:r>
        <w:t>Lageplan und Schnittgrößenverlauf der Kräfte</w:t>
      </w:r>
      <w:bookmarkEnd w:id="11"/>
    </w:p>
    <w:p w:rsidR="0018157B" w:rsidRDefault="0018157B" w:rsidP="00953992">
      <w:pPr>
        <w:pStyle w:val="berschrift2"/>
      </w:pPr>
      <w:bookmarkStart w:id="12" w:name="_Toc21683562"/>
      <w:r>
        <w:t>Berechnung der Wellenquerschnitte und Auswahl des Werkstoffes</w:t>
      </w:r>
      <w:bookmarkEnd w:id="12"/>
    </w:p>
    <w:p w:rsidR="0018157B" w:rsidRDefault="0018157B" w:rsidP="0018157B"/>
    <w:p w:rsidR="0018157B" w:rsidRDefault="0018157B" w:rsidP="00953992">
      <w:pPr>
        <w:pStyle w:val="berschrift3"/>
      </w:pPr>
      <w:bookmarkStart w:id="13" w:name="_Toc21683563"/>
      <w:r>
        <w:t>Variante A - Schweißkonstruktion</w:t>
      </w:r>
      <w:bookmarkEnd w:id="13"/>
    </w:p>
    <w:p w:rsidR="0018157B" w:rsidRDefault="0018157B" w:rsidP="00953992">
      <w:pPr>
        <w:pStyle w:val="berschrift3"/>
      </w:pPr>
      <w:bookmarkStart w:id="14" w:name="_Toc21683564"/>
      <w:r>
        <w:t>Variante B - Spannpressverband</w:t>
      </w:r>
      <w:bookmarkEnd w:id="14"/>
    </w:p>
    <w:p w:rsidR="0018157B" w:rsidRDefault="0018157B" w:rsidP="0018157B"/>
    <w:p w:rsidR="0018157B" w:rsidRDefault="0018157B" w:rsidP="00953992">
      <w:pPr>
        <w:pStyle w:val="berschrift2"/>
      </w:pPr>
      <w:bookmarkStart w:id="15" w:name="_Toc21683565"/>
      <w:r>
        <w:t>Wellendurchbiegung und Biegewinkel in den Lagerstellen</w:t>
      </w:r>
      <w:bookmarkEnd w:id="15"/>
    </w:p>
    <w:p w:rsidR="003C2F2F" w:rsidRPr="003C2F2F" w:rsidRDefault="003C2F2F" w:rsidP="003C2F2F">
      <w:pPr>
        <w:pStyle w:val="berschrift2"/>
      </w:pPr>
      <w:bookmarkStart w:id="16" w:name="_Toc21683566"/>
      <w:r>
        <w:t>Bewertung der Haltbarkeit unter statischer Belastung</w:t>
      </w:r>
      <w:bookmarkEnd w:id="16"/>
    </w:p>
    <w:p w:rsidR="0018157B" w:rsidRDefault="003C2F2F" w:rsidP="0018157B">
      <w:pPr>
        <w:pStyle w:val="berschrift2"/>
      </w:pPr>
      <w:bookmarkStart w:id="17" w:name="_Toc21683567"/>
      <w:r>
        <w:t>Bewertung der Haltbarkeit unter dynamischer Belastung</w:t>
      </w:r>
      <w:bookmarkEnd w:id="17"/>
    </w:p>
    <w:p w:rsidR="00E464A7" w:rsidRPr="00E464A7" w:rsidRDefault="00E464A7" w:rsidP="00E464A7">
      <w:r>
        <w:t>Smith-Diagramm</w:t>
      </w:r>
    </w:p>
    <w:p w:rsidR="0018157B" w:rsidRDefault="0018157B" w:rsidP="00953992">
      <w:pPr>
        <w:pStyle w:val="berschrift3"/>
      </w:pPr>
      <w:bookmarkStart w:id="18" w:name="_Toc21683568"/>
      <w:r>
        <w:t>Variante A - Schweißkonstruktion</w:t>
      </w:r>
      <w:bookmarkEnd w:id="18"/>
    </w:p>
    <w:p w:rsidR="0018157B" w:rsidRDefault="0018157B" w:rsidP="0018157B">
      <w:pPr>
        <w:pStyle w:val="berschrift3"/>
      </w:pPr>
      <w:bookmarkStart w:id="19" w:name="_Toc21683569"/>
      <w:r>
        <w:t>Variante B - Spannpressverband</w:t>
      </w:r>
      <w:bookmarkEnd w:id="19"/>
    </w:p>
    <w:p w:rsidR="003C2F2F" w:rsidRDefault="003C2F2F" w:rsidP="003C2F2F"/>
    <w:p w:rsidR="003C2F2F" w:rsidRPr="003C2F2F" w:rsidRDefault="003C2F2F" w:rsidP="003C2F2F"/>
    <w:p w:rsidR="00953992" w:rsidRPr="00953992" w:rsidRDefault="00953992" w:rsidP="00953992"/>
    <w:p w:rsidR="003C2F2F" w:rsidRDefault="003C2F2F" w:rsidP="00F442B3">
      <w:pPr>
        <w:pStyle w:val="berschrift1"/>
      </w:pPr>
      <w:bookmarkStart w:id="20" w:name="_Toc21683570"/>
      <w:r>
        <w:lastRenderedPageBreak/>
        <w:t>Trommel</w:t>
      </w:r>
      <w:bookmarkEnd w:id="20"/>
    </w:p>
    <w:p w:rsidR="003C2F2F" w:rsidRDefault="003C2F2F" w:rsidP="003C2F2F">
      <w:pPr>
        <w:pStyle w:val="berschrift2"/>
      </w:pPr>
      <w:bookmarkStart w:id="21" w:name="_Toc21683571"/>
      <w:r>
        <w:t>Auslegung der Verbindung Welle - Trommel</w:t>
      </w:r>
      <w:bookmarkEnd w:id="21"/>
    </w:p>
    <w:p w:rsidR="003C2F2F" w:rsidRDefault="003C2F2F" w:rsidP="003C2F2F">
      <w:pPr>
        <w:pStyle w:val="berschrift3"/>
      </w:pPr>
      <w:bookmarkStart w:id="22" w:name="_Toc21683572"/>
      <w:r>
        <w:t>Variante A - Schweißkonstruktion</w:t>
      </w:r>
      <w:bookmarkEnd w:id="22"/>
    </w:p>
    <w:p w:rsidR="003C2F2F" w:rsidRDefault="003C2F2F" w:rsidP="003C2F2F">
      <w:pPr>
        <w:pStyle w:val="berschrift3"/>
      </w:pPr>
      <w:bookmarkStart w:id="23" w:name="_Toc21683573"/>
      <w:r>
        <w:t>Variante B - Spannpressverband</w:t>
      </w:r>
      <w:bookmarkEnd w:id="23"/>
    </w:p>
    <w:p w:rsidR="0018157B" w:rsidRDefault="0018157B" w:rsidP="00F442B3">
      <w:pPr>
        <w:pStyle w:val="berschrift1"/>
      </w:pPr>
      <w:bookmarkStart w:id="24" w:name="_Toc21683574"/>
      <w:r>
        <w:lastRenderedPageBreak/>
        <w:t>Lager</w:t>
      </w:r>
      <w:bookmarkEnd w:id="24"/>
    </w:p>
    <w:p w:rsidR="0018157B" w:rsidRDefault="00EF36A0" w:rsidP="00953992">
      <w:pPr>
        <w:pStyle w:val="berschrift2"/>
      </w:pPr>
      <w:bookmarkStart w:id="25" w:name="_Toc21683575"/>
      <w:r>
        <w:t>Berechnung der Lagerkräfte</w:t>
      </w:r>
      <w:bookmarkEnd w:id="25"/>
    </w:p>
    <w:p w:rsidR="00EF36A0" w:rsidRDefault="00EF36A0" w:rsidP="00953992">
      <w:pPr>
        <w:pStyle w:val="berschrift2"/>
      </w:pPr>
      <w:bookmarkStart w:id="26" w:name="_Toc21683576"/>
      <w:r>
        <w:t>Auswahl der Lager</w:t>
      </w:r>
      <w:bookmarkEnd w:id="26"/>
    </w:p>
    <w:p w:rsidR="00EF36A0" w:rsidRDefault="00EF36A0" w:rsidP="00953992">
      <w:pPr>
        <w:pStyle w:val="berschrift2"/>
      </w:pPr>
      <w:bookmarkStart w:id="27" w:name="_Toc21683577"/>
      <w:r>
        <w:t>Dynamische Tragzahlen und Lagerlebensdauer</w:t>
      </w:r>
      <w:bookmarkEnd w:id="27"/>
      <w:r>
        <w:t xml:space="preserve"> </w:t>
      </w:r>
    </w:p>
    <w:p w:rsidR="00EF36A0" w:rsidRDefault="00EF36A0" w:rsidP="00953992">
      <w:pPr>
        <w:pStyle w:val="berschrift2"/>
      </w:pPr>
      <w:bookmarkStart w:id="28" w:name="_Toc21683578"/>
      <w:r>
        <w:t>Schmierung der Lager und Abdichtung</w:t>
      </w:r>
      <w:bookmarkEnd w:id="28"/>
    </w:p>
    <w:p w:rsidR="003C2F2F" w:rsidRDefault="00EF36A0" w:rsidP="003C2F2F">
      <w:pPr>
        <w:pStyle w:val="berschrift2"/>
      </w:pPr>
      <w:bookmarkStart w:id="29" w:name="_Toc21683579"/>
      <w:r>
        <w:t>Kaufteildokumentation</w:t>
      </w:r>
      <w:r w:rsidR="00953992">
        <w:t xml:space="preserve"> der Lager</w:t>
      </w:r>
      <w:bookmarkEnd w:id="29"/>
    </w:p>
    <w:p w:rsidR="003C2F2F" w:rsidRPr="003C2F2F" w:rsidRDefault="003C2F2F" w:rsidP="003C2F2F">
      <w:pPr>
        <w:pStyle w:val="berschrift2"/>
      </w:pPr>
      <w:bookmarkStart w:id="30" w:name="_Toc21683580"/>
      <w:r>
        <w:t>Schraubenberechnung des Deckels</w:t>
      </w:r>
      <w:bookmarkEnd w:id="30"/>
    </w:p>
    <w:p w:rsidR="003C2F2F" w:rsidRDefault="003C2F2F" w:rsidP="003C2F2F">
      <w:pPr>
        <w:pStyle w:val="berschrift2"/>
      </w:pPr>
      <w:bookmarkStart w:id="31" w:name="_Toc21683581"/>
      <w:r>
        <w:t>Lagerböcke</w:t>
      </w:r>
      <w:bookmarkEnd w:id="31"/>
    </w:p>
    <w:p w:rsidR="003C2F2F" w:rsidRPr="003C2F2F" w:rsidRDefault="003C2F2F" w:rsidP="003C2F2F">
      <w:pPr>
        <w:pStyle w:val="berschrift3"/>
      </w:pPr>
      <w:bookmarkStart w:id="32" w:name="_Toc21683582"/>
      <w:r>
        <w:t>Schraubenberechnung</w:t>
      </w:r>
      <w:bookmarkEnd w:id="32"/>
    </w:p>
    <w:p w:rsidR="00EF36A0" w:rsidRDefault="00EF36A0" w:rsidP="003C2F2F">
      <w:pPr>
        <w:tabs>
          <w:tab w:val="left" w:pos="4820"/>
        </w:tabs>
      </w:pPr>
    </w:p>
    <w:p w:rsidR="0018157B" w:rsidRDefault="00E656CE" w:rsidP="00F442B3">
      <w:pPr>
        <w:pStyle w:val="berschrift1"/>
      </w:pPr>
      <w:bookmarkStart w:id="33" w:name="_Toc21683583"/>
      <w:r>
        <w:lastRenderedPageBreak/>
        <w:t>Antrieb</w:t>
      </w:r>
      <w:bookmarkEnd w:id="33"/>
    </w:p>
    <w:p w:rsidR="00E656CE" w:rsidRDefault="00EF36A0" w:rsidP="00E464A7">
      <w:pPr>
        <w:pStyle w:val="berschrift2"/>
      </w:pPr>
      <w:bookmarkStart w:id="34" w:name="_Toc21683584"/>
      <w:r>
        <w:t>Auswahl des Elektromotors</w:t>
      </w:r>
      <w:bookmarkEnd w:id="34"/>
      <w:r>
        <w:t xml:space="preserve"> </w:t>
      </w:r>
    </w:p>
    <w:p w:rsidR="00EF36A0" w:rsidRDefault="00EF36A0" w:rsidP="00E464A7">
      <w:pPr>
        <w:pStyle w:val="berschrift2"/>
      </w:pPr>
      <w:bookmarkStart w:id="35" w:name="_Toc21683585"/>
      <w:r>
        <w:t xml:space="preserve">Auslegung des </w:t>
      </w:r>
      <w:r w:rsidR="00953992">
        <w:t>Dreifach-Kettentriebes</w:t>
      </w:r>
      <w:bookmarkEnd w:id="35"/>
      <w:r w:rsidR="00953992">
        <w:t xml:space="preserve"> </w:t>
      </w:r>
    </w:p>
    <w:p w:rsidR="00953992" w:rsidRDefault="00953992" w:rsidP="00E464A7">
      <w:pPr>
        <w:pStyle w:val="berschrift2"/>
      </w:pPr>
      <w:bookmarkStart w:id="36" w:name="_Toc21683586"/>
      <w:r>
        <w:t>Auslegung der Keilwellenverbindung zwischen Welle und Kettenrad</w:t>
      </w:r>
      <w:bookmarkEnd w:id="36"/>
    </w:p>
    <w:p w:rsidR="00953992" w:rsidRDefault="00953992" w:rsidP="00E464A7">
      <w:pPr>
        <w:pStyle w:val="berschrift2"/>
      </w:pPr>
      <w:bookmarkStart w:id="37" w:name="_Toc21683587"/>
      <w:r>
        <w:t>Axiale Fixierung des Kettenrades</w:t>
      </w:r>
      <w:bookmarkEnd w:id="37"/>
    </w:p>
    <w:p w:rsidR="00953992" w:rsidRDefault="00953992" w:rsidP="0018157B"/>
    <w:p w:rsidR="00953992" w:rsidRDefault="00953992" w:rsidP="00F442B3">
      <w:pPr>
        <w:pStyle w:val="berschrift1"/>
      </w:pPr>
      <w:bookmarkStart w:id="38" w:name="_Toc21683588"/>
      <w:r>
        <w:lastRenderedPageBreak/>
        <w:t>Alternative Bauform mit gedrehtem Antrieb</w:t>
      </w:r>
      <w:bookmarkEnd w:id="38"/>
    </w:p>
    <w:p w:rsidR="00E464A7" w:rsidRDefault="00E464A7" w:rsidP="00E464A7">
      <w:pPr>
        <w:pStyle w:val="berschrift2"/>
      </w:pPr>
      <w:bookmarkStart w:id="39" w:name="_Toc21683589"/>
      <w:r>
        <w:t>Berechnung der Lagerkräfte</w:t>
      </w:r>
      <w:bookmarkEnd w:id="39"/>
    </w:p>
    <w:p w:rsidR="00E464A7" w:rsidRDefault="00E464A7" w:rsidP="00E464A7">
      <w:pPr>
        <w:pStyle w:val="berschrift2"/>
      </w:pPr>
      <w:bookmarkStart w:id="40" w:name="_Toc21683590"/>
      <w:r>
        <w:t>Änderungen bzgl. der Lagerauswahl</w:t>
      </w:r>
      <w:bookmarkEnd w:id="40"/>
    </w:p>
    <w:p w:rsidR="003C2F2F" w:rsidRPr="003C2F2F" w:rsidRDefault="003C2F2F" w:rsidP="00F442B3">
      <w:pPr>
        <w:pStyle w:val="berschrift1"/>
      </w:pPr>
      <w:bookmarkStart w:id="41" w:name="_Toc21683591"/>
      <w:r>
        <w:lastRenderedPageBreak/>
        <w:t>Montage- und Demontageanleitung</w:t>
      </w:r>
      <w:bookmarkEnd w:id="41"/>
    </w:p>
    <w:p w:rsidR="00953992" w:rsidRDefault="00953992" w:rsidP="0018157B"/>
    <w:p w:rsidR="00953992" w:rsidRDefault="00953992" w:rsidP="0018157B"/>
    <w:p w:rsidR="00953992" w:rsidRDefault="00953992" w:rsidP="0018157B"/>
    <w:p w:rsidR="0018157B" w:rsidRDefault="0018157B" w:rsidP="0018157B"/>
    <w:p w:rsidR="0018157B" w:rsidRPr="0018157B" w:rsidRDefault="0018157B" w:rsidP="0018157B"/>
    <w:p w:rsidR="006D5A04" w:rsidRDefault="001244E6" w:rsidP="00F442B3">
      <w:pPr>
        <w:pStyle w:val="berschrift1"/>
      </w:pPr>
      <w:bookmarkStart w:id="42" w:name="_Toc21683592"/>
      <w:r>
        <w:lastRenderedPageBreak/>
        <w:t>Visualisierung</w:t>
      </w:r>
      <w:bookmarkEnd w:id="42"/>
      <w:r>
        <w:t xml:space="preserve"> </w:t>
      </w:r>
    </w:p>
    <w:p w:rsidR="004B35ED" w:rsidRPr="004B35ED" w:rsidRDefault="004B35ED" w:rsidP="009827DA">
      <w:pPr>
        <w:pStyle w:val="berschrift2"/>
      </w:pPr>
      <w:bookmarkStart w:id="43" w:name="_Toc21683593"/>
      <w:r>
        <w:t>Gesamtansicht</w:t>
      </w:r>
      <w:bookmarkEnd w:id="43"/>
    </w:p>
    <w:p w:rsidR="001244E6" w:rsidRPr="00C67AA2" w:rsidRDefault="001244E6" w:rsidP="00C67AA2">
      <w:pPr>
        <w:jc w:val="both"/>
        <w:rPr>
          <w:sz w:val="24"/>
          <w:szCs w:val="24"/>
        </w:rPr>
      </w:pPr>
      <w:r w:rsidRPr="00C67AA2">
        <w:rPr>
          <w:sz w:val="24"/>
          <w:szCs w:val="24"/>
        </w:rPr>
        <w:t xml:space="preserve">Der Parallelgreifer wurde mithilfe eines CAD- Systems wie folgt animiert: </w:t>
      </w:r>
    </w:p>
    <w:p w:rsidR="001244E6" w:rsidRDefault="001244E6" w:rsidP="001244E6"/>
    <w:p w:rsidR="001244E6" w:rsidRPr="001244E6" w:rsidRDefault="001244E6" w:rsidP="001244E6"/>
    <w:p w:rsidR="001244E6" w:rsidRPr="001244E6" w:rsidRDefault="001244E6" w:rsidP="001244E6">
      <w:r>
        <w:rPr>
          <w:noProof/>
        </w:rPr>
        <w:drawing>
          <wp:anchor distT="0" distB="0" distL="114300" distR="114300" simplePos="0" relativeHeight="251658240" behindDoc="1" locked="0" layoutInCell="1" allowOverlap="1" wp14:anchorId="355D085B" wp14:editId="4D165982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4257675" cy="6535862"/>
            <wp:effectExtent l="0" t="0" r="0" b="0"/>
            <wp:wrapTight wrapText="bothSides">
              <wp:wrapPolygon edited="0">
                <wp:start x="0" y="0"/>
                <wp:lineTo x="0" y="21533"/>
                <wp:lineTo x="21455" y="21533"/>
                <wp:lineTo x="2145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3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Default="001244E6" w:rsidP="001244E6"/>
    <w:p w:rsidR="001244E6" w:rsidRDefault="004B35ED" w:rsidP="009827DA">
      <w:pPr>
        <w:pStyle w:val="berschrift2"/>
      </w:pPr>
      <w:bookmarkStart w:id="44" w:name="_Toc21683594"/>
      <w:r>
        <w:lastRenderedPageBreak/>
        <w:t>Explosionsansicht</w:t>
      </w:r>
      <w:bookmarkEnd w:id="44"/>
    </w:p>
    <w:p w:rsidR="001244E6" w:rsidRDefault="004B35ED" w:rsidP="004B35ED">
      <w:r>
        <w:rPr>
          <w:noProof/>
        </w:rPr>
        <w:drawing>
          <wp:inline distT="0" distB="0" distL="0" distR="0">
            <wp:extent cx="7834157" cy="4506152"/>
            <wp:effectExtent l="6668" t="0" r="2222" b="2223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7602" cy="45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B3" w:rsidRDefault="00F442B3" w:rsidP="00F442B3">
      <w:pPr>
        <w:pStyle w:val="berschrift1"/>
        <w:sectPr w:rsidR="00F442B3" w:rsidSect="009827D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985" w:right="1418" w:bottom="1418" w:left="1418" w:header="709" w:footer="709" w:gutter="0"/>
          <w:cols w:space="708"/>
          <w:docGrid w:linePitch="360"/>
        </w:sectPr>
      </w:pPr>
    </w:p>
    <w:p w:rsidR="001244E6" w:rsidRPr="001244E6" w:rsidRDefault="00F442B3" w:rsidP="00F442B3">
      <w:pPr>
        <w:pStyle w:val="berschrift1"/>
      </w:pPr>
      <w:bookmarkStart w:id="45" w:name="_Toc21683595"/>
      <w:r>
        <w:lastRenderedPageBreak/>
        <w:t>Literaturverzeichnis</w:t>
      </w:r>
      <w:bookmarkEnd w:id="45"/>
    </w:p>
    <w:sectPr w:rsidR="001244E6" w:rsidRPr="001244E6" w:rsidSect="00F442B3">
      <w:type w:val="continuous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694" w:rsidRDefault="00AF1694">
      <w:r>
        <w:separator/>
      </w:r>
    </w:p>
  </w:endnote>
  <w:endnote w:type="continuationSeparator" w:id="0">
    <w:p w:rsidR="00AF1694" w:rsidRDefault="00AF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2D" w:rsidRDefault="0047402D">
    <w:pPr>
      <w:pStyle w:val="Fuzeile"/>
      <w:jc w:val="right"/>
    </w:pPr>
  </w:p>
  <w:p w:rsidR="0047402D" w:rsidRDefault="0047402D" w:rsidP="00976161">
    <w:pPr>
      <w:pStyle w:val="Fuzeil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2D" w:rsidRDefault="004740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2D" w:rsidRDefault="0047402D" w:rsidP="008744BD">
    <w:pPr>
      <w:pStyle w:val="Fuzeile"/>
      <w:jc w:val="right"/>
    </w:pPr>
  </w:p>
  <w:p w:rsidR="0047402D" w:rsidRDefault="0047402D" w:rsidP="008744BD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2D" w:rsidRDefault="004740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694" w:rsidRDefault="00AF1694">
      <w:r>
        <w:separator/>
      </w:r>
    </w:p>
  </w:footnote>
  <w:footnote w:type="continuationSeparator" w:id="0">
    <w:p w:rsidR="00AF1694" w:rsidRDefault="00AF1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2D" w:rsidRPr="00AF6CA8" w:rsidRDefault="0047402D" w:rsidP="00905B1B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7216" behindDoc="0" locked="0" layoutInCell="1" allowOverlap="1" wp14:anchorId="1BCAEAD3" wp14:editId="529F734C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2D" w:rsidRDefault="0047402D" w:rsidP="006620AB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4A1711DC" wp14:editId="72150A4C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ascii="Arial Fett" w:hAnsi="Arial Fett"/>
        <w:b/>
        <w:color w:val="C0C0C0"/>
        <w:sz w:val="28"/>
        <w:szCs w:val="28"/>
      </w:rPr>
      <w:t xml:space="preserve">Ggf. Logo </w:t>
    </w:r>
    <w:r>
      <w:rPr>
        <w:rFonts w:ascii="Arial Fett" w:hAnsi="Arial Fett"/>
        <w:b/>
        <w:color w:val="C0C0C0"/>
        <w:sz w:val="28"/>
        <w:szCs w:val="28"/>
      </w:rPr>
      <w:t>der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</w:p>
  <w:p w:rsidR="0047402D" w:rsidRDefault="0047402D" w:rsidP="006620AB">
    <w:pPr>
      <w:pStyle w:val="Kopfzeile"/>
    </w:pPr>
    <w:proofErr w:type="spellStart"/>
    <w:r>
      <w:rPr>
        <w:rFonts w:ascii="Arial Fett" w:hAnsi="Arial Fett"/>
        <w:b/>
        <w:color w:val="C0C0C0"/>
        <w:sz w:val="28"/>
        <w:szCs w:val="28"/>
      </w:rPr>
      <w:t>firma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2D" w:rsidRDefault="0047402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2D" w:rsidRDefault="0047402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2D" w:rsidRDefault="0047402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258265F6"/>
    <w:lvl w:ilvl="0">
      <w:start w:val="1"/>
      <w:numFmt w:val="bullet"/>
      <w:pStyle w:val="Aufzhlung2Ebene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BF729AC"/>
    <w:multiLevelType w:val="multilevel"/>
    <w:tmpl w:val="84D0C9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Anha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53674ED"/>
    <w:multiLevelType w:val="hybridMultilevel"/>
    <w:tmpl w:val="019C2A9A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E6D32"/>
    <w:multiLevelType w:val="hybridMultilevel"/>
    <w:tmpl w:val="43E65D1A"/>
    <w:lvl w:ilvl="0" w:tplc="46BAB6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A77"/>
    <w:multiLevelType w:val="multilevel"/>
    <w:tmpl w:val="2984175E"/>
    <w:lvl w:ilvl="0">
      <w:start w:val="1"/>
      <w:numFmt w:val="upperLetter"/>
      <w:pStyle w:val="3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C0B0E34"/>
    <w:multiLevelType w:val="hybridMultilevel"/>
    <w:tmpl w:val="53A8CD2A"/>
    <w:lvl w:ilvl="0" w:tplc="BD726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7100"/>
    <w:multiLevelType w:val="multilevel"/>
    <w:tmpl w:val="ACEEA7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13825E7"/>
    <w:multiLevelType w:val="singleLevel"/>
    <w:tmpl w:val="9E3E2476"/>
    <w:lvl w:ilvl="0">
      <w:start w:val="1"/>
      <w:numFmt w:val="bullet"/>
      <w:pStyle w:val="Abbildungsverzeichni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9" w15:restartNumberingAfterBreak="0">
    <w:nsid w:val="24EF271F"/>
    <w:multiLevelType w:val="multilevel"/>
    <w:tmpl w:val="2D5EF89A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0" w15:restartNumberingAfterBreak="0">
    <w:nsid w:val="24F75766"/>
    <w:multiLevelType w:val="multilevel"/>
    <w:tmpl w:val="78586856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1" w15:restartNumberingAfterBreak="0">
    <w:nsid w:val="29AC7536"/>
    <w:multiLevelType w:val="singleLevel"/>
    <w:tmpl w:val="05E2F2A8"/>
    <w:lvl w:ilvl="0">
      <w:start w:val="1"/>
      <w:numFmt w:val="bullet"/>
      <w:pStyle w:val="Aufzhlung1Ebe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02213D"/>
    <w:multiLevelType w:val="hybridMultilevel"/>
    <w:tmpl w:val="F8989508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0CB"/>
    <w:multiLevelType w:val="hybridMultilevel"/>
    <w:tmpl w:val="380A2C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E13C6"/>
    <w:multiLevelType w:val="hybridMultilevel"/>
    <w:tmpl w:val="8482DFC0"/>
    <w:lvl w:ilvl="0" w:tplc="C4F45A98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AE5305"/>
    <w:multiLevelType w:val="multilevel"/>
    <w:tmpl w:val="3590623C"/>
    <w:lvl w:ilvl="0">
      <w:start w:val="1"/>
      <w:numFmt w:val="upperLetter"/>
      <w:pStyle w:val="Anha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CA03165"/>
    <w:multiLevelType w:val="multilevel"/>
    <w:tmpl w:val="4FB0786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63F45643"/>
    <w:multiLevelType w:val="hybridMultilevel"/>
    <w:tmpl w:val="81D2B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45DFE"/>
    <w:multiLevelType w:val="hybridMultilevel"/>
    <w:tmpl w:val="95B82D30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F5981"/>
    <w:multiLevelType w:val="hybridMultilevel"/>
    <w:tmpl w:val="02BA040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06336"/>
    <w:multiLevelType w:val="multilevel"/>
    <w:tmpl w:val="35E0221E"/>
    <w:lvl w:ilvl="0">
      <w:start w:val="1"/>
      <w:numFmt w:val="bullet"/>
      <w:pStyle w:val="Absatz2Ebene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74AD6695"/>
    <w:multiLevelType w:val="hybridMultilevel"/>
    <w:tmpl w:val="B8F4ECEE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E719C"/>
    <w:multiLevelType w:val="multilevel"/>
    <w:tmpl w:val="883A923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0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9"/>
  </w:num>
  <w:num w:numId="12">
    <w:abstractNumId w:val="16"/>
  </w:num>
  <w:num w:numId="13">
    <w:abstractNumId w:val="6"/>
  </w:num>
  <w:num w:numId="14">
    <w:abstractNumId w:val="17"/>
  </w:num>
  <w:num w:numId="15">
    <w:abstractNumId w:val="5"/>
  </w:num>
  <w:num w:numId="16">
    <w:abstractNumId w:val="21"/>
  </w:num>
  <w:num w:numId="17">
    <w:abstractNumId w:val="13"/>
  </w:num>
  <w:num w:numId="18">
    <w:abstractNumId w:val="19"/>
  </w:num>
  <w:num w:numId="19">
    <w:abstractNumId w:val="14"/>
  </w:num>
  <w:num w:numId="20">
    <w:abstractNumId w:val="18"/>
  </w:num>
  <w:num w:numId="21">
    <w:abstractNumId w:val="12"/>
  </w:num>
  <w:num w:numId="22">
    <w:abstractNumId w:val="2"/>
  </w:num>
  <w:num w:numId="23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EB"/>
    <w:rsid w:val="00000C5D"/>
    <w:rsid w:val="0000110F"/>
    <w:rsid w:val="0000153B"/>
    <w:rsid w:val="0000163E"/>
    <w:rsid w:val="00001A6B"/>
    <w:rsid w:val="00010A3F"/>
    <w:rsid w:val="000121CF"/>
    <w:rsid w:val="000121D9"/>
    <w:rsid w:val="000126BD"/>
    <w:rsid w:val="000137BC"/>
    <w:rsid w:val="00013B48"/>
    <w:rsid w:val="00015880"/>
    <w:rsid w:val="000163A9"/>
    <w:rsid w:val="0002316D"/>
    <w:rsid w:val="00030729"/>
    <w:rsid w:val="000331BA"/>
    <w:rsid w:val="00034DC7"/>
    <w:rsid w:val="000367BF"/>
    <w:rsid w:val="000370DE"/>
    <w:rsid w:val="00041687"/>
    <w:rsid w:val="00041B09"/>
    <w:rsid w:val="00041FC6"/>
    <w:rsid w:val="00042880"/>
    <w:rsid w:val="00044F30"/>
    <w:rsid w:val="0004550D"/>
    <w:rsid w:val="00045C32"/>
    <w:rsid w:val="00045CCC"/>
    <w:rsid w:val="000526E7"/>
    <w:rsid w:val="00052A57"/>
    <w:rsid w:val="00054F8A"/>
    <w:rsid w:val="0006313B"/>
    <w:rsid w:val="00063844"/>
    <w:rsid w:val="00063E92"/>
    <w:rsid w:val="00072B1E"/>
    <w:rsid w:val="000749C5"/>
    <w:rsid w:val="0007644D"/>
    <w:rsid w:val="00080264"/>
    <w:rsid w:val="00080EA6"/>
    <w:rsid w:val="00084551"/>
    <w:rsid w:val="00084737"/>
    <w:rsid w:val="00086F73"/>
    <w:rsid w:val="000934EB"/>
    <w:rsid w:val="00093BC5"/>
    <w:rsid w:val="00093E9D"/>
    <w:rsid w:val="0009468C"/>
    <w:rsid w:val="00097BD7"/>
    <w:rsid w:val="000A2BBD"/>
    <w:rsid w:val="000A7223"/>
    <w:rsid w:val="000B0E5B"/>
    <w:rsid w:val="000B1EBF"/>
    <w:rsid w:val="000B2FCB"/>
    <w:rsid w:val="000B350A"/>
    <w:rsid w:val="000B5963"/>
    <w:rsid w:val="000C13A2"/>
    <w:rsid w:val="000C4403"/>
    <w:rsid w:val="000D1002"/>
    <w:rsid w:val="000D2CC9"/>
    <w:rsid w:val="000D31D1"/>
    <w:rsid w:val="000D4971"/>
    <w:rsid w:val="000D5325"/>
    <w:rsid w:val="000D7436"/>
    <w:rsid w:val="000E331E"/>
    <w:rsid w:val="000E375F"/>
    <w:rsid w:val="000E4929"/>
    <w:rsid w:val="000E635F"/>
    <w:rsid w:val="000E63EA"/>
    <w:rsid w:val="000F352D"/>
    <w:rsid w:val="000F5149"/>
    <w:rsid w:val="000F701B"/>
    <w:rsid w:val="000F7226"/>
    <w:rsid w:val="000F7499"/>
    <w:rsid w:val="0010782C"/>
    <w:rsid w:val="00107BE5"/>
    <w:rsid w:val="00113A3A"/>
    <w:rsid w:val="00115141"/>
    <w:rsid w:val="00116DB5"/>
    <w:rsid w:val="00117CE0"/>
    <w:rsid w:val="00120775"/>
    <w:rsid w:val="00120E80"/>
    <w:rsid w:val="00121246"/>
    <w:rsid w:val="00122EF4"/>
    <w:rsid w:val="00123C9F"/>
    <w:rsid w:val="001244E6"/>
    <w:rsid w:val="001246B9"/>
    <w:rsid w:val="00124D62"/>
    <w:rsid w:val="001313D4"/>
    <w:rsid w:val="0013480D"/>
    <w:rsid w:val="0013577C"/>
    <w:rsid w:val="00135BC8"/>
    <w:rsid w:val="00136F54"/>
    <w:rsid w:val="001370B8"/>
    <w:rsid w:val="0014004C"/>
    <w:rsid w:val="00143580"/>
    <w:rsid w:val="001502EE"/>
    <w:rsid w:val="00150A98"/>
    <w:rsid w:val="00151594"/>
    <w:rsid w:val="00151D07"/>
    <w:rsid w:val="00157776"/>
    <w:rsid w:val="0016065C"/>
    <w:rsid w:val="00163496"/>
    <w:rsid w:val="00165CE7"/>
    <w:rsid w:val="0016636C"/>
    <w:rsid w:val="00170018"/>
    <w:rsid w:val="00172A42"/>
    <w:rsid w:val="00175904"/>
    <w:rsid w:val="00175FAF"/>
    <w:rsid w:val="001769DC"/>
    <w:rsid w:val="0018157B"/>
    <w:rsid w:val="00183806"/>
    <w:rsid w:val="00186C69"/>
    <w:rsid w:val="001876FB"/>
    <w:rsid w:val="0019164F"/>
    <w:rsid w:val="00195BA6"/>
    <w:rsid w:val="001A2E3E"/>
    <w:rsid w:val="001A6672"/>
    <w:rsid w:val="001B20C3"/>
    <w:rsid w:val="001B2A3D"/>
    <w:rsid w:val="001B2CD0"/>
    <w:rsid w:val="001B7059"/>
    <w:rsid w:val="001B7546"/>
    <w:rsid w:val="001C4CF8"/>
    <w:rsid w:val="001C5CCC"/>
    <w:rsid w:val="001C6746"/>
    <w:rsid w:val="001C6DA5"/>
    <w:rsid w:val="001D04A2"/>
    <w:rsid w:val="001D3D94"/>
    <w:rsid w:val="001D7E41"/>
    <w:rsid w:val="001E3428"/>
    <w:rsid w:val="001E5D4B"/>
    <w:rsid w:val="001E66E1"/>
    <w:rsid w:val="001F1700"/>
    <w:rsid w:val="001F1A5B"/>
    <w:rsid w:val="001F2416"/>
    <w:rsid w:val="001F25BD"/>
    <w:rsid w:val="001F3956"/>
    <w:rsid w:val="001F429D"/>
    <w:rsid w:val="00200AE2"/>
    <w:rsid w:val="0020166C"/>
    <w:rsid w:val="0020228B"/>
    <w:rsid w:val="0020273E"/>
    <w:rsid w:val="00210AF6"/>
    <w:rsid w:val="00215943"/>
    <w:rsid w:val="00215B26"/>
    <w:rsid w:val="0021632A"/>
    <w:rsid w:val="0021693C"/>
    <w:rsid w:val="00222482"/>
    <w:rsid w:val="002238AF"/>
    <w:rsid w:val="0022526C"/>
    <w:rsid w:val="00226BF5"/>
    <w:rsid w:val="0022733C"/>
    <w:rsid w:val="0022777F"/>
    <w:rsid w:val="00235295"/>
    <w:rsid w:val="0023707E"/>
    <w:rsid w:val="00237812"/>
    <w:rsid w:val="00237B1C"/>
    <w:rsid w:val="00241F7A"/>
    <w:rsid w:val="00253AC6"/>
    <w:rsid w:val="002560F6"/>
    <w:rsid w:val="0025637F"/>
    <w:rsid w:val="00264CB3"/>
    <w:rsid w:val="00264DB8"/>
    <w:rsid w:val="00264FF7"/>
    <w:rsid w:val="00265CE1"/>
    <w:rsid w:val="00267F59"/>
    <w:rsid w:val="00271081"/>
    <w:rsid w:val="0027203A"/>
    <w:rsid w:val="0027222F"/>
    <w:rsid w:val="002739FA"/>
    <w:rsid w:val="002774A1"/>
    <w:rsid w:val="00277714"/>
    <w:rsid w:val="00280473"/>
    <w:rsid w:val="0028112D"/>
    <w:rsid w:val="00283782"/>
    <w:rsid w:val="00284CB9"/>
    <w:rsid w:val="00284E45"/>
    <w:rsid w:val="00292C20"/>
    <w:rsid w:val="0029333D"/>
    <w:rsid w:val="00294A87"/>
    <w:rsid w:val="00294BFA"/>
    <w:rsid w:val="00295430"/>
    <w:rsid w:val="002958B8"/>
    <w:rsid w:val="00295BA8"/>
    <w:rsid w:val="002A0299"/>
    <w:rsid w:val="002A2A4C"/>
    <w:rsid w:val="002A4552"/>
    <w:rsid w:val="002B4900"/>
    <w:rsid w:val="002B6EE9"/>
    <w:rsid w:val="002B7132"/>
    <w:rsid w:val="002C08D2"/>
    <w:rsid w:val="002C392D"/>
    <w:rsid w:val="002C3C0A"/>
    <w:rsid w:val="002D1E1B"/>
    <w:rsid w:val="002D276B"/>
    <w:rsid w:val="002D2D59"/>
    <w:rsid w:val="002D2E26"/>
    <w:rsid w:val="002D454C"/>
    <w:rsid w:val="002D5218"/>
    <w:rsid w:val="002D5A1F"/>
    <w:rsid w:val="002D5B31"/>
    <w:rsid w:val="002D695A"/>
    <w:rsid w:val="002E19B5"/>
    <w:rsid w:val="002E2DB8"/>
    <w:rsid w:val="002E3A06"/>
    <w:rsid w:val="002E4AC7"/>
    <w:rsid w:val="002E7CAD"/>
    <w:rsid w:val="002F04D4"/>
    <w:rsid w:val="002F0FB5"/>
    <w:rsid w:val="002F110D"/>
    <w:rsid w:val="002F1562"/>
    <w:rsid w:val="002F4483"/>
    <w:rsid w:val="002F649B"/>
    <w:rsid w:val="002F6DCE"/>
    <w:rsid w:val="002F78BD"/>
    <w:rsid w:val="002F7A94"/>
    <w:rsid w:val="0030260A"/>
    <w:rsid w:val="00302945"/>
    <w:rsid w:val="00302A0C"/>
    <w:rsid w:val="00303468"/>
    <w:rsid w:val="00307ECA"/>
    <w:rsid w:val="00310461"/>
    <w:rsid w:val="003130F0"/>
    <w:rsid w:val="00313F61"/>
    <w:rsid w:val="003149D4"/>
    <w:rsid w:val="003207FD"/>
    <w:rsid w:val="003208E6"/>
    <w:rsid w:val="003218D1"/>
    <w:rsid w:val="00322A81"/>
    <w:rsid w:val="00325869"/>
    <w:rsid w:val="0032674C"/>
    <w:rsid w:val="00333744"/>
    <w:rsid w:val="00333833"/>
    <w:rsid w:val="0033492B"/>
    <w:rsid w:val="00335100"/>
    <w:rsid w:val="0033604E"/>
    <w:rsid w:val="0033702B"/>
    <w:rsid w:val="003377C1"/>
    <w:rsid w:val="00342306"/>
    <w:rsid w:val="00342598"/>
    <w:rsid w:val="00342F07"/>
    <w:rsid w:val="00343237"/>
    <w:rsid w:val="003435D1"/>
    <w:rsid w:val="00343E93"/>
    <w:rsid w:val="00344F4A"/>
    <w:rsid w:val="00346EA2"/>
    <w:rsid w:val="003514D1"/>
    <w:rsid w:val="00353224"/>
    <w:rsid w:val="00354E0A"/>
    <w:rsid w:val="00355421"/>
    <w:rsid w:val="00356546"/>
    <w:rsid w:val="003625EA"/>
    <w:rsid w:val="0036300E"/>
    <w:rsid w:val="003715B6"/>
    <w:rsid w:val="00373D6D"/>
    <w:rsid w:val="00374069"/>
    <w:rsid w:val="00374BA6"/>
    <w:rsid w:val="00376A05"/>
    <w:rsid w:val="003819D9"/>
    <w:rsid w:val="00384605"/>
    <w:rsid w:val="0038625A"/>
    <w:rsid w:val="00386E4E"/>
    <w:rsid w:val="00393BAD"/>
    <w:rsid w:val="003949CF"/>
    <w:rsid w:val="003963BB"/>
    <w:rsid w:val="003A1778"/>
    <w:rsid w:val="003A236D"/>
    <w:rsid w:val="003A37CF"/>
    <w:rsid w:val="003A387F"/>
    <w:rsid w:val="003A7E18"/>
    <w:rsid w:val="003B79EA"/>
    <w:rsid w:val="003C0744"/>
    <w:rsid w:val="003C0BA8"/>
    <w:rsid w:val="003C2BAA"/>
    <w:rsid w:val="003C2F2F"/>
    <w:rsid w:val="003C408C"/>
    <w:rsid w:val="003C4CFA"/>
    <w:rsid w:val="003C5CD6"/>
    <w:rsid w:val="003C768A"/>
    <w:rsid w:val="003D0341"/>
    <w:rsid w:val="003D03B6"/>
    <w:rsid w:val="003D2A8B"/>
    <w:rsid w:val="003D41B1"/>
    <w:rsid w:val="003D5CC5"/>
    <w:rsid w:val="003D6491"/>
    <w:rsid w:val="003E0DBD"/>
    <w:rsid w:val="003E2832"/>
    <w:rsid w:val="003E3247"/>
    <w:rsid w:val="003E454D"/>
    <w:rsid w:val="003E7602"/>
    <w:rsid w:val="003F1BA2"/>
    <w:rsid w:val="003F2297"/>
    <w:rsid w:val="003F2496"/>
    <w:rsid w:val="003F4E34"/>
    <w:rsid w:val="00402499"/>
    <w:rsid w:val="00404C7B"/>
    <w:rsid w:val="00407F4F"/>
    <w:rsid w:val="00415685"/>
    <w:rsid w:val="0042064F"/>
    <w:rsid w:val="00420F52"/>
    <w:rsid w:val="00422CB1"/>
    <w:rsid w:val="00422FA4"/>
    <w:rsid w:val="00423B36"/>
    <w:rsid w:val="00423BBD"/>
    <w:rsid w:val="0042475B"/>
    <w:rsid w:val="00425CDD"/>
    <w:rsid w:val="00426549"/>
    <w:rsid w:val="00433C3E"/>
    <w:rsid w:val="00435519"/>
    <w:rsid w:val="00441D48"/>
    <w:rsid w:val="004437DB"/>
    <w:rsid w:val="0044473A"/>
    <w:rsid w:val="004476B9"/>
    <w:rsid w:val="0045192D"/>
    <w:rsid w:val="00451E2E"/>
    <w:rsid w:val="00452141"/>
    <w:rsid w:val="004521C8"/>
    <w:rsid w:val="00452499"/>
    <w:rsid w:val="00454093"/>
    <w:rsid w:val="0045602A"/>
    <w:rsid w:val="004610D9"/>
    <w:rsid w:val="00465367"/>
    <w:rsid w:val="0046585E"/>
    <w:rsid w:val="00472534"/>
    <w:rsid w:val="00472F45"/>
    <w:rsid w:val="0047402D"/>
    <w:rsid w:val="00474055"/>
    <w:rsid w:val="00474242"/>
    <w:rsid w:val="00477E23"/>
    <w:rsid w:val="004835C1"/>
    <w:rsid w:val="004844D4"/>
    <w:rsid w:val="00492AA3"/>
    <w:rsid w:val="004961B8"/>
    <w:rsid w:val="0049676E"/>
    <w:rsid w:val="004967B3"/>
    <w:rsid w:val="004A0283"/>
    <w:rsid w:val="004A1B4C"/>
    <w:rsid w:val="004A26A3"/>
    <w:rsid w:val="004A2CFA"/>
    <w:rsid w:val="004A3982"/>
    <w:rsid w:val="004A6727"/>
    <w:rsid w:val="004A79E7"/>
    <w:rsid w:val="004B0BA5"/>
    <w:rsid w:val="004B1B72"/>
    <w:rsid w:val="004B3226"/>
    <w:rsid w:val="004B35ED"/>
    <w:rsid w:val="004B573F"/>
    <w:rsid w:val="004B5777"/>
    <w:rsid w:val="004B6E13"/>
    <w:rsid w:val="004B7360"/>
    <w:rsid w:val="004B73E3"/>
    <w:rsid w:val="004C00DA"/>
    <w:rsid w:val="004C16BF"/>
    <w:rsid w:val="004C173A"/>
    <w:rsid w:val="004C28A6"/>
    <w:rsid w:val="004C2AA9"/>
    <w:rsid w:val="004C367D"/>
    <w:rsid w:val="004C6471"/>
    <w:rsid w:val="004C7414"/>
    <w:rsid w:val="004C7AA5"/>
    <w:rsid w:val="004D0A06"/>
    <w:rsid w:val="004D10C9"/>
    <w:rsid w:val="004D5337"/>
    <w:rsid w:val="004D6A70"/>
    <w:rsid w:val="004D6B87"/>
    <w:rsid w:val="004D7FD9"/>
    <w:rsid w:val="004E00C4"/>
    <w:rsid w:val="004E20E9"/>
    <w:rsid w:val="004E2109"/>
    <w:rsid w:val="004E514E"/>
    <w:rsid w:val="004F0C71"/>
    <w:rsid w:val="004F20F9"/>
    <w:rsid w:val="004F7188"/>
    <w:rsid w:val="00500CA5"/>
    <w:rsid w:val="00501ED5"/>
    <w:rsid w:val="005131D8"/>
    <w:rsid w:val="005138A3"/>
    <w:rsid w:val="0051609D"/>
    <w:rsid w:val="00517D56"/>
    <w:rsid w:val="00520321"/>
    <w:rsid w:val="005221AC"/>
    <w:rsid w:val="005267DF"/>
    <w:rsid w:val="00530375"/>
    <w:rsid w:val="00532176"/>
    <w:rsid w:val="0053256D"/>
    <w:rsid w:val="00532789"/>
    <w:rsid w:val="00533233"/>
    <w:rsid w:val="00537495"/>
    <w:rsid w:val="005412FF"/>
    <w:rsid w:val="005434A0"/>
    <w:rsid w:val="0054602F"/>
    <w:rsid w:val="00551AE6"/>
    <w:rsid w:val="00553CA5"/>
    <w:rsid w:val="00554AE8"/>
    <w:rsid w:val="005558B4"/>
    <w:rsid w:val="00555D64"/>
    <w:rsid w:val="005611B0"/>
    <w:rsid w:val="00561446"/>
    <w:rsid w:val="0056759C"/>
    <w:rsid w:val="005675A1"/>
    <w:rsid w:val="0056768B"/>
    <w:rsid w:val="00570A27"/>
    <w:rsid w:val="00570BC9"/>
    <w:rsid w:val="00570D38"/>
    <w:rsid w:val="00570EF7"/>
    <w:rsid w:val="00571331"/>
    <w:rsid w:val="00572C2E"/>
    <w:rsid w:val="00574276"/>
    <w:rsid w:val="00575019"/>
    <w:rsid w:val="005775F3"/>
    <w:rsid w:val="005853E1"/>
    <w:rsid w:val="005864FC"/>
    <w:rsid w:val="00586F78"/>
    <w:rsid w:val="005904FD"/>
    <w:rsid w:val="00590D3A"/>
    <w:rsid w:val="00592D4B"/>
    <w:rsid w:val="005933A3"/>
    <w:rsid w:val="00594B0D"/>
    <w:rsid w:val="00595928"/>
    <w:rsid w:val="00596E18"/>
    <w:rsid w:val="00597046"/>
    <w:rsid w:val="005A2DA4"/>
    <w:rsid w:val="005A32D3"/>
    <w:rsid w:val="005A3EA2"/>
    <w:rsid w:val="005A4537"/>
    <w:rsid w:val="005A48B8"/>
    <w:rsid w:val="005A4E1C"/>
    <w:rsid w:val="005B1C8E"/>
    <w:rsid w:val="005B5D80"/>
    <w:rsid w:val="005B5DD8"/>
    <w:rsid w:val="005C1E67"/>
    <w:rsid w:val="005D443C"/>
    <w:rsid w:val="005D667A"/>
    <w:rsid w:val="005D6C58"/>
    <w:rsid w:val="005E1E78"/>
    <w:rsid w:val="005E2980"/>
    <w:rsid w:val="005E3EBB"/>
    <w:rsid w:val="005E4E61"/>
    <w:rsid w:val="005E55EE"/>
    <w:rsid w:val="005E70AA"/>
    <w:rsid w:val="005F08E9"/>
    <w:rsid w:val="005F39EB"/>
    <w:rsid w:val="005F5089"/>
    <w:rsid w:val="00602FEF"/>
    <w:rsid w:val="006041EE"/>
    <w:rsid w:val="006047A1"/>
    <w:rsid w:val="006073B9"/>
    <w:rsid w:val="00607888"/>
    <w:rsid w:val="00611DBB"/>
    <w:rsid w:val="00612FBE"/>
    <w:rsid w:val="006138FB"/>
    <w:rsid w:val="0061596A"/>
    <w:rsid w:val="0061615C"/>
    <w:rsid w:val="00621AA4"/>
    <w:rsid w:val="006222D8"/>
    <w:rsid w:val="0062239A"/>
    <w:rsid w:val="00623186"/>
    <w:rsid w:val="00624F17"/>
    <w:rsid w:val="00627FBD"/>
    <w:rsid w:val="00635011"/>
    <w:rsid w:val="0063595C"/>
    <w:rsid w:val="00637E96"/>
    <w:rsid w:val="006400EB"/>
    <w:rsid w:val="00643EF3"/>
    <w:rsid w:val="0064405F"/>
    <w:rsid w:val="00644512"/>
    <w:rsid w:val="0065041B"/>
    <w:rsid w:val="00652707"/>
    <w:rsid w:val="00656FCA"/>
    <w:rsid w:val="006620AB"/>
    <w:rsid w:val="0067247B"/>
    <w:rsid w:val="00672C75"/>
    <w:rsid w:val="006745EC"/>
    <w:rsid w:val="006777BA"/>
    <w:rsid w:val="00681EAC"/>
    <w:rsid w:val="00682F22"/>
    <w:rsid w:val="0068370B"/>
    <w:rsid w:val="006857B7"/>
    <w:rsid w:val="00687016"/>
    <w:rsid w:val="006901BB"/>
    <w:rsid w:val="00690BCD"/>
    <w:rsid w:val="00690EAD"/>
    <w:rsid w:val="0069203A"/>
    <w:rsid w:val="0069352F"/>
    <w:rsid w:val="00694D1C"/>
    <w:rsid w:val="0069551A"/>
    <w:rsid w:val="006A528E"/>
    <w:rsid w:val="006A5980"/>
    <w:rsid w:val="006A74D4"/>
    <w:rsid w:val="006B0432"/>
    <w:rsid w:val="006B164A"/>
    <w:rsid w:val="006B1AB9"/>
    <w:rsid w:val="006B20BE"/>
    <w:rsid w:val="006B4579"/>
    <w:rsid w:val="006B72D3"/>
    <w:rsid w:val="006C1D97"/>
    <w:rsid w:val="006C2BA0"/>
    <w:rsid w:val="006C3ED6"/>
    <w:rsid w:val="006C4CD8"/>
    <w:rsid w:val="006D10D6"/>
    <w:rsid w:val="006D169A"/>
    <w:rsid w:val="006D2A3C"/>
    <w:rsid w:val="006D2F89"/>
    <w:rsid w:val="006D3017"/>
    <w:rsid w:val="006D30AF"/>
    <w:rsid w:val="006D5A04"/>
    <w:rsid w:val="006D7CDB"/>
    <w:rsid w:val="006D7E7F"/>
    <w:rsid w:val="006E0805"/>
    <w:rsid w:val="006E439B"/>
    <w:rsid w:val="006E604C"/>
    <w:rsid w:val="006E6557"/>
    <w:rsid w:val="006F03BA"/>
    <w:rsid w:val="006F0FC7"/>
    <w:rsid w:val="006F135C"/>
    <w:rsid w:val="006F2E37"/>
    <w:rsid w:val="006F3A74"/>
    <w:rsid w:val="006F5335"/>
    <w:rsid w:val="006F72F1"/>
    <w:rsid w:val="00701C09"/>
    <w:rsid w:val="00702511"/>
    <w:rsid w:val="007029A8"/>
    <w:rsid w:val="00702AA0"/>
    <w:rsid w:val="00706CB6"/>
    <w:rsid w:val="00707734"/>
    <w:rsid w:val="0071462C"/>
    <w:rsid w:val="00714E2A"/>
    <w:rsid w:val="00715B3C"/>
    <w:rsid w:val="00716F61"/>
    <w:rsid w:val="007204C9"/>
    <w:rsid w:val="00720AF9"/>
    <w:rsid w:val="00721033"/>
    <w:rsid w:val="007239CE"/>
    <w:rsid w:val="00723A4F"/>
    <w:rsid w:val="00726499"/>
    <w:rsid w:val="00730F04"/>
    <w:rsid w:val="00731458"/>
    <w:rsid w:val="0073241B"/>
    <w:rsid w:val="007327FA"/>
    <w:rsid w:val="00732D32"/>
    <w:rsid w:val="00733D13"/>
    <w:rsid w:val="00734CEB"/>
    <w:rsid w:val="007371D7"/>
    <w:rsid w:val="0074111E"/>
    <w:rsid w:val="00743054"/>
    <w:rsid w:val="00743CF8"/>
    <w:rsid w:val="00744F28"/>
    <w:rsid w:val="00745376"/>
    <w:rsid w:val="007518D1"/>
    <w:rsid w:val="00752718"/>
    <w:rsid w:val="00753368"/>
    <w:rsid w:val="00754091"/>
    <w:rsid w:val="0075435B"/>
    <w:rsid w:val="007547D5"/>
    <w:rsid w:val="007562BA"/>
    <w:rsid w:val="00757EB3"/>
    <w:rsid w:val="00760C48"/>
    <w:rsid w:val="007634CB"/>
    <w:rsid w:val="0076402F"/>
    <w:rsid w:val="00765DBC"/>
    <w:rsid w:val="0077152B"/>
    <w:rsid w:val="00772C25"/>
    <w:rsid w:val="00774C24"/>
    <w:rsid w:val="0077696B"/>
    <w:rsid w:val="00780649"/>
    <w:rsid w:val="00780CCB"/>
    <w:rsid w:val="00782367"/>
    <w:rsid w:val="007919E1"/>
    <w:rsid w:val="00792F52"/>
    <w:rsid w:val="007933AC"/>
    <w:rsid w:val="00794DE2"/>
    <w:rsid w:val="0079502E"/>
    <w:rsid w:val="00796FF1"/>
    <w:rsid w:val="007A43BA"/>
    <w:rsid w:val="007A65C6"/>
    <w:rsid w:val="007A664E"/>
    <w:rsid w:val="007A6F3D"/>
    <w:rsid w:val="007A70F8"/>
    <w:rsid w:val="007B0DEE"/>
    <w:rsid w:val="007B15F9"/>
    <w:rsid w:val="007B3515"/>
    <w:rsid w:val="007C021B"/>
    <w:rsid w:val="007C0410"/>
    <w:rsid w:val="007C0D89"/>
    <w:rsid w:val="007C3A50"/>
    <w:rsid w:val="007C54FC"/>
    <w:rsid w:val="007C7152"/>
    <w:rsid w:val="007D22B9"/>
    <w:rsid w:val="007D3987"/>
    <w:rsid w:val="007E301D"/>
    <w:rsid w:val="007E5A21"/>
    <w:rsid w:val="007F281C"/>
    <w:rsid w:val="007F5330"/>
    <w:rsid w:val="007F67BF"/>
    <w:rsid w:val="00802D00"/>
    <w:rsid w:val="00804272"/>
    <w:rsid w:val="00804FDE"/>
    <w:rsid w:val="00807619"/>
    <w:rsid w:val="0081185A"/>
    <w:rsid w:val="0081224D"/>
    <w:rsid w:val="00814C2D"/>
    <w:rsid w:val="008178B9"/>
    <w:rsid w:val="008200A9"/>
    <w:rsid w:val="008247DD"/>
    <w:rsid w:val="00825C29"/>
    <w:rsid w:val="00826796"/>
    <w:rsid w:val="0082782E"/>
    <w:rsid w:val="00833001"/>
    <w:rsid w:val="00835D5F"/>
    <w:rsid w:val="00837C60"/>
    <w:rsid w:val="00841E6F"/>
    <w:rsid w:val="008439E6"/>
    <w:rsid w:val="0084711E"/>
    <w:rsid w:val="00850142"/>
    <w:rsid w:val="00853493"/>
    <w:rsid w:val="008553E6"/>
    <w:rsid w:val="008557FC"/>
    <w:rsid w:val="008558C3"/>
    <w:rsid w:val="00857709"/>
    <w:rsid w:val="008605AE"/>
    <w:rsid w:val="008620E0"/>
    <w:rsid w:val="00863CFF"/>
    <w:rsid w:val="00864266"/>
    <w:rsid w:val="0087050C"/>
    <w:rsid w:val="00870672"/>
    <w:rsid w:val="0087389C"/>
    <w:rsid w:val="008744BD"/>
    <w:rsid w:val="0087796A"/>
    <w:rsid w:val="00881433"/>
    <w:rsid w:val="008817A2"/>
    <w:rsid w:val="00881CF7"/>
    <w:rsid w:val="008829BD"/>
    <w:rsid w:val="00883B91"/>
    <w:rsid w:val="00884F4B"/>
    <w:rsid w:val="00886A68"/>
    <w:rsid w:val="00887153"/>
    <w:rsid w:val="00887415"/>
    <w:rsid w:val="0089004B"/>
    <w:rsid w:val="00893309"/>
    <w:rsid w:val="008948B1"/>
    <w:rsid w:val="00896842"/>
    <w:rsid w:val="008A03F4"/>
    <w:rsid w:val="008A22DE"/>
    <w:rsid w:val="008A2DD6"/>
    <w:rsid w:val="008A426E"/>
    <w:rsid w:val="008A432D"/>
    <w:rsid w:val="008A4D76"/>
    <w:rsid w:val="008A7C29"/>
    <w:rsid w:val="008B6779"/>
    <w:rsid w:val="008B78A4"/>
    <w:rsid w:val="008C135A"/>
    <w:rsid w:val="008C25BA"/>
    <w:rsid w:val="008C4505"/>
    <w:rsid w:val="008D03CD"/>
    <w:rsid w:val="008D2C7F"/>
    <w:rsid w:val="008D3937"/>
    <w:rsid w:val="008D4119"/>
    <w:rsid w:val="008D514A"/>
    <w:rsid w:val="008E0FD4"/>
    <w:rsid w:val="008E103B"/>
    <w:rsid w:val="008E3F16"/>
    <w:rsid w:val="008E6D15"/>
    <w:rsid w:val="008F349E"/>
    <w:rsid w:val="008F3D71"/>
    <w:rsid w:val="008F6216"/>
    <w:rsid w:val="008F6E1A"/>
    <w:rsid w:val="00902D02"/>
    <w:rsid w:val="0090392D"/>
    <w:rsid w:val="00905B1B"/>
    <w:rsid w:val="009136A1"/>
    <w:rsid w:val="00916F13"/>
    <w:rsid w:val="00923CDB"/>
    <w:rsid w:val="0092426E"/>
    <w:rsid w:val="00933846"/>
    <w:rsid w:val="009341A1"/>
    <w:rsid w:val="00934A55"/>
    <w:rsid w:val="00937084"/>
    <w:rsid w:val="0093785D"/>
    <w:rsid w:val="00945FCC"/>
    <w:rsid w:val="009460E6"/>
    <w:rsid w:val="009464BF"/>
    <w:rsid w:val="0095158E"/>
    <w:rsid w:val="00952438"/>
    <w:rsid w:val="00953992"/>
    <w:rsid w:val="0096178E"/>
    <w:rsid w:val="009629D3"/>
    <w:rsid w:val="0096337B"/>
    <w:rsid w:val="0096783B"/>
    <w:rsid w:val="00970622"/>
    <w:rsid w:val="00970B03"/>
    <w:rsid w:val="00973B0B"/>
    <w:rsid w:val="00974C08"/>
    <w:rsid w:val="00976161"/>
    <w:rsid w:val="00977CF8"/>
    <w:rsid w:val="00977FFE"/>
    <w:rsid w:val="00980E67"/>
    <w:rsid w:val="00981CDB"/>
    <w:rsid w:val="009827DA"/>
    <w:rsid w:val="009855C8"/>
    <w:rsid w:val="009903A0"/>
    <w:rsid w:val="00993AE8"/>
    <w:rsid w:val="0099425C"/>
    <w:rsid w:val="009A0FDE"/>
    <w:rsid w:val="009A1008"/>
    <w:rsid w:val="009A1862"/>
    <w:rsid w:val="009A28D5"/>
    <w:rsid w:val="009A3310"/>
    <w:rsid w:val="009B172C"/>
    <w:rsid w:val="009B1963"/>
    <w:rsid w:val="009B31D5"/>
    <w:rsid w:val="009C3F6A"/>
    <w:rsid w:val="009C49F6"/>
    <w:rsid w:val="009C5B81"/>
    <w:rsid w:val="009C7D60"/>
    <w:rsid w:val="009D038C"/>
    <w:rsid w:val="009D1D8C"/>
    <w:rsid w:val="009D4B05"/>
    <w:rsid w:val="009E0189"/>
    <w:rsid w:val="009E0B4E"/>
    <w:rsid w:val="009E1A28"/>
    <w:rsid w:val="009E2D2B"/>
    <w:rsid w:val="009E35DC"/>
    <w:rsid w:val="009E59A4"/>
    <w:rsid w:val="009E76ED"/>
    <w:rsid w:val="009F0089"/>
    <w:rsid w:val="009F23A0"/>
    <w:rsid w:val="009F31FE"/>
    <w:rsid w:val="009F4886"/>
    <w:rsid w:val="009F4A1E"/>
    <w:rsid w:val="009F5B32"/>
    <w:rsid w:val="009F5D41"/>
    <w:rsid w:val="009F5E93"/>
    <w:rsid w:val="009F7150"/>
    <w:rsid w:val="00A06741"/>
    <w:rsid w:val="00A11479"/>
    <w:rsid w:val="00A11914"/>
    <w:rsid w:val="00A14AA9"/>
    <w:rsid w:val="00A15010"/>
    <w:rsid w:val="00A23AA3"/>
    <w:rsid w:val="00A27355"/>
    <w:rsid w:val="00A3266C"/>
    <w:rsid w:val="00A32F02"/>
    <w:rsid w:val="00A34CCD"/>
    <w:rsid w:val="00A373AC"/>
    <w:rsid w:val="00A42860"/>
    <w:rsid w:val="00A44A29"/>
    <w:rsid w:val="00A45E98"/>
    <w:rsid w:val="00A470B6"/>
    <w:rsid w:val="00A50606"/>
    <w:rsid w:val="00A5463F"/>
    <w:rsid w:val="00A56508"/>
    <w:rsid w:val="00A575AF"/>
    <w:rsid w:val="00A57854"/>
    <w:rsid w:val="00A57B2F"/>
    <w:rsid w:val="00A61523"/>
    <w:rsid w:val="00A626B3"/>
    <w:rsid w:val="00A65E65"/>
    <w:rsid w:val="00A66BEC"/>
    <w:rsid w:val="00A67A49"/>
    <w:rsid w:val="00A71C3C"/>
    <w:rsid w:val="00A731E9"/>
    <w:rsid w:val="00A741D6"/>
    <w:rsid w:val="00A74D6F"/>
    <w:rsid w:val="00A778C5"/>
    <w:rsid w:val="00A800D2"/>
    <w:rsid w:val="00A82E67"/>
    <w:rsid w:val="00A83A1C"/>
    <w:rsid w:val="00A86078"/>
    <w:rsid w:val="00A90550"/>
    <w:rsid w:val="00A942E5"/>
    <w:rsid w:val="00A96265"/>
    <w:rsid w:val="00AA0801"/>
    <w:rsid w:val="00AA1C44"/>
    <w:rsid w:val="00AA3C69"/>
    <w:rsid w:val="00AA5D88"/>
    <w:rsid w:val="00AA76AE"/>
    <w:rsid w:val="00AB379D"/>
    <w:rsid w:val="00AB4050"/>
    <w:rsid w:val="00AB4E55"/>
    <w:rsid w:val="00AB5AA0"/>
    <w:rsid w:val="00AB7B5D"/>
    <w:rsid w:val="00AC347D"/>
    <w:rsid w:val="00AC547C"/>
    <w:rsid w:val="00AC5678"/>
    <w:rsid w:val="00AC6461"/>
    <w:rsid w:val="00AC7E8C"/>
    <w:rsid w:val="00AD1658"/>
    <w:rsid w:val="00AD177F"/>
    <w:rsid w:val="00AD3AD9"/>
    <w:rsid w:val="00AD4277"/>
    <w:rsid w:val="00AD5CA8"/>
    <w:rsid w:val="00AD6120"/>
    <w:rsid w:val="00AD7244"/>
    <w:rsid w:val="00AE1726"/>
    <w:rsid w:val="00AE396B"/>
    <w:rsid w:val="00AF0C4D"/>
    <w:rsid w:val="00AF1694"/>
    <w:rsid w:val="00AF27FF"/>
    <w:rsid w:val="00AF60AF"/>
    <w:rsid w:val="00AF6CA8"/>
    <w:rsid w:val="00AF7066"/>
    <w:rsid w:val="00AF71EB"/>
    <w:rsid w:val="00B00FAF"/>
    <w:rsid w:val="00B04A5E"/>
    <w:rsid w:val="00B079BE"/>
    <w:rsid w:val="00B10327"/>
    <w:rsid w:val="00B107D2"/>
    <w:rsid w:val="00B1244E"/>
    <w:rsid w:val="00B145A9"/>
    <w:rsid w:val="00B15631"/>
    <w:rsid w:val="00B20712"/>
    <w:rsid w:val="00B20E1B"/>
    <w:rsid w:val="00B216E1"/>
    <w:rsid w:val="00B23C3B"/>
    <w:rsid w:val="00B260D9"/>
    <w:rsid w:val="00B27ABE"/>
    <w:rsid w:val="00B30544"/>
    <w:rsid w:val="00B315AC"/>
    <w:rsid w:val="00B31FC6"/>
    <w:rsid w:val="00B338D2"/>
    <w:rsid w:val="00B33EC5"/>
    <w:rsid w:val="00B35035"/>
    <w:rsid w:val="00B41A41"/>
    <w:rsid w:val="00B508E9"/>
    <w:rsid w:val="00B51F3F"/>
    <w:rsid w:val="00B52493"/>
    <w:rsid w:val="00B538E3"/>
    <w:rsid w:val="00B54AC3"/>
    <w:rsid w:val="00B55586"/>
    <w:rsid w:val="00B64030"/>
    <w:rsid w:val="00B6431E"/>
    <w:rsid w:val="00B64650"/>
    <w:rsid w:val="00B7197C"/>
    <w:rsid w:val="00B73AA8"/>
    <w:rsid w:val="00B76963"/>
    <w:rsid w:val="00B7757F"/>
    <w:rsid w:val="00B77716"/>
    <w:rsid w:val="00B77B77"/>
    <w:rsid w:val="00B8433B"/>
    <w:rsid w:val="00B8467E"/>
    <w:rsid w:val="00B8553B"/>
    <w:rsid w:val="00B9082B"/>
    <w:rsid w:val="00B90B3B"/>
    <w:rsid w:val="00B91697"/>
    <w:rsid w:val="00B92791"/>
    <w:rsid w:val="00B957BB"/>
    <w:rsid w:val="00BA2180"/>
    <w:rsid w:val="00BA22FC"/>
    <w:rsid w:val="00BA29C7"/>
    <w:rsid w:val="00BA2C5C"/>
    <w:rsid w:val="00BA76CB"/>
    <w:rsid w:val="00BB036C"/>
    <w:rsid w:val="00BB46E5"/>
    <w:rsid w:val="00BB7376"/>
    <w:rsid w:val="00BC67AF"/>
    <w:rsid w:val="00BD14F3"/>
    <w:rsid w:val="00BD297B"/>
    <w:rsid w:val="00BD42B0"/>
    <w:rsid w:val="00BE0029"/>
    <w:rsid w:val="00BE0A5D"/>
    <w:rsid w:val="00BE195F"/>
    <w:rsid w:val="00BE1B9C"/>
    <w:rsid w:val="00BE318E"/>
    <w:rsid w:val="00BE4356"/>
    <w:rsid w:val="00BF00C5"/>
    <w:rsid w:val="00BF35C8"/>
    <w:rsid w:val="00BF4C07"/>
    <w:rsid w:val="00BF51E7"/>
    <w:rsid w:val="00BF5E48"/>
    <w:rsid w:val="00BF79EC"/>
    <w:rsid w:val="00C02349"/>
    <w:rsid w:val="00C0344A"/>
    <w:rsid w:val="00C0378C"/>
    <w:rsid w:val="00C04026"/>
    <w:rsid w:val="00C05B4A"/>
    <w:rsid w:val="00C0655B"/>
    <w:rsid w:val="00C06772"/>
    <w:rsid w:val="00C07071"/>
    <w:rsid w:val="00C07CED"/>
    <w:rsid w:val="00C105BF"/>
    <w:rsid w:val="00C10922"/>
    <w:rsid w:val="00C11514"/>
    <w:rsid w:val="00C123AB"/>
    <w:rsid w:val="00C144A6"/>
    <w:rsid w:val="00C153C9"/>
    <w:rsid w:val="00C2238F"/>
    <w:rsid w:val="00C24A5E"/>
    <w:rsid w:val="00C24D9F"/>
    <w:rsid w:val="00C3040F"/>
    <w:rsid w:val="00C328EA"/>
    <w:rsid w:val="00C37D97"/>
    <w:rsid w:val="00C44E5B"/>
    <w:rsid w:val="00C507A7"/>
    <w:rsid w:val="00C50C46"/>
    <w:rsid w:val="00C511B4"/>
    <w:rsid w:val="00C5249C"/>
    <w:rsid w:val="00C55997"/>
    <w:rsid w:val="00C5790D"/>
    <w:rsid w:val="00C608E4"/>
    <w:rsid w:val="00C6229F"/>
    <w:rsid w:val="00C673E0"/>
    <w:rsid w:val="00C67AA2"/>
    <w:rsid w:val="00C70AAB"/>
    <w:rsid w:val="00C7234F"/>
    <w:rsid w:val="00C73AF9"/>
    <w:rsid w:val="00C745FA"/>
    <w:rsid w:val="00C772F2"/>
    <w:rsid w:val="00C81548"/>
    <w:rsid w:val="00C831C0"/>
    <w:rsid w:val="00C83762"/>
    <w:rsid w:val="00C874BF"/>
    <w:rsid w:val="00C909DD"/>
    <w:rsid w:val="00C93068"/>
    <w:rsid w:val="00C970E6"/>
    <w:rsid w:val="00CA58DA"/>
    <w:rsid w:val="00CA7D3C"/>
    <w:rsid w:val="00CB2B97"/>
    <w:rsid w:val="00CB3E12"/>
    <w:rsid w:val="00CB56C7"/>
    <w:rsid w:val="00CC037B"/>
    <w:rsid w:val="00CC25BB"/>
    <w:rsid w:val="00CC68A4"/>
    <w:rsid w:val="00CD23EC"/>
    <w:rsid w:val="00CD3ADB"/>
    <w:rsid w:val="00CD3DAA"/>
    <w:rsid w:val="00CD3EC1"/>
    <w:rsid w:val="00CD4FA4"/>
    <w:rsid w:val="00CD797A"/>
    <w:rsid w:val="00CD7B17"/>
    <w:rsid w:val="00CE2E13"/>
    <w:rsid w:val="00CE54F3"/>
    <w:rsid w:val="00CE69BF"/>
    <w:rsid w:val="00CE6E38"/>
    <w:rsid w:val="00CE7462"/>
    <w:rsid w:val="00CF31F1"/>
    <w:rsid w:val="00CF5E7D"/>
    <w:rsid w:val="00D00501"/>
    <w:rsid w:val="00D010AC"/>
    <w:rsid w:val="00D0175A"/>
    <w:rsid w:val="00D10D40"/>
    <w:rsid w:val="00D203CD"/>
    <w:rsid w:val="00D225F3"/>
    <w:rsid w:val="00D34EE9"/>
    <w:rsid w:val="00D34EED"/>
    <w:rsid w:val="00D35982"/>
    <w:rsid w:val="00D35BBD"/>
    <w:rsid w:val="00D36DEF"/>
    <w:rsid w:val="00D37316"/>
    <w:rsid w:val="00D37ACD"/>
    <w:rsid w:val="00D40105"/>
    <w:rsid w:val="00D406CC"/>
    <w:rsid w:val="00D45B1D"/>
    <w:rsid w:val="00D46620"/>
    <w:rsid w:val="00D505D6"/>
    <w:rsid w:val="00D50F03"/>
    <w:rsid w:val="00D53E73"/>
    <w:rsid w:val="00D5483A"/>
    <w:rsid w:val="00D56199"/>
    <w:rsid w:val="00D56C53"/>
    <w:rsid w:val="00D62E7C"/>
    <w:rsid w:val="00D6780A"/>
    <w:rsid w:val="00D711CA"/>
    <w:rsid w:val="00D711D1"/>
    <w:rsid w:val="00D729CA"/>
    <w:rsid w:val="00D752CC"/>
    <w:rsid w:val="00D84C18"/>
    <w:rsid w:val="00D8536F"/>
    <w:rsid w:val="00D858F6"/>
    <w:rsid w:val="00DA159E"/>
    <w:rsid w:val="00DA3554"/>
    <w:rsid w:val="00DA4507"/>
    <w:rsid w:val="00DA5B6F"/>
    <w:rsid w:val="00DC0933"/>
    <w:rsid w:val="00DC1E00"/>
    <w:rsid w:val="00DC30CD"/>
    <w:rsid w:val="00DC45BE"/>
    <w:rsid w:val="00DC63B2"/>
    <w:rsid w:val="00DD05F9"/>
    <w:rsid w:val="00DD0B14"/>
    <w:rsid w:val="00DD0DC2"/>
    <w:rsid w:val="00DD0E6F"/>
    <w:rsid w:val="00DD0EB6"/>
    <w:rsid w:val="00DD2BC3"/>
    <w:rsid w:val="00DD3B2D"/>
    <w:rsid w:val="00DD3E47"/>
    <w:rsid w:val="00DD657A"/>
    <w:rsid w:val="00DD72BF"/>
    <w:rsid w:val="00DE1436"/>
    <w:rsid w:val="00DE502C"/>
    <w:rsid w:val="00DE53AB"/>
    <w:rsid w:val="00DE7599"/>
    <w:rsid w:val="00DF0A04"/>
    <w:rsid w:val="00DF0F36"/>
    <w:rsid w:val="00DF194E"/>
    <w:rsid w:val="00DF58B2"/>
    <w:rsid w:val="00DF69BA"/>
    <w:rsid w:val="00E01326"/>
    <w:rsid w:val="00E0501A"/>
    <w:rsid w:val="00E06CEF"/>
    <w:rsid w:val="00E078F8"/>
    <w:rsid w:val="00E10E16"/>
    <w:rsid w:val="00E13F54"/>
    <w:rsid w:val="00E1475C"/>
    <w:rsid w:val="00E14DDE"/>
    <w:rsid w:val="00E1669B"/>
    <w:rsid w:val="00E1750D"/>
    <w:rsid w:val="00E20B5F"/>
    <w:rsid w:val="00E22948"/>
    <w:rsid w:val="00E22AF1"/>
    <w:rsid w:val="00E3035D"/>
    <w:rsid w:val="00E304D4"/>
    <w:rsid w:val="00E340EE"/>
    <w:rsid w:val="00E34B32"/>
    <w:rsid w:val="00E35131"/>
    <w:rsid w:val="00E37CDB"/>
    <w:rsid w:val="00E44320"/>
    <w:rsid w:val="00E464A7"/>
    <w:rsid w:val="00E51856"/>
    <w:rsid w:val="00E5265D"/>
    <w:rsid w:val="00E52BE1"/>
    <w:rsid w:val="00E52D1A"/>
    <w:rsid w:val="00E55791"/>
    <w:rsid w:val="00E57028"/>
    <w:rsid w:val="00E6125D"/>
    <w:rsid w:val="00E64E13"/>
    <w:rsid w:val="00E656CE"/>
    <w:rsid w:val="00E72E7F"/>
    <w:rsid w:val="00E7710C"/>
    <w:rsid w:val="00E77127"/>
    <w:rsid w:val="00E80994"/>
    <w:rsid w:val="00E82DE4"/>
    <w:rsid w:val="00E830AE"/>
    <w:rsid w:val="00E84640"/>
    <w:rsid w:val="00E849E5"/>
    <w:rsid w:val="00E90BC3"/>
    <w:rsid w:val="00E916F3"/>
    <w:rsid w:val="00E928A1"/>
    <w:rsid w:val="00E94F0B"/>
    <w:rsid w:val="00E9551C"/>
    <w:rsid w:val="00EA4533"/>
    <w:rsid w:val="00EA4F69"/>
    <w:rsid w:val="00EA54BE"/>
    <w:rsid w:val="00EA578B"/>
    <w:rsid w:val="00EA603E"/>
    <w:rsid w:val="00EB02EA"/>
    <w:rsid w:val="00EB1A7C"/>
    <w:rsid w:val="00EB3C8D"/>
    <w:rsid w:val="00EB4EE6"/>
    <w:rsid w:val="00EB7A3B"/>
    <w:rsid w:val="00EC78C1"/>
    <w:rsid w:val="00ED11F3"/>
    <w:rsid w:val="00ED1918"/>
    <w:rsid w:val="00ED41EC"/>
    <w:rsid w:val="00ED77CC"/>
    <w:rsid w:val="00EE40DC"/>
    <w:rsid w:val="00EE4AEB"/>
    <w:rsid w:val="00EE6203"/>
    <w:rsid w:val="00EE6C2B"/>
    <w:rsid w:val="00EF04B2"/>
    <w:rsid w:val="00EF0DDB"/>
    <w:rsid w:val="00EF14C3"/>
    <w:rsid w:val="00EF246F"/>
    <w:rsid w:val="00EF36A0"/>
    <w:rsid w:val="00EF50CF"/>
    <w:rsid w:val="00EF58C7"/>
    <w:rsid w:val="00F03059"/>
    <w:rsid w:val="00F04FE8"/>
    <w:rsid w:val="00F052B1"/>
    <w:rsid w:val="00F06596"/>
    <w:rsid w:val="00F142B2"/>
    <w:rsid w:val="00F148DB"/>
    <w:rsid w:val="00F16FC5"/>
    <w:rsid w:val="00F170B9"/>
    <w:rsid w:val="00F21A61"/>
    <w:rsid w:val="00F21FE0"/>
    <w:rsid w:val="00F227B9"/>
    <w:rsid w:val="00F24620"/>
    <w:rsid w:val="00F24971"/>
    <w:rsid w:val="00F250BD"/>
    <w:rsid w:val="00F26BDC"/>
    <w:rsid w:val="00F27DC5"/>
    <w:rsid w:val="00F304C3"/>
    <w:rsid w:val="00F31309"/>
    <w:rsid w:val="00F31BEA"/>
    <w:rsid w:val="00F35D6E"/>
    <w:rsid w:val="00F35E35"/>
    <w:rsid w:val="00F36BF1"/>
    <w:rsid w:val="00F42236"/>
    <w:rsid w:val="00F442B3"/>
    <w:rsid w:val="00F45784"/>
    <w:rsid w:val="00F45EF1"/>
    <w:rsid w:val="00F4669F"/>
    <w:rsid w:val="00F54A5D"/>
    <w:rsid w:val="00F54C78"/>
    <w:rsid w:val="00F5601D"/>
    <w:rsid w:val="00F572FD"/>
    <w:rsid w:val="00F61EB4"/>
    <w:rsid w:val="00F71192"/>
    <w:rsid w:val="00F73BD0"/>
    <w:rsid w:val="00F73C4D"/>
    <w:rsid w:val="00F74E86"/>
    <w:rsid w:val="00F76AFB"/>
    <w:rsid w:val="00F81A49"/>
    <w:rsid w:val="00F836AA"/>
    <w:rsid w:val="00F86071"/>
    <w:rsid w:val="00F865DD"/>
    <w:rsid w:val="00F866BF"/>
    <w:rsid w:val="00F87213"/>
    <w:rsid w:val="00F90771"/>
    <w:rsid w:val="00F93040"/>
    <w:rsid w:val="00F93D25"/>
    <w:rsid w:val="00FA0B60"/>
    <w:rsid w:val="00FA2DBC"/>
    <w:rsid w:val="00FA4E9A"/>
    <w:rsid w:val="00FB050E"/>
    <w:rsid w:val="00FB11DE"/>
    <w:rsid w:val="00FB1DF2"/>
    <w:rsid w:val="00FB2F2A"/>
    <w:rsid w:val="00FB41D8"/>
    <w:rsid w:val="00FB7349"/>
    <w:rsid w:val="00FB7C5B"/>
    <w:rsid w:val="00FC20DB"/>
    <w:rsid w:val="00FC4F64"/>
    <w:rsid w:val="00FC5A39"/>
    <w:rsid w:val="00FC6188"/>
    <w:rsid w:val="00FC6D49"/>
    <w:rsid w:val="00FC7A66"/>
    <w:rsid w:val="00FD243F"/>
    <w:rsid w:val="00FD2AE3"/>
    <w:rsid w:val="00FE2BD1"/>
    <w:rsid w:val="00FE2F2A"/>
    <w:rsid w:val="00FE34BF"/>
    <w:rsid w:val="00FE3775"/>
    <w:rsid w:val="00FF0114"/>
    <w:rsid w:val="00FF1722"/>
    <w:rsid w:val="00FF26C9"/>
    <w:rsid w:val="00FF328B"/>
    <w:rsid w:val="00FF458F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1B82B1CE-A66C-4E74-99FA-CD783927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A22FC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autoRedefine/>
    <w:qFormat/>
    <w:rsid w:val="00F442B3"/>
    <w:pPr>
      <w:keepNext/>
      <w:pageBreakBefore/>
      <w:numPr>
        <w:numId w:val="9"/>
      </w:numPr>
      <w:tabs>
        <w:tab w:val="clear" w:pos="1134"/>
        <w:tab w:val="clear" w:pos="2268"/>
      </w:tabs>
      <w:spacing w:before="100" w:beforeAutospacing="1" w:after="120" w:line="360" w:lineRule="auto"/>
      <w:ind w:left="431" w:hanging="431"/>
      <w:outlineLvl w:val="0"/>
    </w:pPr>
    <w:rPr>
      <w:kern w:val="28"/>
      <w:sz w:val="32"/>
    </w:rPr>
  </w:style>
  <w:style w:type="paragraph" w:styleId="berschrift2">
    <w:name w:val="heading 2"/>
    <w:basedOn w:val="Standard"/>
    <w:next w:val="Standard"/>
    <w:autoRedefine/>
    <w:qFormat/>
    <w:rsid w:val="009827DA"/>
    <w:pPr>
      <w:keepNext/>
      <w:numPr>
        <w:ilvl w:val="1"/>
        <w:numId w:val="9"/>
      </w:numPr>
      <w:tabs>
        <w:tab w:val="clear" w:pos="1134"/>
        <w:tab w:val="clear" w:pos="2268"/>
      </w:tabs>
      <w:spacing w:before="240" w:after="240" w:line="360" w:lineRule="auto"/>
      <w:outlineLvl w:val="1"/>
    </w:pPr>
    <w:rPr>
      <w:rFonts w:eastAsiaTheme="minorEastAsia"/>
      <w:noProof/>
      <w:sz w:val="28"/>
    </w:rPr>
  </w:style>
  <w:style w:type="paragraph" w:styleId="berschrift3">
    <w:name w:val="heading 3"/>
    <w:basedOn w:val="Standard"/>
    <w:next w:val="Standard"/>
    <w:autoRedefine/>
    <w:qFormat/>
    <w:rsid w:val="006620AB"/>
    <w:pPr>
      <w:keepNext/>
      <w:numPr>
        <w:ilvl w:val="2"/>
        <w:numId w:val="9"/>
      </w:numPr>
      <w:tabs>
        <w:tab w:val="clear" w:pos="1134"/>
        <w:tab w:val="clear" w:pos="2268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4A26A3"/>
    <w:pPr>
      <w:keepNext/>
      <w:pageBreakBefore/>
      <w:spacing w:before="240" w:after="240" w:line="360" w:lineRule="auto"/>
      <w:jc w:val="center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qFormat/>
    <w:rsid w:val="00093BC5"/>
    <w:pPr>
      <w:keepNext/>
      <w:numPr>
        <w:ilvl w:val="4"/>
        <w:numId w:val="9"/>
      </w:numPr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284CB9"/>
    <w:pPr>
      <w:numPr>
        <w:ilvl w:val="5"/>
        <w:numId w:val="9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093BC5"/>
    <w:pPr>
      <w:keepNext/>
      <w:numPr>
        <w:ilvl w:val="6"/>
        <w:numId w:val="9"/>
      </w:numPr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qFormat/>
    <w:rsid w:val="00093BC5"/>
    <w:pPr>
      <w:keepNext/>
      <w:numPr>
        <w:ilvl w:val="7"/>
        <w:numId w:val="9"/>
      </w:numPr>
      <w:outlineLvl w:val="7"/>
    </w:pPr>
    <w:rPr>
      <w:b/>
      <w:sz w:val="36"/>
    </w:rPr>
  </w:style>
  <w:style w:type="paragraph" w:styleId="berschrift9">
    <w:name w:val="heading 9"/>
    <w:basedOn w:val="Standard"/>
    <w:next w:val="Standard"/>
    <w:qFormat/>
    <w:rsid w:val="00093BC5"/>
    <w:pPr>
      <w:keepNext/>
      <w:numPr>
        <w:ilvl w:val="8"/>
        <w:numId w:val="9"/>
      </w:numPr>
      <w:outlineLvl w:val="8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FE2F2A"/>
    <w:pPr>
      <w:numPr>
        <w:numId w:val="1"/>
      </w:numPr>
      <w:tabs>
        <w:tab w:val="left" w:pos="1474"/>
        <w:tab w:val="right" w:leader="dot" w:pos="9356"/>
      </w:tabs>
      <w:ind w:right="284"/>
    </w:pPr>
    <w:rPr>
      <w:noProof/>
    </w:rPr>
  </w:style>
  <w:style w:type="paragraph" w:customStyle="1" w:styleId="Absatz">
    <w:name w:val="Absatz"/>
    <w:basedOn w:val="Standard"/>
    <w:semiHidden/>
    <w:rsid w:val="00FE2F2A"/>
    <w:pPr>
      <w:widowControl w:val="0"/>
      <w:spacing w:after="40" w:line="260" w:lineRule="atLeast"/>
      <w:jc w:val="both"/>
    </w:pPr>
    <w:rPr>
      <w:snapToGrid w:val="0"/>
      <w:sz w:val="20"/>
    </w:rPr>
  </w:style>
  <w:style w:type="paragraph" w:customStyle="1" w:styleId="Absatz2Ebene">
    <w:name w:val="Absatz 2.Ebene"/>
    <w:basedOn w:val="Absatz"/>
    <w:semiHidden/>
    <w:rsid w:val="00FE2F2A"/>
    <w:pPr>
      <w:numPr>
        <w:numId w:val="4"/>
      </w:numPr>
      <w:tabs>
        <w:tab w:val="left" w:pos="851"/>
      </w:tabs>
      <w:spacing w:before="20" w:after="20"/>
    </w:pPr>
  </w:style>
  <w:style w:type="paragraph" w:customStyle="1" w:styleId="Aufzhlung1Ebene">
    <w:name w:val="Aufzählung 1 Ebene"/>
    <w:basedOn w:val="Standard"/>
    <w:rsid w:val="00FE2F2A"/>
    <w:pPr>
      <w:numPr>
        <w:numId w:val="2"/>
      </w:numPr>
    </w:pPr>
  </w:style>
  <w:style w:type="paragraph" w:customStyle="1" w:styleId="Aufzhlung2Ebene">
    <w:name w:val="Aufzählung 2 Ebene"/>
    <w:basedOn w:val="Standard"/>
    <w:next w:val="Standard"/>
    <w:semiHidden/>
    <w:rsid w:val="00FE2F2A"/>
    <w:pPr>
      <w:numPr>
        <w:numId w:val="3"/>
      </w:numPr>
    </w:pPr>
  </w:style>
  <w:style w:type="paragraph" w:customStyle="1" w:styleId="Aufzhlungeinzeilig">
    <w:name w:val="Aufzählung einzeilig"/>
    <w:basedOn w:val="Standard"/>
    <w:semiHidden/>
    <w:rsid w:val="00FE2F2A"/>
    <w:pPr>
      <w:spacing w:before="60"/>
      <w:ind w:left="284" w:hanging="284"/>
      <w:jc w:val="both"/>
    </w:pPr>
  </w:style>
  <w:style w:type="paragraph" w:customStyle="1" w:styleId="AufzhlungsabsatzohneAbstand">
    <w:name w:val="Aufzählungsabsatz ohne Abstand"/>
    <w:basedOn w:val="Standard"/>
    <w:semiHidden/>
    <w:rsid w:val="00FE2F2A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</w:style>
  <w:style w:type="paragraph" w:styleId="Aufzhlungszeichen4">
    <w:name w:val="List Bullet 4"/>
    <w:aliases w:val="Aufzählungszeichen 4 Char Char Char Char Char Char"/>
    <w:basedOn w:val="Standard"/>
    <w:autoRedefine/>
    <w:semiHidden/>
    <w:rsid w:val="00FE2F2A"/>
  </w:style>
  <w:style w:type="paragraph" w:styleId="Beschriftung">
    <w:name w:val="caption"/>
    <w:basedOn w:val="Standard"/>
    <w:next w:val="Standard"/>
    <w:qFormat/>
    <w:rsid w:val="00FE2F2A"/>
    <w:pPr>
      <w:spacing w:before="120" w:after="120"/>
    </w:pPr>
    <w:rPr>
      <w:b/>
    </w:rPr>
  </w:style>
  <w:style w:type="paragraph" w:customStyle="1" w:styleId="BeschriftunginBild">
    <w:name w:val="Beschriftung in Bild"/>
    <w:basedOn w:val="berschrift2"/>
    <w:semiHidden/>
    <w:rsid w:val="00FE2F2A"/>
    <w:pPr>
      <w:spacing w:before="0" w:after="0"/>
    </w:pPr>
    <w:rPr>
      <w:rFonts w:ascii="Times" w:hAnsi="Times"/>
      <w:bCs/>
      <w:i/>
      <w:iCs/>
      <w:sz w:val="32"/>
    </w:rPr>
  </w:style>
  <w:style w:type="paragraph" w:customStyle="1" w:styleId="BeschriftungmitAbbildungzusammen">
    <w:name w:val="Beschriftung mit Abbildung zusammen"/>
    <w:basedOn w:val="Beschriftung"/>
    <w:rsid w:val="00FE2F2A"/>
    <w:pPr>
      <w:keepNext/>
      <w:keepLines/>
      <w:ind w:left="1559" w:hanging="1559"/>
    </w:pPr>
    <w:rPr>
      <w:noProof/>
    </w:rPr>
  </w:style>
  <w:style w:type="character" w:customStyle="1" w:styleId="BesuchterHyperlink1">
    <w:name w:val="BesuchterHyperlink1"/>
    <w:rsid w:val="00FE2F2A"/>
    <w:rPr>
      <w:color w:val="800080"/>
      <w:u w:val="single"/>
    </w:rPr>
  </w:style>
  <w:style w:type="paragraph" w:customStyle="1" w:styleId="Textkrper21">
    <w:name w:val="Textkörper 21"/>
    <w:basedOn w:val="Standard"/>
    <w:semiHidden/>
    <w:rsid w:val="00FE2F2A"/>
    <w:pPr>
      <w:ind w:left="851" w:hanging="851"/>
      <w:jc w:val="both"/>
    </w:pPr>
    <w:rPr>
      <w:rFonts w:ascii="Helvetica" w:hAnsi="Helvetica"/>
      <w:sz w:val="20"/>
    </w:rPr>
  </w:style>
  <w:style w:type="paragraph" w:customStyle="1" w:styleId="Textkrper-Einzug21">
    <w:name w:val="Textkörper-Einzug 21"/>
    <w:basedOn w:val="Standard"/>
    <w:semiHidden/>
    <w:rsid w:val="00FE2F2A"/>
    <w:pPr>
      <w:spacing w:line="300" w:lineRule="atLeast"/>
      <w:ind w:left="709"/>
      <w:jc w:val="both"/>
    </w:pPr>
    <w:rPr>
      <w:rFonts w:ascii="Helvetica" w:hAnsi="Helvetica"/>
      <w:u w:val="dotted"/>
    </w:rPr>
  </w:style>
  <w:style w:type="paragraph" w:customStyle="1" w:styleId="Definition">
    <w:name w:val="Definition"/>
    <w:basedOn w:val="Standard"/>
    <w:rsid w:val="00FE2F2A"/>
    <w:pPr>
      <w:keepNext/>
      <w:keepLines/>
      <w:pBdr>
        <w:top w:val="single" w:sz="12" w:space="1" w:color="auto" w:shadow="1"/>
        <w:left w:val="single" w:sz="12" w:space="2" w:color="auto" w:shadow="1"/>
        <w:bottom w:val="single" w:sz="12" w:space="1" w:color="auto" w:shadow="1"/>
        <w:right w:val="single" w:sz="12" w:space="4" w:color="auto" w:shadow="1"/>
      </w:pBdr>
      <w:ind w:left="851" w:right="1701"/>
    </w:pPr>
  </w:style>
  <w:style w:type="paragraph" w:styleId="Dokumentstruktur">
    <w:name w:val="Document Map"/>
    <w:basedOn w:val="Standard"/>
    <w:semiHidden/>
    <w:rsid w:val="00FE2F2A"/>
    <w:pPr>
      <w:shd w:val="clear" w:color="auto" w:fill="000080"/>
    </w:pPr>
    <w:rPr>
      <w:rFonts w:ascii="Tahoma" w:hAnsi="Tahoma"/>
    </w:rPr>
  </w:style>
  <w:style w:type="character" w:styleId="Endnotenzeichen">
    <w:name w:val="endnote reference"/>
    <w:semiHidden/>
    <w:rsid w:val="00FE2F2A"/>
    <w:rPr>
      <w:vertAlign w:val="superscript"/>
    </w:rPr>
  </w:style>
  <w:style w:type="character" w:styleId="Fett">
    <w:name w:val="Strong"/>
    <w:qFormat/>
    <w:rsid w:val="00FE2F2A"/>
    <w:rPr>
      <w:rFonts w:ascii="Arial" w:hAnsi="Arial" w:hint="default"/>
      <w:b/>
      <w:bCs/>
    </w:rPr>
  </w:style>
  <w:style w:type="paragraph" w:customStyle="1" w:styleId="Formatvorlage1">
    <w:name w:val="Formatvorlage1"/>
    <w:basedOn w:val="Standard"/>
    <w:autoRedefine/>
    <w:semiHidden/>
    <w:rsid w:val="00FE2F2A"/>
    <w:rPr>
      <w:b/>
    </w:rPr>
  </w:style>
  <w:style w:type="paragraph" w:styleId="Funotentext">
    <w:name w:val="footnote text"/>
    <w:basedOn w:val="Standard"/>
    <w:autoRedefine/>
    <w:semiHidden/>
    <w:rsid w:val="00FE2F2A"/>
    <w:pPr>
      <w:ind w:left="142" w:hanging="142"/>
    </w:pPr>
    <w:rPr>
      <w:sz w:val="20"/>
    </w:rPr>
  </w:style>
  <w:style w:type="character" w:styleId="Funotenzeichen">
    <w:name w:val="footnote reference"/>
    <w:semiHidden/>
    <w:rsid w:val="00FE2F2A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FE2F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76161"/>
    <w:rPr>
      <w:rFonts w:ascii="Arial" w:hAnsi="Arial"/>
      <w:sz w:val="22"/>
    </w:rPr>
  </w:style>
  <w:style w:type="paragraph" w:customStyle="1" w:styleId="FuzeileQuer">
    <w:name w:val="Fußzeile_Quer"/>
    <w:basedOn w:val="Fuzeile"/>
    <w:semiHidden/>
    <w:rsid w:val="00FE2F2A"/>
    <w:pPr>
      <w:pBdr>
        <w:top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character" w:styleId="HTMLTastatur">
    <w:name w:val="HTML Keyboard"/>
    <w:semiHidden/>
    <w:rsid w:val="00FE2F2A"/>
    <w:rPr>
      <w:rFonts w:ascii="Arial" w:eastAsia="Courier New" w:hAnsi="Arial" w:cs="New York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uiPriority w:val="99"/>
    <w:rsid w:val="00FE2F2A"/>
    <w:rPr>
      <w:color w:val="0000FF"/>
      <w:u w:val="single"/>
    </w:rPr>
  </w:style>
  <w:style w:type="paragraph" w:styleId="Kopfzeile">
    <w:name w:val="header"/>
    <w:basedOn w:val="Standard"/>
    <w:link w:val="KopfzeileZchn"/>
    <w:rsid w:val="00FE2F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570EF7"/>
    <w:rPr>
      <w:rFonts w:ascii="Arial" w:hAnsi="Arial"/>
      <w:sz w:val="22"/>
    </w:rPr>
  </w:style>
  <w:style w:type="paragraph" w:customStyle="1" w:styleId="KopfzeileQuer">
    <w:name w:val="Kopfzeile_Quer"/>
    <w:basedOn w:val="Kopfzeile"/>
    <w:semiHidden/>
    <w:rsid w:val="00FE2F2A"/>
    <w:pPr>
      <w:pBdr>
        <w:bottom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paragraph" w:customStyle="1" w:styleId="Literatur">
    <w:name w:val="Literatur"/>
    <w:basedOn w:val="Standard"/>
    <w:rsid w:val="00FE2F2A"/>
    <w:pPr>
      <w:overflowPunct w:val="0"/>
      <w:autoSpaceDE w:val="0"/>
      <w:autoSpaceDN w:val="0"/>
      <w:adjustRightInd w:val="0"/>
      <w:ind w:left="709" w:hanging="709"/>
      <w:jc w:val="both"/>
      <w:textAlignment w:val="baseline"/>
    </w:pPr>
  </w:style>
  <w:style w:type="character" w:customStyle="1" w:styleId="Max">
    <w:name w:val="Max."/>
    <w:semiHidden/>
    <w:rsid w:val="00FE2F2A"/>
    <w:rPr>
      <w:b/>
    </w:rPr>
  </w:style>
  <w:style w:type="paragraph" w:styleId="NurText">
    <w:name w:val="Plain Text"/>
    <w:basedOn w:val="Standard"/>
    <w:semiHidden/>
    <w:rsid w:val="00FE2F2A"/>
    <w:rPr>
      <w:rFonts w:ascii="Courier New" w:hAnsi="Courier New"/>
      <w:sz w:val="20"/>
    </w:rPr>
  </w:style>
  <w:style w:type="character" w:styleId="Seitenzahl">
    <w:name w:val="page number"/>
    <w:basedOn w:val="Absatz-Standardschriftart"/>
    <w:semiHidden/>
    <w:rsid w:val="00FE2F2A"/>
  </w:style>
  <w:style w:type="paragraph" w:styleId="StandardWeb">
    <w:name w:val="Normal (Web)"/>
    <w:basedOn w:val="Standard"/>
    <w:uiPriority w:val="99"/>
    <w:semiHidden/>
    <w:rsid w:val="00FE2F2A"/>
    <w:pPr>
      <w:spacing w:before="100" w:beforeAutospacing="1" w:after="100" w:afterAutospacing="1"/>
    </w:pPr>
    <w:rPr>
      <w:szCs w:val="24"/>
    </w:rPr>
  </w:style>
  <w:style w:type="paragraph" w:customStyle="1" w:styleId="StandardEnglisch">
    <w:name w:val="Standard Englisch"/>
    <w:basedOn w:val="Standard"/>
    <w:next w:val="Standard"/>
    <w:semiHidden/>
    <w:rsid w:val="00FE2F2A"/>
    <w:rPr>
      <w:lang w:val="en-US"/>
    </w:rPr>
  </w:style>
  <w:style w:type="paragraph" w:customStyle="1" w:styleId="TabelleohneSeitenumbruch">
    <w:name w:val="Tabelle ohne Seitenumbruch"/>
    <w:basedOn w:val="Standard"/>
    <w:rsid w:val="00FE2F2A"/>
    <w:pPr>
      <w:keepNext/>
    </w:pPr>
  </w:style>
  <w:style w:type="paragraph" w:styleId="Textkrper">
    <w:name w:val="Body Text"/>
    <w:basedOn w:val="Standard"/>
    <w:link w:val="TextkrperZchn"/>
    <w:semiHidden/>
    <w:rsid w:val="00FE2F2A"/>
    <w:rPr>
      <w:b/>
    </w:rPr>
  </w:style>
  <w:style w:type="character" w:customStyle="1" w:styleId="TextkrperZchn">
    <w:name w:val="Textkörper Zchn"/>
    <w:link w:val="Textkrper"/>
    <w:semiHidden/>
    <w:rsid w:val="00570EF7"/>
    <w:rPr>
      <w:rFonts w:ascii="Arial" w:hAnsi="Arial"/>
      <w:b/>
      <w:sz w:val="22"/>
    </w:rPr>
  </w:style>
  <w:style w:type="paragraph" w:styleId="Textkrper2">
    <w:name w:val="Body Text 2"/>
    <w:basedOn w:val="Standard"/>
    <w:semiHidden/>
    <w:rsid w:val="00FE2F2A"/>
    <w:rPr>
      <w:sz w:val="28"/>
    </w:rPr>
  </w:style>
  <w:style w:type="paragraph" w:styleId="Textkrper3">
    <w:name w:val="Body Text 3"/>
    <w:basedOn w:val="Standard"/>
    <w:semiHidden/>
    <w:rsid w:val="00FE2F2A"/>
    <w:rPr>
      <w:color w:val="000000"/>
    </w:rPr>
  </w:style>
  <w:style w:type="paragraph" w:styleId="Textkrper-Einzug2">
    <w:name w:val="Body Text Indent 2"/>
    <w:basedOn w:val="Standard"/>
    <w:semiHidden/>
    <w:rsid w:val="00FE2F2A"/>
    <w:pPr>
      <w:ind w:left="993" w:hanging="567"/>
    </w:pPr>
    <w:rPr>
      <w:szCs w:val="12"/>
    </w:rPr>
  </w:style>
  <w:style w:type="paragraph" w:styleId="Textkrper-Einzug3">
    <w:name w:val="Body Text Indent 3"/>
    <w:basedOn w:val="Standard"/>
    <w:semiHidden/>
    <w:rsid w:val="00FE2F2A"/>
    <w:pPr>
      <w:tabs>
        <w:tab w:val="left" w:pos="2694"/>
      </w:tabs>
      <w:ind w:left="709" w:hanging="709"/>
    </w:pPr>
  </w:style>
  <w:style w:type="paragraph" w:styleId="Textkrper-Zeileneinzug">
    <w:name w:val="Body Text Indent"/>
    <w:basedOn w:val="Standard"/>
    <w:semiHidden/>
    <w:rsid w:val="00FE2F2A"/>
    <w:pPr>
      <w:ind w:left="567" w:hanging="567"/>
    </w:pPr>
  </w:style>
  <w:style w:type="paragraph" w:styleId="Verzeichnis1">
    <w:name w:val="toc 1"/>
    <w:basedOn w:val="Standard"/>
    <w:next w:val="Standard"/>
    <w:autoRedefine/>
    <w:uiPriority w:val="39"/>
    <w:rsid w:val="00A44A29"/>
    <w:pPr>
      <w:tabs>
        <w:tab w:val="clear" w:pos="1134"/>
        <w:tab w:val="clear" w:pos="2268"/>
      </w:tabs>
      <w:spacing w:before="120" w:after="120"/>
    </w:pPr>
    <w:rPr>
      <w:bCs/>
      <w:sz w:val="24"/>
    </w:rPr>
  </w:style>
  <w:style w:type="paragraph" w:styleId="Verzeichnis2">
    <w:name w:val="toc 2"/>
    <w:basedOn w:val="Standard"/>
    <w:next w:val="Standard"/>
    <w:autoRedefine/>
    <w:uiPriority w:val="39"/>
    <w:rsid w:val="00A44A29"/>
    <w:pPr>
      <w:tabs>
        <w:tab w:val="clear" w:pos="1134"/>
        <w:tab w:val="clear" w:pos="2268"/>
      </w:tabs>
      <w:ind w:left="220"/>
    </w:pPr>
  </w:style>
  <w:style w:type="paragraph" w:styleId="Verzeichnis3">
    <w:name w:val="toc 3"/>
    <w:basedOn w:val="Standard"/>
    <w:next w:val="Standard"/>
    <w:autoRedefine/>
    <w:uiPriority w:val="39"/>
    <w:rsid w:val="00136F54"/>
    <w:pPr>
      <w:tabs>
        <w:tab w:val="clear" w:pos="1134"/>
        <w:tab w:val="clear" w:pos="2268"/>
      </w:tabs>
      <w:ind w:left="440"/>
    </w:pPr>
    <w:rPr>
      <w:iCs/>
      <w:sz w:val="24"/>
    </w:rPr>
  </w:style>
  <w:style w:type="paragraph" w:styleId="Verzeichnis4">
    <w:name w:val="toc 4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660"/>
    </w:pPr>
    <w:rPr>
      <w:rFonts w:ascii="Calibri" w:hAnsi="Calibr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880"/>
    </w:pPr>
    <w:rPr>
      <w:rFonts w:ascii="Calibri" w:hAnsi="Calibr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100"/>
    </w:pPr>
    <w:rPr>
      <w:rFonts w:ascii="Calibri" w:hAnsi="Calibr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320"/>
    </w:pPr>
    <w:rPr>
      <w:rFonts w:ascii="Calibri" w:hAnsi="Calibr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540"/>
    </w:pPr>
    <w:rPr>
      <w:rFonts w:ascii="Calibri" w:hAnsi="Calibr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760"/>
    </w:pPr>
    <w:rPr>
      <w:rFonts w:ascii="Calibri" w:hAnsi="Calibri"/>
      <w:sz w:val="18"/>
      <w:szCs w:val="18"/>
    </w:rPr>
  </w:style>
  <w:style w:type="paragraph" w:customStyle="1" w:styleId="Vorteil2">
    <w:name w:val="Vorteil 2"/>
    <w:basedOn w:val="Standard"/>
    <w:semiHidden/>
    <w:rsid w:val="00FE2F2A"/>
  </w:style>
  <w:style w:type="paragraph" w:customStyle="1" w:styleId="Anhang1">
    <w:name w:val="Anhang 1"/>
    <w:basedOn w:val="Standard"/>
    <w:rsid w:val="00294BFA"/>
    <w:pPr>
      <w:numPr>
        <w:ilvl w:val="1"/>
        <w:numId w:val="8"/>
      </w:numPr>
    </w:pPr>
  </w:style>
  <w:style w:type="paragraph" w:customStyle="1" w:styleId="Anhang2">
    <w:name w:val="Anhang 2"/>
    <w:basedOn w:val="Anhang1"/>
    <w:autoRedefine/>
    <w:rsid w:val="00294BFA"/>
    <w:pPr>
      <w:numPr>
        <w:ilvl w:val="0"/>
      </w:numPr>
    </w:pPr>
  </w:style>
  <w:style w:type="paragraph" w:customStyle="1" w:styleId="1Anhang">
    <w:name w:val="1 Anhang"/>
    <w:basedOn w:val="Anhang1"/>
    <w:rsid w:val="00093BC5"/>
    <w:pPr>
      <w:numPr>
        <w:ilvl w:val="0"/>
        <w:numId w:val="6"/>
      </w:numPr>
    </w:pPr>
  </w:style>
  <w:style w:type="paragraph" w:customStyle="1" w:styleId="2Anhang">
    <w:name w:val="2 Anhang"/>
    <w:basedOn w:val="1Anhang"/>
    <w:autoRedefine/>
    <w:rsid w:val="00093BC5"/>
    <w:pPr>
      <w:numPr>
        <w:ilvl w:val="2"/>
        <w:numId w:val="7"/>
      </w:numPr>
    </w:pPr>
  </w:style>
  <w:style w:type="paragraph" w:customStyle="1" w:styleId="3Anhang">
    <w:name w:val="3 Anhang"/>
    <w:basedOn w:val="1Anhang"/>
    <w:autoRedefine/>
    <w:rsid w:val="00093BC5"/>
    <w:pPr>
      <w:numPr>
        <w:numId w:val="5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4A29"/>
    <w:pPr>
      <w:keepLines/>
      <w:pageBreakBefore w:val="0"/>
      <w:numPr>
        <w:numId w:val="0"/>
      </w:numPr>
      <w:spacing w:after="0" w:line="259" w:lineRule="auto"/>
      <w:outlineLvl w:val="9"/>
    </w:pPr>
    <w:rPr>
      <w:kern w:val="0"/>
      <w:szCs w:val="32"/>
    </w:rPr>
  </w:style>
  <w:style w:type="table" w:styleId="Tabellenraster">
    <w:name w:val="Table Grid"/>
    <w:basedOn w:val="NormaleTabelle"/>
    <w:uiPriority w:val="39"/>
    <w:rsid w:val="00874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2F7A94"/>
    <w:pPr>
      <w:widowControl w:val="0"/>
      <w:tabs>
        <w:tab w:val="clear" w:pos="1134"/>
        <w:tab w:val="clear" w:pos="2268"/>
      </w:tabs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F7A94"/>
    <w:pPr>
      <w:widowControl w:val="0"/>
      <w:suppressLineNumbers/>
      <w:tabs>
        <w:tab w:val="clear" w:pos="1134"/>
        <w:tab w:val="clear" w:pos="2268"/>
      </w:tabs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tzhaltertext">
    <w:name w:val="Placeholder Text"/>
    <w:basedOn w:val="Absatz-Standardschriftart"/>
    <w:uiPriority w:val="99"/>
    <w:unhideWhenUsed/>
    <w:rsid w:val="00690EAD"/>
    <w:rPr>
      <w:color w:val="808080"/>
    </w:rPr>
  </w:style>
  <w:style w:type="paragraph" w:styleId="Listenabsatz">
    <w:name w:val="List Paragraph"/>
    <w:basedOn w:val="Standard"/>
    <w:uiPriority w:val="72"/>
    <w:qFormat/>
    <w:rsid w:val="00294A87"/>
    <w:pPr>
      <w:ind w:left="720"/>
      <w:contextualSpacing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122EF4"/>
    <w:rPr>
      <w:rFonts w:ascii="Segoe UI" w:eastAsiaTheme="minorHAnsi" w:hAnsi="Segoe UI" w:cs="Segoe UI"/>
      <w:sz w:val="18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122EF4"/>
    <w:pPr>
      <w:tabs>
        <w:tab w:val="clear" w:pos="1134"/>
        <w:tab w:val="clear" w:pos="2268"/>
      </w:tabs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7937F-40AF-4A18-B34B-B1CC6337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für das Titelblatt der Bachelorarbeiten</vt:lpstr>
    </vt:vector>
  </TitlesOfParts>
  <Company>BA Stuttgart</Company>
  <LinksUpToDate>false</LinksUpToDate>
  <CharactersWithSpaces>7646</CharactersWithSpaces>
  <SharedDoc>false</SharedDoc>
  <HLinks>
    <vt:vector size="18" baseType="variant"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_Toc516602578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_Toc516602577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_Toc516602576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für das Titelblatt der Bachelorarbeiten</dc:title>
  <dc:subject/>
  <dc:creator>jickeli</dc:creator>
  <cp:keywords/>
  <dc:description/>
  <cp:lastModifiedBy>Langohr, Anika</cp:lastModifiedBy>
  <cp:revision>12</cp:revision>
  <dcterms:created xsi:type="dcterms:W3CDTF">2019-10-02T13:09:00Z</dcterms:created>
  <dcterms:modified xsi:type="dcterms:W3CDTF">2019-10-11T09:24:00Z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758693061</vt:i4>
  </property>
  <property fmtid="{D5CDD505-2E9C-101B-9397-08002B2CF9AE}" pid="3" name="_EmailSubject">
    <vt:lpwstr>Richtlinien für Praxisarbeiten usw.</vt:lpwstr>
  </property>
  <property fmtid="{D5CDD505-2E9C-101B-9397-08002B2CF9AE}" pid="4" name="_AuthorEmail">
    <vt:lpwstr>jickeli@ba-stuttgart.de</vt:lpwstr>
  </property>
  <property fmtid="{D5CDD505-2E9C-101B-9397-08002B2CF9AE}" pid="5" name="_AuthorEmailDisplayName">
    <vt:lpwstr>Prof. Dr. Ing. Alexander Jickeli</vt:lpwstr>
  </property>
  <property fmtid="{D5CDD505-2E9C-101B-9397-08002B2CF9AE}" pid="6" name="_ReviewingToolsShownOnce">
    <vt:lpwstr/>
  </property>
</Properties>
</file>