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Default="00570EF7" w:rsidP="00D00C75">
      <w:pPr>
        <w:spacing w:line="360" w:lineRule="auto"/>
      </w:pPr>
    </w:p>
    <w:p w14:paraId="29F2D738" w14:textId="77777777" w:rsidR="00570EF7" w:rsidRPr="00570EF7" w:rsidRDefault="00570EF7" w:rsidP="00D00C75">
      <w:pPr>
        <w:spacing w:line="360" w:lineRule="auto"/>
      </w:pPr>
    </w:p>
    <w:p w14:paraId="64373FC8" w14:textId="77777777"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14:paraId="3696BD97" w14:textId="77777777" w:rsidR="00570EF7" w:rsidRDefault="00570EF7" w:rsidP="00D00C75">
      <w:pPr>
        <w:pStyle w:val="Kopfzeile"/>
        <w:tabs>
          <w:tab w:val="clear" w:pos="4536"/>
          <w:tab w:val="clear" w:pos="9072"/>
        </w:tabs>
        <w:spacing w:line="360" w:lineRule="auto"/>
      </w:pPr>
    </w:p>
    <w:p w14:paraId="4FF40CD7" w14:textId="77777777" w:rsidR="00570EF7" w:rsidRDefault="00570EF7" w:rsidP="00D00C75">
      <w:pPr>
        <w:pStyle w:val="Kopfzeile"/>
        <w:tabs>
          <w:tab w:val="clear" w:pos="4536"/>
          <w:tab w:val="clear" w:pos="9072"/>
        </w:tabs>
        <w:spacing w:line="360" w:lineRule="auto"/>
      </w:pPr>
    </w:p>
    <w:p w14:paraId="609D7CC7" w14:textId="77777777"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14:paraId="14C8D4FB" w14:textId="77777777" w:rsidR="00570EF7" w:rsidRPr="00B33EC5" w:rsidRDefault="00570EF7" w:rsidP="00D00C75">
      <w:pPr>
        <w:spacing w:line="360" w:lineRule="auto"/>
        <w:rPr>
          <w:sz w:val="24"/>
        </w:rPr>
      </w:pPr>
    </w:p>
    <w:p w14:paraId="779F703B" w14:textId="77777777"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14:paraId="3AA1797A" w14:textId="77777777" w:rsidR="00570EF7" w:rsidRPr="001B0A4D" w:rsidRDefault="00570EF7" w:rsidP="00D00C75">
      <w:pPr>
        <w:spacing w:line="360" w:lineRule="auto"/>
        <w:jc w:val="center"/>
        <w:rPr>
          <w:sz w:val="24"/>
        </w:rPr>
      </w:pPr>
    </w:p>
    <w:p w14:paraId="5FBE027A" w14:textId="77777777"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14:paraId="1771F543" w14:textId="77777777" w:rsidR="00570EF7" w:rsidRPr="001B0A4D" w:rsidRDefault="00570EF7" w:rsidP="00D00C75">
      <w:pPr>
        <w:spacing w:line="360" w:lineRule="auto"/>
        <w:rPr>
          <w:sz w:val="24"/>
        </w:rPr>
      </w:pPr>
    </w:p>
    <w:p w14:paraId="09DAD73F" w14:textId="77777777" w:rsidR="00570EF7" w:rsidRPr="001B0A4D" w:rsidRDefault="00570EF7" w:rsidP="00D00C75">
      <w:pPr>
        <w:spacing w:line="360" w:lineRule="auto"/>
        <w:rPr>
          <w:sz w:val="24"/>
        </w:rPr>
      </w:pPr>
    </w:p>
    <w:p w14:paraId="2B803F70" w14:textId="77777777" w:rsidR="00570EF7" w:rsidRPr="001B0A4D" w:rsidRDefault="00570EF7" w:rsidP="00D00C75">
      <w:pPr>
        <w:spacing w:line="360" w:lineRule="auto"/>
        <w:rPr>
          <w:sz w:val="24"/>
        </w:rPr>
      </w:pPr>
    </w:p>
    <w:p w14:paraId="720E8453" w14:textId="77777777" w:rsidR="00570EF7" w:rsidRPr="001B0A4D" w:rsidRDefault="00570EF7" w:rsidP="00D00C75">
      <w:pPr>
        <w:spacing w:line="360" w:lineRule="auto"/>
        <w:jc w:val="center"/>
        <w:rPr>
          <w:sz w:val="24"/>
        </w:rPr>
      </w:pPr>
      <w:r w:rsidRPr="001B0A4D">
        <w:rPr>
          <w:sz w:val="24"/>
        </w:rPr>
        <w:t>von</w:t>
      </w:r>
    </w:p>
    <w:p w14:paraId="31F75FC9" w14:textId="77777777" w:rsidR="00570EF7" w:rsidRPr="00570EF7" w:rsidRDefault="00570EF7" w:rsidP="00D00C75">
      <w:pPr>
        <w:spacing w:line="360" w:lineRule="auto"/>
        <w:rPr>
          <w:sz w:val="24"/>
        </w:rPr>
      </w:pPr>
    </w:p>
    <w:p w14:paraId="7A2270C4" w14:textId="77777777" w:rsidR="00F442B3" w:rsidRDefault="00F442B3" w:rsidP="00D00C75">
      <w:pPr>
        <w:spacing w:line="360" w:lineRule="auto"/>
        <w:jc w:val="center"/>
        <w:rPr>
          <w:sz w:val="24"/>
        </w:rPr>
      </w:pPr>
      <w:r>
        <w:rPr>
          <w:sz w:val="24"/>
        </w:rPr>
        <w:t>Hofmann, Tanja</w:t>
      </w:r>
    </w:p>
    <w:p w14:paraId="164D0BBD" w14:textId="77777777" w:rsidR="00570EF7" w:rsidRDefault="002D2D59" w:rsidP="00D00C75">
      <w:pPr>
        <w:spacing w:line="360" w:lineRule="auto"/>
        <w:jc w:val="center"/>
        <w:rPr>
          <w:sz w:val="24"/>
        </w:rPr>
      </w:pPr>
      <w:r>
        <w:rPr>
          <w:sz w:val="24"/>
        </w:rPr>
        <w:t>Hopf, Marie</w:t>
      </w:r>
    </w:p>
    <w:p w14:paraId="24C800F1" w14:textId="77777777" w:rsidR="002D2D59" w:rsidRDefault="002D2D59" w:rsidP="00D00C75">
      <w:pPr>
        <w:spacing w:line="360" w:lineRule="auto"/>
        <w:jc w:val="center"/>
        <w:rPr>
          <w:sz w:val="24"/>
        </w:rPr>
      </w:pPr>
      <w:r>
        <w:rPr>
          <w:sz w:val="24"/>
        </w:rPr>
        <w:t>Langohr, Anika</w:t>
      </w:r>
    </w:p>
    <w:p w14:paraId="27D8E8A1" w14:textId="77777777"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14:paraId="4761427A" w14:textId="77777777" w:rsidR="00570EF7" w:rsidRPr="001B0A4D" w:rsidRDefault="00570EF7" w:rsidP="00D00C75">
      <w:pPr>
        <w:spacing w:line="360" w:lineRule="auto"/>
        <w:rPr>
          <w:sz w:val="24"/>
        </w:rPr>
      </w:pPr>
    </w:p>
    <w:p w14:paraId="794021ED" w14:textId="77777777" w:rsidR="00570EF7" w:rsidRPr="001B0A4D" w:rsidRDefault="00570EF7" w:rsidP="00D00C75">
      <w:pPr>
        <w:spacing w:line="360" w:lineRule="auto"/>
        <w:rPr>
          <w:sz w:val="24"/>
        </w:rPr>
      </w:pPr>
    </w:p>
    <w:p w14:paraId="2C62789C" w14:textId="77777777" w:rsidR="00570EF7" w:rsidRPr="001B0A4D" w:rsidRDefault="00570EF7" w:rsidP="00D00C75">
      <w:pPr>
        <w:spacing w:line="360" w:lineRule="auto"/>
        <w:rPr>
          <w:sz w:val="24"/>
        </w:rPr>
      </w:pPr>
    </w:p>
    <w:p w14:paraId="58B9C7B8" w14:textId="77777777"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14:paraId="6A2FCFE2" w14:textId="77777777" w:rsidR="00570EF7" w:rsidRPr="001B0A4D" w:rsidRDefault="00570EF7" w:rsidP="00D00C75">
      <w:pPr>
        <w:spacing w:line="360" w:lineRule="auto"/>
        <w:rPr>
          <w:sz w:val="24"/>
        </w:rPr>
      </w:pPr>
    </w:p>
    <w:p w14:paraId="4746FC79" w14:textId="77777777" w:rsidR="00570EF7" w:rsidRPr="001B0A4D" w:rsidRDefault="00570EF7" w:rsidP="00D00C75">
      <w:pPr>
        <w:spacing w:line="360" w:lineRule="auto"/>
        <w:rPr>
          <w:sz w:val="24"/>
        </w:rPr>
      </w:pPr>
    </w:p>
    <w:p w14:paraId="095092F7" w14:textId="77777777" w:rsidR="00570EF7" w:rsidRPr="001B0A4D" w:rsidRDefault="00570EF7" w:rsidP="00D00C75">
      <w:pPr>
        <w:spacing w:line="360" w:lineRule="auto"/>
        <w:rPr>
          <w:sz w:val="24"/>
        </w:rPr>
      </w:pPr>
    </w:p>
    <w:p w14:paraId="7322BB82" w14:textId="77777777"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14:paraId="168069C2" w14:textId="77777777"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14:paraId="5765F0F2" w14:textId="77777777"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14:paraId="7CD959F7" w14:textId="77777777"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14:paraId="395D41B5" w14:textId="77777777" w:rsidR="00EC2B5C" w:rsidRDefault="00EC2B5C">
      <w:pPr>
        <w:tabs>
          <w:tab w:val="clear" w:pos="1134"/>
          <w:tab w:val="clear" w:pos="2268"/>
        </w:tabs>
        <w:spacing w:line="240" w:lineRule="auto"/>
        <w:rPr>
          <w:sz w:val="32"/>
          <w:szCs w:val="32"/>
        </w:rPr>
      </w:pPr>
      <w:r>
        <w:br w:type="page"/>
      </w:r>
    </w:p>
    <w:p w14:paraId="49AE82A9" w14:textId="77777777" w:rsidR="00A44A29" w:rsidRDefault="00A44A29" w:rsidP="00D00C75">
      <w:pPr>
        <w:pStyle w:val="Inhaltsverzeichnisberschrift"/>
        <w:spacing w:line="360" w:lineRule="auto"/>
      </w:pPr>
      <w:r>
        <w:lastRenderedPageBreak/>
        <w:t>Inhaltsverzeichnis</w:t>
      </w:r>
    </w:p>
    <w:p w14:paraId="46D7794B" w14:textId="77777777"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5354FB4D"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7E3996A1"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254A0A5"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3A37AB0"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14:paraId="31A673E1"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59B84336"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CF76053"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93708F4"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F1FFB"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AA186"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2F35423"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BEFC756"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38BF1B90"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6913DC1"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5CFAD1CE"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D4FAA9F"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45166FD"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1E8A77E"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256E4D5D"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139AB24B"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0B6A1FE"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9715055"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B23BC86"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5042CE1"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C3AA986"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866833"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C58435F"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1D5AFF" w14:textId="77777777" w:rsidR="00EC2B5C" w:rsidRDefault="00C970FC">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7E38A70C"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5E6D8353"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2A53ECAF"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70ABADC5"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14:paraId="05364140"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14:paraId="0D71F045"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671B4D7F"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1D78F773"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44B9C959"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14:paraId="266E3B9E"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6DF1DF88"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73195B04" w14:textId="77777777" w:rsidR="00EC2B5C" w:rsidRDefault="00C970FC">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14:paraId="2EC596F9" w14:textId="77777777" w:rsidR="00EC2B5C" w:rsidRDefault="00C970FC">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14:paraId="6D3DA54C" w14:textId="77777777"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9827DA" w:rsidRDefault="000E63EA" w:rsidP="00D00C75">
      <w:pPr>
        <w:spacing w:line="360" w:lineRule="auto"/>
        <w:rPr>
          <w:bCs/>
          <w:sz w:val="24"/>
          <w:szCs w:val="24"/>
        </w:rPr>
      </w:pPr>
    </w:p>
    <w:p w14:paraId="72314111" w14:textId="77777777" w:rsidR="00AD5CA8" w:rsidRPr="009827DA" w:rsidRDefault="00AD5CA8" w:rsidP="00D00C75">
      <w:pPr>
        <w:spacing w:line="360" w:lineRule="auto"/>
        <w:rPr>
          <w:bCs/>
          <w:sz w:val="24"/>
          <w:szCs w:val="24"/>
        </w:rPr>
      </w:pPr>
    </w:p>
    <w:p w14:paraId="669A1CCA" w14:textId="77777777" w:rsidR="00AD5CA8" w:rsidRPr="009827DA" w:rsidRDefault="00AD5CA8" w:rsidP="00D00C75">
      <w:pPr>
        <w:spacing w:line="360" w:lineRule="auto"/>
        <w:rPr>
          <w:bCs/>
          <w:sz w:val="24"/>
          <w:szCs w:val="24"/>
        </w:rPr>
      </w:pPr>
    </w:p>
    <w:p w14:paraId="414F55B6" w14:textId="77777777" w:rsidR="003C2F2F" w:rsidRDefault="003C2F2F" w:rsidP="00D00C75">
      <w:pPr>
        <w:spacing w:line="360" w:lineRule="auto"/>
        <w:rPr>
          <w:bCs/>
          <w:sz w:val="32"/>
          <w:szCs w:val="32"/>
        </w:rPr>
      </w:pPr>
    </w:p>
    <w:p w14:paraId="1B980947" w14:textId="77777777" w:rsidR="00AD5CA8" w:rsidRPr="00AD5CA8" w:rsidRDefault="00AD5CA8" w:rsidP="00D00C75">
      <w:pPr>
        <w:spacing w:line="360" w:lineRule="auto"/>
        <w:rPr>
          <w:bCs/>
          <w:sz w:val="32"/>
          <w:szCs w:val="32"/>
        </w:rPr>
      </w:pPr>
      <w:r w:rsidRPr="00AD5CA8">
        <w:rPr>
          <w:bCs/>
          <w:sz w:val="32"/>
          <w:szCs w:val="32"/>
        </w:rPr>
        <w:t>Anhang</w:t>
      </w:r>
    </w:p>
    <w:p w14:paraId="32A89A52"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14:paraId="0935181B"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14:paraId="54EA6EE4"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14:paraId="40AD0BAD"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sidRPr="00AD5CA8">
        <w:rPr>
          <w:rFonts w:cs="Arial"/>
          <w:iCs/>
          <w:color w:val="000000"/>
          <w:sz w:val="24"/>
          <w:szCs w:val="24"/>
        </w:rPr>
        <w:t>igus,</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14:paraId="49A5C670" w14:textId="77777777"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14:paraId="77BA8150" w14:textId="77777777"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14:paraId="48FFD6F8" w14:textId="77777777"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14:paraId="19E6BA25"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14:paraId="437FCCF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14:paraId="18E63FE6"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14:paraId="542E282E"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14:paraId="09C84D7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14:paraId="644FD4FF" w14:textId="77777777" w:rsidR="00FF458F" w:rsidRDefault="00FF458F" w:rsidP="00D00C75">
      <w:pPr>
        <w:pStyle w:val="Listenabsatz"/>
        <w:numPr>
          <w:ilvl w:val="0"/>
          <w:numId w:val="23"/>
        </w:numPr>
        <w:spacing w:line="360" w:lineRule="auto"/>
        <w:rPr>
          <w:bCs/>
          <w:sz w:val="24"/>
        </w:rPr>
      </w:pPr>
      <w:r>
        <w:rPr>
          <w:bCs/>
          <w:sz w:val="24"/>
        </w:rPr>
        <w:t>Projektzeitplan</w:t>
      </w:r>
    </w:p>
    <w:p w14:paraId="65AB1885" w14:textId="77777777" w:rsidR="007634CB" w:rsidRDefault="007634CB" w:rsidP="00D00C75">
      <w:pPr>
        <w:pStyle w:val="Listenabsatz"/>
        <w:numPr>
          <w:ilvl w:val="0"/>
          <w:numId w:val="23"/>
        </w:numPr>
        <w:spacing w:line="360" w:lineRule="auto"/>
        <w:rPr>
          <w:bCs/>
          <w:sz w:val="24"/>
        </w:rPr>
      </w:pPr>
      <w:r>
        <w:rPr>
          <w:bCs/>
          <w:sz w:val="24"/>
        </w:rPr>
        <w:t>Aufgabenstellung</w:t>
      </w:r>
    </w:p>
    <w:p w14:paraId="6FD89702" w14:textId="77777777" w:rsidR="00AD5CA8" w:rsidRDefault="00BB7376" w:rsidP="00D00C75">
      <w:pPr>
        <w:pStyle w:val="Listenabsatz"/>
        <w:numPr>
          <w:ilvl w:val="0"/>
          <w:numId w:val="23"/>
        </w:numPr>
        <w:spacing w:line="360" w:lineRule="auto"/>
        <w:rPr>
          <w:bCs/>
          <w:sz w:val="24"/>
        </w:rPr>
      </w:pPr>
      <w:r>
        <w:rPr>
          <w:bCs/>
          <w:sz w:val="24"/>
        </w:rPr>
        <w:t>Team- Checkliste</w:t>
      </w:r>
    </w:p>
    <w:p w14:paraId="632608C2" w14:textId="77777777" w:rsidR="000E63EA" w:rsidRPr="00BB7376" w:rsidRDefault="00BB7376" w:rsidP="00D00C75">
      <w:pPr>
        <w:pStyle w:val="Listenabsatz"/>
        <w:numPr>
          <w:ilvl w:val="0"/>
          <w:numId w:val="23"/>
        </w:numPr>
        <w:spacing w:line="360" w:lineRule="auto"/>
        <w:rPr>
          <w:bCs/>
          <w:sz w:val="24"/>
        </w:rPr>
      </w:pPr>
      <w:r>
        <w:rPr>
          <w:bCs/>
          <w:sz w:val="24"/>
        </w:rPr>
        <w:t>Eigenständigkeitserklärung</w:t>
      </w:r>
    </w:p>
    <w:p w14:paraId="452ADD02" w14:textId="77777777"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14:paraId="388C08CA" w14:textId="38737651"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Eine zentrale Rolle nimmt die Antriebstrommel ein. Deshalb soll in der folgenden Arbeit eine Antriebstrommel mit Lagerung entwickelt werden, die speziell an die vorgegebenen Bedürfnisse angepasst ist</w:t>
      </w:r>
      <w:r w:rsidR="00C970FC">
        <w:rPr>
          <w:sz w:val="24"/>
          <w:szCs w:val="24"/>
        </w:rPr>
        <w:t xml:space="preserve"> (siehe Anforderungsliste)</w:t>
      </w:r>
      <w:r w:rsidR="00C81548">
        <w:rPr>
          <w:sz w:val="24"/>
          <w:szCs w:val="24"/>
        </w:rPr>
        <w:t xml:space="preserve">. </w:t>
      </w:r>
    </w:p>
    <w:p w14:paraId="6F3A00B3" w14:textId="77777777"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14:paraId="1F39D2A2" w14:textId="77777777" w:rsidR="00807619" w:rsidRDefault="00807619" w:rsidP="008F3212">
      <w:pPr>
        <w:pStyle w:val="berschrift2"/>
      </w:pPr>
      <w:bookmarkStart w:id="6" w:name="_Toc22631237"/>
      <w:r>
        <w:t>Vorgehen</w:t>
      </w:r>
      <w:bookmarkEnd w:id="6"/>
    </w:p>
    <w:p w14:paraId="08525138" w14:textId="77777777"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14:paraId="590285F1" w14:textId="77777777" w:rsidR="00807619" w:rsidRPr="00807619" w:rsidRDefault="00807619" w:rsidP="00D00C75">
      <w:pPr>
        <w:spacing w:line="360" w:lineRule="auto"/>
        <w:jc w:val="both"/>
      </w:pPr>
    </w:p>
    <w:p w14:paraId="50D95C05" w14:textId="77777777" w:rsidR="00807619" w:rsidRDefault="00807619" w:rsidP="00D00C75">
      <w:pPr>
        <w:spacing w:line="360" w:lineRule="auto"/>
        <w:jc w:val="both"/>
      </w:pPr>
    </w:p>
    <w:p w14:paraId="3DAC141E" w14:textId="77777777" w:rsidR="00E637A0" w:rsidRDefault="00E637A0" w:rsidP="008F3212">
      <w:pPr>
        <w:pStyle w:val="berschrift2"/>
      </w:pPr>
      <w:bookmarkStart w:id="7" w:name="_Toc22631238"/>
      <w:r>
        <w:t>Terminplan</w:t>
      </w:r>
      <w:bookmarkEnd w:id="7"/>
    </w:p>
    <w:p w14:paraId="0D8C96BF" w14:textId="77777777" w:rsidR="005B1C8E" w:rsidRDefault="005B1C8E" w:rsidP="008F3212">
      <w:pPr>
        <w:pStyle w:val="berschrift2"/>
      </w:pPr>
      <w:bookmarkStart w:id="8" w:name="_Toc22631239"/>
      <w:r>
        <w:t>Anforderungsliste</w:t>
      </w:r>
      <w:bookmarkEnd w:id="8"/>
      <w:r>
        <w:t xml:space="preserve"> </w:t>
      </w:r>
    </w:p>
    <w:p w14:paraId="657FDAAD" w14:textId="2B1DB689"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w:t>
      </w:r>
      <w:r w:rsidR="00C970FC">
        <w:rPr>
          <w:sz w:val="24"/>
          <w:szCs w:val="24"/>
        </w:rPr>
        <w:t>Antriebstrommellagerung</w:t>
      </w:r>
      <w:r w:rsidR="002D2D59">
        <w:rPr>
          <w:sz w:val="24"/>
          <w:szCs w:val="24"/>
        </w:rPr>
        <w:t xml:space="preserve"> </w:t>
      </w:r>
      <w:r w:rsidRPr="00D53E73">
        <w:rPr>
          <w:sz w:val="24"/>
          <w:szCs w:val="24"/>
        </w:rPr>
        <w:t>zusammengestellt. Diese Zusammenstellung dient dazu, eine übersichtliche Darstellung der geforderten Randbedingungen zu bekommen.</w:t>
      </w:r>
    </w:p>
    <w:p w14:paraId="74F50F03" w14:textId="77777777" w:rsidR="00807619" w:rsidRPr="00D53E73" w:rsidRDefault="00807619" w:rsidP="00D00C75">
      <w:pPr>
        <w:spacing w:line="360" w:lineRule="auto"/>
        <w:jc w:val="both"/>
        <w:rPr>
          <w:sz w:val="24"/>
          <w:szCs w:val="24"/>
        </w:rPr>
      </w:pPr>
    </w:p>
    <w:p w14:paraId="784DE311" w14:textId="77777777" w:rsidR="00D53E73" w:rsidRDefault="006777BA" w:rsidP="00D00C75">
      <w:pPr>
        <w:spacing w:line="360" w:lineRule="auto"/>
        <w:jc w:val="both"/>
      </w:pPr>
      <w:r>
        <w:rPr>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Default="009464BF" w:rsidP="00D00C75">
      <w:pPr>
        <w:spacing w:line="360" w:lineRule="auto"/>
        <w:jc w:val="both"/>
        <w:rPr>
          <w:rFonts w:cs="Arial"/>
          <w:sz w:val="24"/>
          <w:szCs w:val="24"/>
        </w:rPr>
      </w:pPr>
    </w:p>
    <w:p w14:paraId="1124F38A" w14:textId="77777777" w:rsidR="009464BF" w:rsidRDefault="009464BF" w:rsidP="00D00C75">
      <w:pPr>
        <w:spacing w:line="360" w:lineRule="auto"/>
        <w:jc w:val="both"/>
        <w:rPr>
          <w:rFonts w:cs="Arial"/>
          <w:sz w:val="24"/>
          <w:szCs w:val="24"/>
        </w:rPr>
      </w:pPr>
    </w:p>
    <w:p w14:paraId="519FBA37" w14:textId="77777777" w:rsidR="009464BF" w:rsidRDefault="009464BF" w:rsidP="00D00C75">
      <w:pPr>
        <w:spacing w:line="360" w:lineRule="auto"/>
        <w:jc w:val="both"/>
        <w:rPr>
          <w:rFonts w:cs="Arial"/>
          <w:sz w:val="24"/>
          <w:szCs w:val="24"/>
        </w:rPr>
      </w:pPr>
    </w:p>
    <w:p w14:paraId="77B7BBF3" w14:textId="77777777" w:rsidR="009464BF" w:rsidRDefault="009464BF" w:rsidP="00D00C75">
      <w:pPr>
        <w:spacing w:line="360" w:lineRule="auto"/>
        <w:jc w:val="both"/>
        <w:rPr>
          <w:rFonts w:cs="Arial"/>
          <w:sz w:val="24"/>
          <w:szCs w:val="24"/>
        </w:rPr>
      </w:pPr>
    </w:p>
    <w:p w14:paraId="5EB24FAA" w14:textId="77777777" w:rsidR="009464BF" w:rsidRDefault="009464BF" w:rsidP="00D00C75">
      <w:pPr>
        <w:spacing w:line="360" w:lineRule="auto"/>
        <w:jc w:val="both"/>
        <w:rPr>
          <w:rFonts w:cs="Arial"/>
          <w:sz w:val="24"/>
          <w:szCs w:val="24"/>
        </w:rPr>
      </w:pPr>
    </w:p>
    <w:p w14:paraId="79A7064B" w14:textId="77777777" w:rsidR="00A3266C" w:rsidRDefault="00A3266C" w:rsidP="008F3212">
      <w:pPr>
        <w:pStyle w:val="berschrift2"/>
      </w:pPr>
      <w:bookmarkStart w:id="9" w:name="_Toc22631240"/>
      <w:r>
        <w:t>Morphologischer Kasten</w:t>
      </w:r>
      <w:bookmarkEnd w:id="9"/>
    </w:p>
    <w:p w14:paraId="139A8D55" w14:textId="1FFCEAAF" w:rsidR="00807619" w:rsidRDefault="00097BD7" w:rsidP="00C970FC">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14:paraId="2B2CA22A" w14:textId="7BC17358" w:rsidR="00807619" w:rsidRDefault="00807619" w:rsidP="00D00C75">
      <w:pPr>
        <w:tabs>
          <w:tab w:val="clear" w:pos="2268"/>
        </w:tabs>
        <w:spacing w:line="360" w:lineRule="auto"/>
        <w:jc w:val="both"/>
        <w:rPr>
          <w:sz w:val="24"/>
          <w:szCs w:val="24"/>
        </w:rPr>
      </w:pPr>
    </w:p>
    <w:p w14:paraId="6A55E625" w14:textId="77777777" w:rsidR="00807619" w:rsidRDefault="00807619" w:rsidP="00D00C75">
      <w:pPr>
        <w:tabs>
          <w:tab w:val="clear" w:pos="2268"/>
        </w:tabs>
        <w:spacing w:line="360" w:lineRule="auto"/>
        <w:jc w:val="both"/>
        <w:rPr>
          <w:sz w:val="24"/>
          <w:szCs w:val="24"/>
        </w:rPr>
      </w:pPr>
    </w:p>
    <w:p w14:paraId="7C6AFED1" w14:textId="77777777" w:rsidR="00B6431E" w:rsidRDefault="00B6431E" w:rsidP="00D00C75">
      <w:pPr>
        <w:tabs>
          <w:tab w:val="clear" w:pos="2268"/>
        </w:tabs>
        <w:spacing w:line="360" w:lineRule="auto"/>
        <w:jc w:val="both"/>
        <w:rPr>
          <w:sz w:val="24"/>
          <w:szCs w:val="24"/>
        </w:rPr>
      </w:pPr>
    </w:p>
    <w:p w14:paraId="2FBE8EEA" w14:textId="77777777" w:rsidR="00B6431E" w:rsidRDefault="00B6431E" w:rsidP="00D00C75">
      <w:pPr>
        <w:tabs>
          <w:tab w:val="clear" w:pos="2268"/>
        </w:tabs>
        <w:spacing w:line="360" w:lineRule="auto"/>
        <w:jc w:val="both"/>
        <w:rPr>
          <w:sz w:val="24"/>
          <w:szCs w:val="24"/>
        </w:rPr>
      </w:pPr>
    </w:p>
    <w:p w14:paraId="3C7D6B91" w14:textId="77777777" w:rsidR="004D6B87" w:rsidRDefault="004D6B87" w:rsidP="00D00C75">
      <w:pPr>
        <w:tabs>
          <w:tab w:val="clear" w:pos="2268"/>
        </w:tabs>
        <w:spacing w:line="360" w:lineRule="auto"/>
        <w:jc w:val="both"/>
        <w:rPr>
          <w:sz w:val="24"/>
          <w:szCs w:val="24"/>
        </w:rPr>
      </w:pPr>
    </w:p>
    <w:p w14:paraId="32947B3C" w14:textId="77777777" w:rsidR="004D6B87" w:rsidRDefault="004D6B87" w:rsidP="00D00C75">
      <w:pPr>
        <w:tabs>
          <w:tab w:val="clear" w:pos="2268"/>
        </w:tabs>
        <w:spacing w:line="360" w:lineRule="auto"/>
        <w:jc w:val="both"/>
        <w:rPr>
          <w:sz w:val="24"/>
          <w:szCs w:val="24"/>
        </w:rPr>
      </w:pPr>
    </w:p>
    <w:p w14:paraId="0548734F" w14:textId="77777777" w:rsidR="004D6B87" w:rsidRDefault="004D6B87" w:rsidP="00D00C75">
      <w:pPr>
        <w:tabs>
          <w:tab w:val="clear" w:pos="2268"/>
        </w:tabs>
        <w:spacing w:line="360" w:lineRule="auto"/>
        <w:jc w:val="both"/>
        <w:rPr>
          <w:sz w:val="24"/>
          <w:szCs w:val="24"/>
        </w:rPr>
      </w:pPr>
    </w:p>
    <w:p w14:paraId="477C4E41" w14:textId="77777777" w:rsidR="004D6B87" w:rsidRDefault="004D6B87" w:rsidP="00D00C75">
      <w:pPr>
        <w:tabs>
          <w:tab w:val="clear" w:pos="2268"/>
        </w:tabs>
        <w:spacing w:line="360" w:lineRule="auto"/>
        <w:jc w:val="both"/>
        <w:rPr>
          <w:sz w:val="24"/>
          <w:szCs w:val="24"/>
        </w:rPr>
      </w:pPr>
    </w:p>
    <w:p w14:paraId="06D2E211" w14:textId="77777777" w:rsidR="004D6B87" w:rsidRDefault="004D6B87" w:rsidP="00D00C75">
      <w:pPr>
        <w:tabs>
          <w:tab w:val="clear" w:pos="2268"/>
        </w:tabs>
        <w:spacing w:line="360" w:lineRule="auto"/>
        <w:jc w:val="both"/>
        <w:rPr>
          <w:sz w:val="24"/>
          <w:szCs w:val="24"/>
        </w:rPr>
      </w:pPr>
    </w:p>
    <w:p w14:paraId="63376078" w14:textId="77777777" w:rsidR="004D6B87" w:rsidRDefault="004D6B87" w:rsidP="00D00C75">
      <w:pPr>
        <w:tabs>
          <w:tab w:val="clear" w:pos="2268"/>
        </w:tabs>
        <w:spacing w:line="360" w:lineRule="auto"/>
        <w:jc w:val="both"/>
        <w:rPr>
          <w:sz w:val="24"/>
          <w:szCs w:val="24"/>
        </w:rPr>
      </w:pPr>
    </w:p>
    <w:p w14:paraId="5E7CC192" w14:textId="77777777" w:rsidR="004D6B87" w:rsidRDefault="004D6B87" w:rsidP="00D00C75">
      <w:pPr>
        <w:tabs>
          <w:tab w:val="clear" w:pos="2268"/>
        </w:tabs>
        <w:spacing w:line="360" w:lineRule="auto"/>
        <w:jc w:val="both"/>
        <w:rPr>
          <w:sz w:val="24"/>
          <w:szCs w:val="24"/>
        </w:rPr>
      </w:pPr>
    </w:p>
    <w:p w14:paraId="731AE00B" w14:textId="77777777" w:rsidR="004D6B87" w:rsidRDefault="004D6B87" w:rsidP="00D00C75">
      <w:pPr>
        <w:tabs>
          <w:tab w:val="clear" w:pos="2268"/>
        </w:tabs>
        <w:spacing w:line="360" w:lineRule="auto"/>
        <w:jc w:val="both"/>
        <w:rPr>
          <w:sz w:val="24"/>
          <w:szCs w:val="24"/>
        </w:rPr>
      </w:pPr>
    </w:p>
    <w:p w14:paraId="6911F650" w14:textId="77777777" w:rsidR="004D6B87" w:rsidRDefault="004D6B87" w:rsidP="00D00C75">
      <w:pPr>
        <w:tabs>
          <w:tab w:val="clear" w:pos="2268"/>
        </w:tabs>
        <w:spacing w:line="360" w:lineRule="auto"/>
        <w:jc w:val="both"/>
        <w:rPr>
          <w:sz w:val="24"/>
          <w:szCs w:val="24"/>
        </w:rPr>
      </w:pPr>
    </w:p>
    <w:p w14:paraId="71233FB0" w14:textId="77777777" w:rsidR="004D6B87" w:rsidRDefault="004D6B87" w:rsidP="00D00C75">
      <w:pPr>
        <w:tabs>
          <w:tab w:val="clear" w:pos="2268"/>
        </w:tabs>
        <w:spacing w:line="360" w:lineRule="auto"/>
        <w:jc w:val="both"/>
        <w:rPr>
          <w:sz w:val="24"/>
          <w:szCs w:val="24"/>
        </w:rPr>
      </w:pPr>
    </w:p>
    <w:p w14:paraId="704F40F7" w14:textId="6347D017" w:rsidR="00EF04B2" w:rsidRDefault="0018157B" w:rsidP="00D00C75">
      <w:pPr>
        <w:pStyle w:val="berschrift1"/>
      </w:pPr>
      <w:bookmarkStart w:id="10" w:name="_Toc22631241"/>
      <w:r>
        <w:lastRenderedPageBreak/>
        <w:t>Welle</w:t>
      </w:r>
      <w:bookmarkEnd w:id="10"/>
    </w:p>
    <w:p w14:paraId="5506DF91" w14:textId="162DA571" w:rsidR="00970600" w:rsidRPr="00970600" w:rsidRDefault="00970600" w:rsidP="00BF56DA">
      <w:pPr>
        <w:spacing w:line="360" w:lineRule="auto"/>
        <w:jc w:val="both"/>
      </w:pPr>
      <w:r>
        <w:t xml:space="preserve">Aus Planungs-, Fertigungs- und Berechnungsgründen sind die Wellen für Variante A und Variante B </w:t>
      </w:r>
      <w:r w:rsidR="00BF56DA">
        <w:t xml:space="preserve">geometrisch </w:t>
      </w:r>
      <w:r>
        <w:t xml:space="preserve">identisch. </w:t>
      </w:r>
      <w:r w:rsidR="00BF56DA">
        <w:t>Sie sind auch identischen äußeren Kräften ausgesetzt, es unterscheidet sich lediglich die Stelle, an der der Spannsatz bzw. die Schweißnaht sitzt, durch die Art der Krafteinleitung.</w:t>
      </w:r>
    </w:p>
    <w:p w14:paraId="2B7C31A7" w14:textId="703091A7" w:rsidR="00A27CDD" w:rsidRPr="00C970FC" w:rsidRDefault="00A27CDD" w:rsidP="00BF56DA">
      <w:pPr>
        <w:spacing w:line="360" w:lineRule="auto"/>
        <w:jc w:val="both"/>
      </w:pPr>
      <w:r w:rsidRPr="00C970FC">
        <w:t xml:space="preserve">Die theoretischen Kräfte und die Schnittgrößen der Welle werden von Hand berechnet. Als Kontrolle dient </w:t>
      </w:r>
      <w:r w:rsidR="00C970FC">
        <w:t>die in VBA programmierte Exceldatei, welche auf den Formeln aus [2]</w:t>
      </w:r>
      <w:r w:rsidRPr="00C970FC">
        <w:t xml:space="preserve"> </w:t>
      </w:r>
      <w:r w:rsidR="00C970FC">
        <w:t>basiert.</w:t>
      </w:r>
      <w:r w:rsidR="00BF56DA">
        <w:t xml:space="preserve"> </w:t>
      </w:r>
    </w:p>
    <w:p w14:paraId="23F96AE1" w14:textId="370F0603" w:rsidR="00BF56DA" w:rsidRPr="00BF56DA" w:rsidRDefault="008F3212" w:rsidP="00BF56DA">
      <w:pPr>
        <w:pStyle w:val="berschrift2"/>
      </w:pPr>
      <w:r>
        <w:t>Kräfte und Momente auf die Welle</w:t>
      </w:r>
    </w:p>
    <w:p w14:paraId="77C44912" w14:textId="77777777" w:rsidR="008F3212" w:rsidRDefault="008F3212" w:rsidP="00BF56DA">
      <w:pPr>
        <w:spacing w:line="360" w:lineRule="auto"/>
        <w:jc w:val="both"/>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14:paraId="40343FAF" w14:textId="77777777" w:rsidR="000E35E0" w:rsidRDefault="000E35E0" w:rsidP="000E35E0">
      <w:pPr>
        <w:jc w:val="center"/>
        <w:rPr>
          <w:rFonts w:eastAsiaTheme="minorEastAsia"/>
        </w:rPr>
      </w:pPr>
      <w:r>
        <w:rPr>
          <w:rFonts w:eastAsiaTheme="minorEastAsia"/>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14:paraId="41E84F56" w14:textId="77777777" w:rsidR="008F3212" w:rsidRPr="00F83EFE" w:rsidRDefault="008F3212" w:rsidP="008F3212">
      <w:pPr>
        <w:rPr>
          <w:rFonts w:eastAsiaTheme="minorEastAsia"/>
        </w:rPr>
      </w:pPr>
    </w:p>
    <w:p w14:paraId="083861B3" w14:textId="77777777" w:rsidR="008F3212" w:rsidRPr="008F3212" w:rsidRDefault="00C970FC"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14:paraId="7608C021" w14:textId="77777777" w:rsidR="008F3212" w:rsidRPr="00F83EFE" w:rsidRDefault="008F3212" w:rsidP="008F3212">
      <w:pPr>
        <w:rPr>
          <w:rFonts w:eastAsiaTheme="minorEastAsia"/>
        </w:rPr>
      </w:pPr>
    </w:p>
    <w:p w14:paraId="48BFA35B" w14:textId="77777777" w:rsidR="008F3212" w:rsidRPr="007E755B" w:rsidRDefault="00C970FC"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14:paraId="7AEAAD27" w14:textId="77777777" w:rsidR="007E755B" w:rsidRDefault="007E755B" w:rsidP="008F3212">
      <w:pPr>
        <w:rPr>
          <w:rFonts w:eastAsiaTheme="minorEastAsia"/>
          <w:highlight w:val="yellow"/>
        </w:rPr>
      </w:pPr>
    </w:p>
    <w:p w14:paraId="18019BDE" w14:textId="77777777" w:rsidR="007E755B" w:rsidRPr="007E755B" w:rsidRDefault="007E755B" w:rsidP="008F3212">
      <w:pPr>
        <w:rPr>
          <w:rFonts w:eastAsiaTheme="minorEastAsia"/>
        </w:rPr>
      </w:pPr>
      <w:r w:rsidRPr="007E755B">
        <w:rPr>
          <w:rFonts w:eastAsiaTheme="minorEastAsia"/>
        </w:rPr>
        <w:t>Das idealisierte Drehmoment beträgt:</w:t>
      </w:r>
    </w:p>
    <w:p w14:paraId="10C5604E" w14:textId="77777777" w:rsidR="007E755B" w:rsidRDefault="007E755B" w:rsidP="008F3212">
      <w:pPr>
        <w:rPr>
          <w:rFonts w:eastAsiaTheme="minorEastAsia"/>
          <w:highlight w:val="yellow"/>
        </w:rPr>
      </w:pPr>
    </w:p>
    <w:p w14:paraId="7F0C3CD7" w14:textId="77777777" w:rsidR="007E755B" w:rsidRPr="008F3212" w:rsidRDefault="00C970FC"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14:paraId="13870044" w14:textId="77777777" w:rsidR="007E755B" w:rsidRPr="00F83EFE" w:rsidRDefault="007E755B" w:rsidP="007E755B">
      <w:pPr>
        <w:rPr>
          <w:rFonts w:eastAsiaTheme="minorEastAsia"/>
        </w:rPr>
      </w:pPr>
    </w:p>
    <w:p w14:paraId="3D21E36E" w14:textId="77777777" w:rsidR="007E755B" w:rsidRPr="00F83EFE" w:rsidRDefault="00C970FC"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14:paraId="581ECBAD" w14:textId="77777777" w:rsidR="007E755B" w:rsidRPr="007E755B" w:rsidRDefault="007E755B" w:rsidP="008F3212">
      <w:pPr>
        <w:rPr>
          <w:rFonts w:eastAsiaTheme="minorEastAsia"/>
          <w:highlight w:val="yellow"/>
        </w:rPr>
      </w:pPr>
    </w:p>
    <w:p w14:paraId="30788816" w14:textId="77777777" w:rsidR="007E755B" w:rsidRDefault="007E755B" w:rsidP="008F3212">
      <w:pPr>
        <w:rPr>
          <w:rFonts w:eastAsiaTheme="minorEastAsia"/>
        </w:rPr>
      </w:pPr>
    </w:p>
    <w:p w14:paraId="1B097E79" w14:textId="77777777" w:rsidR="007E755B" w:rsidRPr="00F83EFE" w:rsidRDefault="007E755B" w:rsidP="008F3212">
      <w:pPr>
        <w:rPr>
          <w:rFonts w:eastAsiaTheme="minorEastAsia"/>
        </w:rPr>
      </w:pPr>
      <w:r>
        <w:rPr>
          <w:rFonts w:eastAsiaTheme="minorEastAsia"/>
        </w:rPr>
        <w:t>Mit dem Kettenwinkel von 45° ergibt sich mit dem Satz des Pythagoras:</w:t>
      </w:r>
    </w:p>
    <w:p w14:paraId="5645B090" w14:textId="77777777" w:rsidR="008F3212" w:rsidRPr="00F83EFE" w:rsidRDefault="008F3212" w:rsidP="008F3212">
      <w:pPr>
        <w:rPr>
          <w:rFonts w:eastAsiaTheme="minorEastAsia"/>
        </w:rPr>
      </w:pPr>
    </w:p>
    <w:p w14:paraId="4A935E87" w14:textId="77777777" w:rsidR="008F3212" w:rsidRPr="008F3212" w:rsidRDefault="00C970FC"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14:paraId="129E2F32" w14:textId="77777777" w:rsidR="008F3212" w:rsidRPr="00F83EFE" w:rsidRDefault="008F3212" w:rsidP="008F3212">
      <w:pPr>
        <w:rPr>
          <w:rFonts w:eastAsiaTheme="minorEastAsia"/>
        </w:rPr>
      </w:pPr>
    </w:p>
    <w:p w14:paraId="598555F2" w14:textId="77777777" w:rsidR="008F3212" w:rsidRPr="004A12F8" w:rsidRDefault="00C970FC"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14:paraId="6B3F1B60" w14:textId="77777777" w:rsidR="004A12F8" w:rsidRDefault="004A12F8" w:rsidP="008F3212">
      <w:pPr>
        <w:rPr>
          <w:rFonts w:eastAsiaTheme="minorEastAsia"/>
        </w:rPr>
      </w:pPr>
    </w:p>
    <w:p w14:paraId="6F0A1261" w14:textId="77777777"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14:paraId="707011A4" w14:textId="77777777" w:rsidR="006F70BD" w:rsidRPr="006F70BD" w:rsidRDefault="006F70BD" w:rsidP="006F70BD">
      <w:pPr>
        <w:spacing w:line="360" w:lineRule="auto"/>
        <w:jc w:val="both"/>
        <w:rPr>
          <w:rFonts w:eastAsiaTheme="minorEastAsia" w:cs="Arial"/>
        </w:rPr>
      </w:pPr>
    </w:p>
    <w:p w14:paraId="1661AAE7" w14:textId="77777777" w:rsidR="001C305B" w:rsidRPr="006F70BD" w:rsidRDefault="00C970FC"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6F70BD" w:rsidRDefault="00C970FC"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6F70BD" w:rsidRDefault="00DE2AFB" w:rsidP="006F70BD">
      <w:pPr>
        <w:spacing w:line="360" w:lineRule="auto"/>
        <w:jc w:val="both"/>
        <w:rPr>
          <w:rFonts w:eastAsiaTheme="minorEastAsia" w:cs="Arial"/>
        </w:rPr>
      </w:pPr>
    </w:p>
    <w:p w14:paraId="14C52E31" w14:textId="77777777"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Default="006F70BD" w:rsidP="008F3212">
      <w:pPr>
        <w:rPr>
          <w:rFonts w:eastAsiaTheme="minorEastAsia"/>
        </w:rPr>
      </w:pPr>
    </w:p>
    <w:p w14:paraId="215AD4DA" w14:textId="77777777"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Default="006F70BD" w:rsidP="008F3212">
      <w:pPr>
        <w:rPr>
          <w:rFonts w:eastAsiaTheme="minorEastAsia"/>
        </w:rPr>
      </w:pPr>
      <w:r>
        <w:rPr>
          <w:rFonts w:eastAsiaTheme="minorEastAsia"/>
        </w:rPr>
        <w:t xml:space="preserve">Daraus ergibt sich eine Gewichtskraft von </w:t>
      </w:r>
    </w:p>
    <w:p w14:paraId="23A9184B" w14:textId="77777777" w:rsidR="006F70BD" w:rsidRDefault="006F70BD" w:rsidP="008F3212">
      <w:pPr>
        <w:rPr>
          <w:rFonts w:eastAsiaTheme="minorEastAsia"/>
        </w:rPr>
      </w:pPr>
    </w:p>
    <w:p w14:paraId="2915BC0E" w14:textId="77777777" w:rsidR="006F70BD" w:rsidRPr="006F70BD" w:rsidRDefault="00C970FC"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14:paraId="41DC3183" w14:textId="77777777" w:rsidR="006F70BD" w:rsidRPr="006F70BD" w:rsidRDefault="00C970FC"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14:paraId="376452EB" w14:textId="77777777" w:rsidR="006F70BD" w:rsidRPr="006F70BD" w:rsidRDefault="006F70BD" w:rsidP="008F3212">
      <w:pPr>
        <w:rPr>
          <w:rFonts w:eastAsiaTheme="minorEastAsia"/>
        </w:rPr>
      </w:pPr>
    </w:p>
    <w:p w14:paraId="1ECDE388" w14:textId="77777777" w:rsidR="006F70BD" w:rsidRDefault="006F70BD" w:rsidP="008F3212">
      <w:pPr>
        <w:rPr>
          <w:rFonts w:eastAsiaTheme="minorEastAsia"/>
        </w:rPr>
      </w:pPr>
      <w:r>
        <w:rPr>
          <w:rFonts w:eastAsiaTheme="minorEastAsia"/>
        </w:rPr>
        <w:t>Die Gewichtskraft teilt sich auf die zwei Angriffspunkte gleichmäßig auf.</w:t>
      </w:r>
    </w:p>
    <w:p w14:paraId="5B9E89EF" w14:textId="77777777" w:rsidR="006F70BD" w:rsidRDefault="006F70BD" w:rsidP="008F3212">
      <w:pPr>
        <w:rPr>
          <w:rFonts w:eastAsiaTheme="minorEastAsia"/>
        </w:rPr>
      </w:pPr>
    </w:p>
    <w:p w14:paraId="6C1E7222" w14:textId="77777777" w:rsidR="006F70BD" w:rsidRPr="006F70BD" w:rsidRDefault="00C970FC"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14:paraId="670D7A29" w14:textId="77777777" w:rsidR="008F3212" w:rsidRPr="008F3212" w:rsidRDefault="008F3212" w:rsidP="008F3212"/>
    <w:p w14:paraId="0B1461D2" w14:textId="74142915" w:rsidR="00E72166" w:rsidRDefault="0018157B" w:rsidP="00E72166">
      <w:pPr>
        <w:pStyle w:val="berschrift2"/>
      </w:pPr>
      <w:bookmarkStart w:id="11" w:name="_Toc22631242"/>
      <w:r>
        <w:t>Lageplan und Schnittgrößenverlauf der Kräfte</w:t>
      </w:r>
      <w:bookmarkEnd w:id="11"/>
    </w:p>
    <w:p w14:paraId="44790643" w14:textId="00D5D39C" w:rsidR="00677576" w:rsidRPr="00677576" w:rsidRDefault="00677576" w:rsidP="00677576">
      <w:pPr>
        <w:spacing w:line="360" w:lineRule="auto"/>
        <w:jc w:val="both"/>
      </w:pPr>
      <w:r>
        <w:t xml:space="preserve">Das Biegemoment wurde von Hand gerechnet und mit dem in VBA programmierten Excel-Programm überprüft. Der </w:t>
      </w:r>
      <w:proofErr w:type="spellStart"/>
      <w:r>
        <w:t>Schnittmomentenverlauf</w:t>
      </w:r>
      <w:proofErr w:type="spellEnd"/>
      <w:r>
        <w:t xml:space="preserve"> stammt aus diesem Programm. Die vollständigen Ergebnisse der Excel-Berechnung sind im Anhang zu finden und stimmen mit den Ergebnissen in den nachfolgenden Abschnitten überein.</w:t>
      </w:r>
    </w:p>
    <w:p w14:paraId="27F9707C" w14:textId="77777777" w:rsidR="00C2015E" w:rsidRDefault="00E72166" w:rsidP="00EB748A">
      <w:pPr>
        <w:pStyle w:val="berschrift3"/>
      </w:pPr>
      <w:r>
        <w:t>Querkraftverlauf</w:t>
      </w:r>
    </w:p>
    <w:p w14:paraId="275D0B8E" w14:textId="77777777" w:rsidR="00206C38" w:rsidRPr="00206C38" w:rsidRDefault="00206C38" w:rsidP="00206C38"/>
    <w:p w14:paraId="37911D81" w14:textId="2EA4671A" w:rsidR="00206C38" w:rsidRDefault="00206C38" w:rsidP="00206C38">
      <w:pPr>
        <w:spacing w:line="360" w:lineRule="auto"/>
        <w:jc w:val="both"/>
      </w:pPr>
      <w:r>
        <w:t>Um die Lage des maximalen Biegemoments zu ermitteln</w:t>
      </w:r>
      <w:r w:rsidR="00677576">
        <w:t>,</w:t>
      </w:r>
      <w:r>
        <w:t xml:space="preserve"> wurden die Querkräfte ermittelt. Die Lagerkräfte beziehen sich auf die Rechnungen aus 4.1. Die Gewichtskraft wurde im vorherigen Punkt ermittelt.</w:t>
      </w:r>
    </w:p>
    <w:p w14:paraId="5525AC50" w14:textId="77777777" w:rsidR="00206C38" w:rsidRDefault="00206C38" w:rsidP="00206C38">
      <w:pPr>
        <w:spacing w:line="360" w:lineRule="auto"/>
        <w:jc w:val="both"/>
      </w:pPr>
    </w:p>
    <w:p w14:paraId="215059B9" w14:textId="77777777" w:rsidR="00206C38" w:rsidRDefault="00206C38" w:rsidP="00206C38">
      <w:pPr>
        <w:rPr>
          <w:b/>
        </w:rPr>
      </w:pPr>
      <w:r w:rsidRPr="00206C38">
        <w:rPr>
          <w:b/>
        </w:rPr>
        <w:t>x-y-Ebene</w:t>
      </w:r>
    </w:p>
    <w:p w14:paraId="228ECDD3" w14:textId="77777777" w:rsidR="006E79FE" w:rsidRDefault="006E79FE" w:rsidP="00206C38">
      <w:pPr>
        <w:rPr>
          <w:b/>
        </w:rPr>
      </w:pPr>
    </w:p>
    <w:p w14:paraId="5B7AD34B" w14:textId="77777777" w:rsidR="009D1A00" w:rsidRDefault="009D1A00" w:rsidP="00206C38">
      <w:pPr>
        <w:rPr>
          <w:b/>
        </w:rPr>
      </w:pPr>
      <w:r>
        <w:rPr>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206C38" w:rsidRDefault="006E79FE" w:rsidP="00206C38">
      <w:pPr>
        <w:rPr>
          <w:b/>
        </w:rPr>
      </w:pPr>
    </w:p>
    <w:p w14:paraId="77CF7CDD" w14:textId="77777777" w:rsidR="00E72166" w:rsidRDefault="00E72166" w:rsidP="00C2015E"/>
    <w:p w14:paraId="6DF62158" w14:textId="77777777"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14:paraId="166A1EF0" w14:textId="77777777" w:rsidR="006E79FE" w:rsidRDefault="006E79FE" w:rsidP="00C2015E"/>
    <w:p w14:paraId="00319B4F" w14:textId="77777777" w:rsidR="00E72166" w:rsidRDefault="006E79FE" w:rsidP="006E79FE">
      <w:pPr>
        <w:jc w:val="center"/>
      </w:pPr>
      <w:r>
        <w:rPr>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Default="006E79FE" w:rsidP="00C2015E"/>
    <w:p w14:paraId="007160D5"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14:paraId="189C6A18" w14:textId="77777777" w:rsidR="00E72166" w:rsidRPr="00E72166" w:rsidRDefault="00E72166" w:rsidP="00C2015E"/>
    <w:p w14:paraId="439ED112"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14:paraId="3EC7805E" w14:textId="77777777" w:rsidR="00E72166" w:rsidRPr="00E72166" w:rsidRDefault="00E72166" w:rsidP="00C2015E"/>
    <w:p w14:paraId="06945BD6" w14:textId="77777777"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14:paraId="0493D160" w14:textId="77777777" w:rsidR="006E79FE" w:rsidRDefault="006E79FE" w:rsidP="00C2015E"/>
    <w:p w14:paraId="35D3FEEE" w14:textId="77777777" w:rsidR="006E79FE" w:rsidRDefault="006E79FE" w:rsidP="006E79FE">
      <w:pPr>
        <w:jc w:val="center"/>
      </w:pPr>
      <w:r w:rsidRPr="006E79FE">
        <w:rPr>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Default="006E79FE" w:rsidP="00C2015E"/>
    <w:p w14:paraId="77B038FC" w14:textId="77777777" w:rsidR="006E79FE" w:rsidRDefault="006E79FE" w:rsidP="00C2015E"/>
    <w:p w14:paraId="3E872065"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14:paraId="60F29E7A" w14:textId="77777777" w:rsidR="00E72166" w:rsidRPr="00E72166" w:rsidRDefault="00E72166" w:rsidP="00C2015E"/>
    <w:p w14:paraId="56B69BB7"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14:paraId="36809CD0" w14:textId="77777777" w:rsidR="00E72166" w:rsidRDefault="00E72166" w:rsidP="00C2015E"/>
    <w:p w14:paraId="7F0CAF86"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14:paraId="24B6B153" w14:textId="77777777" w:rsidR="00E72166" w:rsidRDefault="00E72166" w:rsidP="00C2015E"/>
    <w:p w14:paraId="0FBD8A8E" w14:textId="77777777" w:rsidR="006E79FE" w:rsidRDefault="006E79FE" w:rsidP="00C2015E"/>
    <w:p w14:paraId="75793569" w14:textId="77777777" w:rsidR="006E79FE" w:rsidRDefault="006E79FE" w:rsidP="00C2015E"/>
    <w:p w14:paraId="4602F674" w14:textId="77777777" w:rsidR="006E79FE" w:rsidRDefault="006E79FE" w:rsidP="00C2015E"/>
    <w:p w14:paraId="7AB59CF9" w14:textId="77777777" w:rsidR="00E72166" w:rsidRDefault="00E72166" w:rsidP="00C2015E">
      <w:r>
        <w:t>Bereich IV</w:t>
      </w:r>
    </w:p>
    <w:p w14:paraId="2453FEAF" w14:textId="77777777" w:rsidR="006E79FE" w:rsidRDefault="006E79FE" w:rsidP="00C2015E"/>
    <w:p w14:paraId="455E4DB9" w14:textId="77777777" w:rsidR="006E79FE" w:rsidRDefault="006E79FE" w:rsidP="006E79FE">
      <w:pPr>
        <w:jc w:val="center"/>
      </w:pPr>
      <w:r w:rsidRPr="006E79FE">
        <w:rPr>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Default="006E79FE" w:rsidP="00C2015E"/>
    <w:p w14:paraId="0A197C29" w14:textId="77777777" w:rsid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14:paraId="0EBCEB0B" w14:textId="77777777" w:rsidR="00E72166" w:rsidRDefault="00E72166" w:rsidP="00C2015E"/>
    <w:p w14:paraId="0091B6AE"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7119CEBB" w14:textId="77777777" w:rsidR="00E72166" w:rsidRDefault="00E72166" w:rsidP="00C2015E"/>
    <w:p w14:paraId="061CCB82" w14:textId="77777777" w:rsidR="00E72166" w:rsidRDefault="00E72166" w:rsidP="00C2015E">
      <w:r>
        <w:t>Bereich III</w:t>
      </w:r>
    </w:p>
    <w:p w14:paraId="19B7E4B7" w14:textId="77777777" w:rsidR="006E79FE" w:rsidRDefault="006E79FE" w:rsidP="00C2015E"/>
    <w:p w14:paraId="3ECDF395" w14:textId="77777777" w:rsidR="006E79FE" w:rsidRDefault="006E79FE" w:rsidP="006E79FE">
      <w:pPr>
        <w:jc w:val="center"/>
      </w:pPr>
      <w:r w:rsidRPr="006E79FE">
        <w:rPr>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Default="006E79FE" w:rsidP="00C2015E"/>
    <w:p w14:paraId="580FE7C8"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14:paraId="753BD65E" w14:textId="77777777" w:rsidR="00E72166" w:rsidRDefault="00E72166" w:rsidP="00C2015E"/>
    <w:p w14:paraId="139BD7E0"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14:paraId="5CB56C70" w14:textId="77777777" w:rsidR="00E72166" w:rsidRDefault="00E72166" w:rsidP="00C2015E"/>
    <w:p w14:paraId="370DEA24" w14:textId="77777777" w:rsidR="00E72166" w:rsidRPr="00E7216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14:paraId="2BDC3EAC" w14:textId="77777777" w:rsidR="00E72166" w:rsidRDefault="00E72166" w:rsidP="00C2015E"/>
    <w:p w14:paraId="3B5D0CEC" w14:textId="77777777" w:rsidR="00E72166" w:rsidRDefault="00206C38" w:rsidP="00C2015E">
      <w:pPr>
        <w:rPr>
          <w:b/>
        </w:rPr>
      </w:pPr>
      <w:r w:rsidRPr="00206C38">
        <w:rPr>
          <w:b/>
        </w:rPr>
        <w:t>z-x-Ebene</w:t>
      </w:r>
    </w:p>
    <w:p w14:paraId="7BC59BAA" w14:textId="77777777" w:rsidR="009D1A00" w:rsidRPr="00206C38" w:rsidRDefault="009D1A00" w:rsidP="00C2015E">
      <w:pPr>
        <w:rPr>
          <w:b/>
        </w:rPr>
      </w:pPr>
      <w:r>
        <w:rPr>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Default="00206C38" w:rsidP="00C2015E"/>
    <w:p w14:paraId="614A9EA2"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6B48B1D" w14:textId="77777777" w:rsidR="004F0BEC" w:rsidRDefault="004F0BEC" w:rsidP="004D4830">
      <w:pPr>
        <w:jc w:val="center"/>
      </w:pPr>
      <w:r>
        <w:rPr>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14:paraId="3E4C6265" w14:textId="77777777" w:rsidR="00E72166" w:rsidRDefault="00E72166" w:rsidP="00C2015E"/>
    <w:p w14:paraId="1367A106" w14:textId="77777777" w:rsidR="003B76B4"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14:paraId="09991EFA"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52460E59" w14:textId="77777777" w:rsidR="004F0BEC" w:rsidRDefault="004F0BEC" w:rsidP="00C2015E"/>
    <w:p w14:paraId="64A148A4" w14:textId="77777777" w:rsidR="004F0BEC" w:rsidRDefault="004F0BEC" w:rsidP="004D4830">
      <w:pPr>
        <w:jc w:val="center"/>
      </w:pPr>
      <w:r>
        <w:rPr>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605D84"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14:paraId="572AC7D0" w14:textId="77777777" w:rsidR="00605D84" w:rsidRDefault="00605D84" w:rsidP="00C2015E"/>
    <w:p w14:paraId="1F405127" w14:textId="77777777" w:rsidR="003B76B4" w:rsidRPr="00023836"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14:paraId="01760FCD" w14:textId="77777777" w:rsidR="00023836" w:rsidRPr="00023836" w:rsidRDefault="00023836" w:rsidP="00C2015E"/>
    <w:p w14:paraId="2948DBA7" w14:textId="77777777" w:rsidR="003B76B4" w:rsidRPr="003B76B4"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14:paraId="6B1F67A3" w14:textId="77777777" w:rsidR="003B76B4" w:rsidRPr="003B76B4" w:rsidRDefault="003B76B4" w:rsidP="00C2015E"/>
    <w:p w14:paraId="2ED7D8FB" w14:textId="77777777"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29ABE1B0" w14:textId="77777777" w:rsidR="004F0BEC" w:rsidRDefault="004F0BEC" w:rsidP="00C2015E"/>
    <w:p w14:paraId="41FDE1DF" w14:textId="77777777" w:rsidR="004D4830" w:rsidRDefault="004F0BEC" w:rsidP="004D4830">
      <w:pPr>
        <w:jc w:val="center"/>
        <w:rPr>
          <w:noProof/>
        </w:rPr>
      </w:pPr>
      <w:r>
        <w:rPr>
          <w:noProof/>
        </w:rPr>
        <w:lastRenderedPageBreak/>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4D4830" w:rsidRDefault="004D4830" w:rsidP="004D4830">
      <w:pPr>
        <w:jc w:val="center"/>
        <w:rPr>
          <w:noProof/>
        </w:rPr>
      </w:pPr>
    </w:p>
    <w:p w14:paraId="7827D29F" w14:textId="77777777" w:rsidR="003B76B4" w:rsidRPr="003B76B4" w:rsidRDefault="00C970FC"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2AC81CEB" w14:textId="77777777" w:rsidR="003B76B4" w:rsidRDefault="003B76B4" w:rsidP="00C2015E"/>
    <w:p w14:paraId="5A0A2049" w14:textId="77777777" w:rsidR="003B76B4" w:rsidRPr="00206C38"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51858435" w14:textId="77777777" w:rsidR="00206C38" w:rsidRDefault="00206C38" w:rsidP="00C2015E"/>
    <w:p w14:paraId="0A2DD07B"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1AA3AF64" w14:textId="77777777" w:rsidR="004D4830" w:rsidRDefault="004D4830" w:rsidP="00C2015E"/>
    <w:p w14:paraId="148C455B" w14:textId="77777777" w:rsidR="004F0BEC" w:rsidRDefault="004F0BEC" w:rsidP="004D4830">
      <w:pPr>
        <w:jc w:val="center"/>
      </w:pPr>
      <w:r>
        <w:rPr>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Default="004D4830" w:rsidP="004D4830">
      <w:pPr>
        <w:jc w:val="center"/>
      </w:pPr>
    </w:p>
    <w:p w14:paraId="085326E7" w14:textId="77777777" w:rsidR="00206C38" w:rsidRPr="00206C38"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79082084" w14:textId="77777777" w:rsidR="00206C38" w:rsidRDefault="00206C38" w:rsidP="00C2015E"/>
    <w:p w14:paraId="47D4556C" w14:textId="77777777" w:rsidR="00206C38" w:rsidRPr="00206C38"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14:paraId="37DDF89C" w14:textId="77777777" w:rsidR="00206C38" w:rsidRDefault="00206C38" w:rsidP="00C2015E"/>
    <w:p w14:paraId="5997537C" w14:textId="77777777" w:rsidR="00206C38" w:rsidRPr="00206C38" w:rsidRDefault="00C970FC"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14:paraId="1D6A9B95" w14:textId="77777777" w:rsidR="00206C38" w:rsidRDefault="00206C38" w:rsidP="00EB748A">
      <w:pPr>
        <w:pStyle w:val="berschrift3"/>
      </w:pPr>
      <w:r>
        <w:t>Momentenverlauf</w:t>
      </w:r>
    </w:p>
    <w:p w14:paraId="1DDF6D4F" w14:textId="77777777" w:rsidR="0012598E" w:rsidRDefault="0012598E" w:rsidP="0012598E"/>
    <w:p w14:paraId="1F7142CC" w14:textId="0C96BE88" w:rsidR="0012598E" w:rsidRPr="0012598E" w:rsidRDefault="0012598E" w:rsidP="00677576">
      <w:pPr>
        <w:spacing w:line="360" w:lineRule="auto"/>
        <w:jc w:val="both"/>
      </w:pPr>
      <w:r>
        <w:t xml:space="preserve">Der Momentenverlauf ermittelt </w:t>
      </w:r>
      <w:r w:rsidR="00677576">
        <w:t xml:space="preserve">den Verlauf der Biegemomente in den einzelnen Abschnitten und somit an den in 2.3 betrachteten Kerbstellen und liefert auch </w:t>
      </w:r>
      <w:r>
        <w:t>das maximale Biegemoment.</w:t>
      </w:r>
    </w:p>
    <w:p w14:paraId="571C5071" w14:textId="77777777" w:rsidR="00206C38" w:rsidRDefault="00206C38" w:rsidP="00C2015E"/>
    <w:p w14:paraId="7446F210" w14:textId="77777777" w:rsidR="00206C38" w:rsidRDefault="00206C38" w:rsidP="00C2015E">
      <w:pPr>
        <w:rPr>
          <w:b/>
        </w:rPr>
      </w:pPr>
      <w:r w:rsidRPr="00206C38">
        <w:rPr>
          <w:b/>
        </w:rPr>
        <w:t>x-y-Ebene</w:t>
      </w:r>
    </w:p>
    <w:p w14:paraId="60C1490B" w14:textId="77777777" w:rsidR="009D1A00" w:rsidRDefault="009D1A00" w:rsidP="00C2015E">
      <w:pPr>
        <w:rPr>
          <w:b/>
        </w:rPr>
      </w:pPr>
    </w:p>
    <w:p w14:paraId="721C274D" w14:textId="77777777" w:rsidR="009D1A00" w:rsidRPr="00206C38" w:rsidRDefault="009D1A00" w:rsidP="00C2015E">
      <w:pPr>
        <w:rPr>
          <w:b/>
        </w:rPr>
      </w:pPr>
      <w:r>
        <w:rPr>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Default="00206C38" w:rsidP="00206C38"/>
    <w:p w14:paraId="0D969CC1"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660860CB" w14:textId="77777777"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52A6707D"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14:paraId="563656EE"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DB1DB66"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14:paraId="2B3ACA52"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097085C8"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3CC902E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14:paraId="24114027"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14:paraId="44D6DCE1"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14:paraId="01E46CDF"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33316547" w14:textId="77777777"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09072C7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lastRenderedPageBreak/>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14:paraId="343C3D8A"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14:paraId="06119B65"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6C83375F"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0F034DF"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14:paraId="31AA8E96"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72CD7DC" w14:textId="77777777" w:rsidR="007C781F" w:rsidRPr="007C781F" w:rsidRDefault="00C970F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14:paraId="0E62006F" w14:textId="77777777" w:rsidR="00962A0E" w:rsidRDefault="00962A0E" w:rsidP="00206C38"/>
    <w:p w14:paraId="60B75499" w14:textId="77777777" w:rsidR="00962A0E" w:rsidRDefault="00962A0E" w:rsidP="00206C38"/>
    <w:p w14:paraId="74356D36" w14:textId="77777777" w:rsidR="00206C38" w:rsidRDefault="00206C38" w:rsidP="00206C38">
      <w:pPr>
        <w:rPr>
          <w:b/>
        </w:rPr>
      </w:pPr>
      <w:r w:rsidRPr="0012598E">
        <w:rPr>
          <w:b/>
        </w:rPr>
        <w:t>z-</w:t>
      </w:r>
      <w:r w:rsidR="0012598E" w:rsidRPr="0012598E">
        <w:rPr>
          <w:b/>
        </w:rPr>
        <w:t>x</w:t>
      </w:r>
      <w:r w:rsidRPr="0012598E">
        <w:rPr>
          <w:b/>
        </w:rPr>
        <w:t>-Ebene</w:t>
      </w:r>
    </w:p>
    <w:p w14:paraId="40ABA595" w14:textId="77777777" w:rsidR="009D1A00" w:rsidRDefault="009D1A00" w:rsidP="00206C38">
      <w:pPr>
        <w:rPr>
          <w:b/>
        </w:rPr>
      </w:pPr>
      <w:r>
        <w:rPr>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Default="0012598E" w:rsidP="00206C38">
      <w:pPr>
        <w:rPr>
          <w:b/>
        </w:rPr>
      </w:pPr>
    </w:p>
    <w:p w14:paraId="479C4007"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50512B2D" w14:textId="77777777"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7C781F" w:rsidRDefault="0012598E" w:rsidP="00206C38">
      <w:pPr>
        <w:rPr>
          <w:rFonts w:asciiTheme="minorHAnsi" w:eastAsiaTheme="minorEastAsia" w:hAnsiTheme="minorHAnsi" w:cstheme="minorHAnsi"/>
          <w:sz w:val="28"/>
          <w:szCs w:val="28"/>
          <w:lang w:eastAsia="en-US"/>
        </w:rPr>
      </w:pPr>
    </w:p>
    <w:p w14:paraId="6D9A82D2" w14:textId="77777777" w:rsidR="0012598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5B99987D" w14:textId="77777777" w:rsidR="0012598E" w:rsidRPr="007C781F" w:rsidRDefault="0012598E" w:rsidP="00206C38">
      <w:pPr>
        <w:rPr>
          <w:rFonts w:asciiTheme="minorHAnsi" w:eastAsiaTheme="minorEastAsia" w:hAnsiTheme="minorHAnsi" w:cstheme="minorHAnsi"/>
          <w:sz w:val="28"/>
          <w:szCs w:val="28"/>
          <w:lang w:eastAsia="en-US"/>
        </w:rPr>
      </w:pPr>
    </w:p>
    <w:p w14:paraId="2E7BEA53" w14:textId="77777777" w:rsidR="0012598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62D92FBE" w14:textId="77777777" w:rsidR="0012598E" w:rsidRPr="007C781F" w:rsidRDefault="0012598E" w:rsidP="00206C38">
      <w:pPr>
        <w:rPr>
          <w:rFonts w:asciiTheme="minorHAnsi" w:eastAsiaTheme="minorEastAsia" w:hAnsiTheme="minorHAnsi" w:cstheme="minorHAnsi"/>
          <w:sz w:val="28"/>
          <w:szCs w:val="28"/>
          <w:lang w:eastAsia="en-US"/>
        </w:rPr>
      </w:pPr>
    </w:p>
    <w:p w14:paraId="410971B4" w14:textId="77777777" w:rsidR="0012598E" w:rsidRPr="00BE2436"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14:paraId="225BCC87" w14:textId="77777777" w:rsidR="00BE2436" w:rsidRPr="007C781F" w:rsidRDefault="00BE2436" w:rsidP="00206C38">
      <w:pPr>
        <w:rPr>
          <w:rFonts w:asciiTheme="minorHAnsi" w:eastAsiaTheme="minorEastAsia" w:hAnsiTheme="minorHAnsi" w:cstheme="minorHAnsi"/>
          <w:sz w:val="28"/>
          <w:szCs w:val="28"/>
          <w:lang w:eastAsia="en-US"/>
        </w:rPr>
      </w:pPr>
    </w:p>
    <w:p w14:paraId="36C20B1E" w14:textId="77777777" w:rsidR="0012598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4D3160F4" w14:textId="77777777" w:rsidR="0012598E" w:rsidRPr="007C781F" w:rsidRDefault="0012598E" w:rsidP="00206C38">
      <w:pPr>
        <w:rPr>
          <w:rFonts w:asciiTheme="minorHAnsi" w:eastAsiaTheme="minorEastAsia" w:hAnsiTheme="minorHAnsi" w:cstheme="minorHAnsi"/>
          <w:sz w:val="28"/>
          <w:szCs w:val="28"/>
          <w:lang w:eastAsia="en-US"/>
        </w:rPr>
      </w:pPr>
    </w:p>
    <w:p w14:paraId="7A614F6C"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14:paraId="0230D9D3" w14:textId="77777777" w:rsidR="004D4830" w:rsidRPr="007C781F" w:rsidRDefault="004D4830" w:rsidP="00206C38">
      <w:pPr>
        <w:rPr>
          <w:rFonts w:asciiTheme="minorHAnsi" w:eastAsiaTheme="minorEastAsia" w:hAnsiTheme="minorHAnsi" w:cstheme="minorHAnsi"/>
          <w:sz w:val="28"/>
          <w:szCs w:val="28"/>
          <w:lang w:eastAsia="en-US"/>
        </w:rPr>
      </w:pPr>
    </w:p>
    <w:p w14:paraId="2721233C" w14:textId="77777777"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14:paraId="79113778" w14:textId="77777777" w:rsidR="0012598E" w:rsidRPr="007C781F" w:rsidRDefault="0012598E" w:rsidP="00206C38">
      <w:pPr>
        <w:rPr>
          <w:rFonts w:asciiTheme="minorHAnsi" w:eastAsiaTheme="minorEastAsia" w:hAnsiTheme="minorHAnsi" w:cstheme="minorHAnsi"/>
          <w:sz w:val="28"/>
          <w:szCs w:val="28"/>
          <w:lang w:eastAsia="en-US"/>
        </w:rPr>
      </w:pPr>
    </w:p>
    <w:p w14:paraId="2489F500" w14:textId="77777777" w:rsidR="0012598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5B88C4F5" w14:textId="77777777" w:rsidR="006D0097" w:rsidRPr="007C781F" w:rsidRDefault="006D0097" w:rsidP="00206C38">
      <w:pPr>
        <w:rPr>
          <w:rFonts w:asciiTheme="minorHAnsi" w:eastAsiaTheme="minorEastAsia" w:hAnsiTheme="minorHAnsi" w:cstheme="minorHAnsi"/>
          <w:sz w:val="28"/>
          <w:szCs w:val="28"/>
          <w:lang w:eastAsia="en-US"/>
        </w:rPr>
      </w:pPr>
    </w:p>
    <w:p w14:paraId="28F8E18B" w14:textId="77777777" w:rsidR="006D0097"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14:paraId="6EF1529B" w14:textId="77777777" w:rsidR="006D0097" w:rsidRPr="007C781F" w:rsidRDefault="006D0097" w:rsidP="00206C38">
      <w:pPr>
        <w:rPr>
          <w:rFonts w:asciiTheme="minorHAnsi" w:eastAsiaTheme="minorEastAsia" w:hAnsiTheme="minorHAnsi" w:cstheme="minorHAnsi"/>
          <w:sz w:val="28"/>
          <w:szCs w:val="28"/>
          <w:lang w:eastAsia="en-US"/>
        </w:rPr>
      </w:pPr>
    </w:p>
    <w:p w14:paraId="3AFAFE98" w14:textId="77777777"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4A05D17A" w14:textId="77777777" w:rsidR="004D4830" w:rsidRPr="007C781F" w:rsidRDefault="004D4830" w:rsidP="00206C38">
      <w:pPr>
        <w:rPr>
          <w:rFonts w:asciiTheme="minorHAnsi" w:eastAsiaTheme="minorEastAsia" w:hAnsiTheme="minorHAnsi" w:cstheme="minorHAnsi"/>
          <w:sz w:val="28"/>
          <w:szCs w:val="28"/>
          <w:lang w:eastAsia="en-US"/>
        </w:rPr>
      </w:pPr>
    </w:p>
    <w:p w14:paraId="5C42215E" w14:textId="77777777"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Default="004D4830" w:rsidP="00206C38">
      <w:pPr>
        <w:rPr>
          <w:rFonts w:asciiTheme="minorHAnsi" w:eastAsiaTheme="minorEastAsia" w:hAnsiTheme="minorHAnsi" w:cstheme="minorHAnsi"/>
          <w:sz w:val="28"/>
          <w:szCs w:val="28"/>
          <w:lang w:eastAsia="en-US"/>
        </w:rPr>
      </w:pPr>
    </w:p>
    <w:p w14:paraId="54513C7F" w14:textId="77777777" w:rsidR="006D0097"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14:paraId="4B8AB0AC" w14:textId="77777777" w:rsidR="006D0097" w:rsidRPr="007C781F" w:rsidRDefault="006D0097" w:rsidP="00206C38">
      <w:pPr>
        <w:rPr>
          <w:rFonts w:asciiTheme="minorHAnsi" w:eastAsiaTheme="minorEastAsia" w:hAnsiTheme="minorHAnsi" w:cstheme="minorHAnsi"/>
          <w:sz w:val="28"/>
          <w:szCs w:val="28"/>
          <w:lang w:eastAsia="en-US"/>
        </w:rPr>
      </w:pPr>
    </w:p>
    <w:p w14:paraId="22A89CD7" w14:textId="77777777" w:rsidR="006D0097"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14:paraId="39959C3A" w14:textId="77777777" w:rsidR="006D0097" w:rsidRPr="007C781F" w:rsidRDefault="006D0097" w:rsidP="00206C38">
      <w:pPr>
        <w:rPr>
          <w:rFonts w:asciiTheme="minorHAnsi" w:eastAsiaTheme="minorEastAsia" w:hAnsiTheme="minorHAnsi" w:cstheme="minorHAnsi"/>
          <w:sz w:val="28"/>
          <w:szCs w:val="28"/>
          <w:lang w:eastAsia="en-US"/>
        </w:rPr>
      </w:pPr>
    </w:p>
    <w:p w14:paraId="3B9738C8" w14:textId="77777777" w:rsidR="006D0097"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336A3716" w14:textId="77777777" w:rsidR="00731D5E" w:rsidRPr="007C781F" w:rsidRDefault="00731D5E" w:rsidP="00206C38">
      <w:pPr>
        <w:rPr>
          <w:rFonts w:asciiTheme="minorHAnsi" w:eastAsiaTheme="minorEastAsia" w:hAnsiTheme="minorHAnsi" w:cstheme="minorHAnsi"/>
          <w:sz w:val="28"/>
          <w:szCs w:val="28"/>
          <w:lang w:eastAsia="en-US"/>
        </w:rPr>
      </w:pPr>
    </w:p>
    <w:p w14:paraId="0CD00616" w14:textId="77777777"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14:paraId="23862B39" w14:textId="77777777" w:rsidR="004D4830" w:rsidRPr="007C781F" w:rsidRDefault="004D4830" w:rsidP="00206C38">
      <w:pPr>
        <w:rPr>
          <w:rFonts w:asciiTheme="minorHAnsi" w:eastAsiaTheme="minorEastAsia" w:hAnsiTheme="minorHAnsi" w:cstheme="minorHAnsi"/>
          <w:sz w:val="28"/>
          <w:szCs w:val="28"/>
          <w:lang w:eastAsia="en-US"/>
        </w:rPr>
      </w:pPr>
    </w:p>
    <w:p w14:paraId="6D34EA25" w14:textId="77777777"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7C781F" w:rsidRDefault="004D4830" w:rsidP="004D4830">
      <w:pPr>
        <w:jc w:val="center"/>
        <w:rPr>
          <w:rFonts w:asciiTheme="minorHAnsi" w:eastAsiaTheme="minorEastAsia" w:hAnsiTheme="minorHAnsi" w:cstheme="minorHAnsi"/>
          <w:sz w:val="28"/>
          <w:szCs w:val="28"/>
          <w:lang w:eastAsia="en-US"/>
        </w:rPr>
      </w:pPr>
    </w:p>
    <w:p w14:paraId="124878F0" w14:textId="77777777" w:rsidR="00731D5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14:paraId="01545879" w14:textId="77777777" w:rsidR="00731D5E" w:rsidRPr="007C781F" w:rsidRDefault="00731D5E" w:rsidP="00206C38">
      <w:pPr>
        <w:rPr>
          <w:rFonts w:asciiTheme="minorHAnsi" w:eastAsiaTheme="minorEastAsia" w:hAnsiTheme="minorHAnsi" w:cstheme="minorHAnsi"/>
          <w:sz w:val="28"/>
          <w:szCs w:val="28"/>
          <w:lang w:eastAsia="en-US"/>
        </w:rPr>
      </w:pPr>
    </w:p>
    <w:p w14:paraId="1BD2BFCC" w14:textId="77777777" w:rsidR="00731D5E" w:rsidRPr="007C781F"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7F14C488" w14:textId="77777777" w:rsidR="00731D5E" w:rsidRPr="007C781F" w:rsidRDefault="00731D5E" w:rsidP="00206C38">
      <w:pPr>
        <w:rPr>
          <w:rFonts w:asciiTheme="minorHAnsi" w:eastAsiaTheme="minorEastAsia" w:hAnsiTheme="minorHAnsi" w:cstheme="minorHAnsi"/>
          <w:sz w:val="28"/>
          <w:szCs w:val="28"/>
          <w:lang w:eastAsia="en-US"/>
        </w:rPr>
      </w:pPr>
    </w:p>
    <w:p w14:paraId="5AC48F6D" w14:textId="7BC8233A" w:rsidR="00731D5E" w:rsidRPr="00677576" w:rsidRDefault="00C970FC"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14:paraId="47FC7263" w14:textId="3ABD25CB" w:rsidR="00677576" w:rsidRDefault="00677576" w:rsidP="00206C38">
      <w:pPr>
        <w:rPr>
          <w:rFonts w:asciiTheme="minorHAnsi" w:eastAsiaTheme="minorEastAsia" w:hAnsiTheme="minorHAnsi" w:cstheme="minorHAnsi"/>
          <w:sz w:val="28"/>
          <w:szCs w:val="28"/>
          <w:lang w:eastAsia="en-US"/>
        </w:rPr>
      </w:pPr>
    </w:p>
    <w:p w14:paraId="055FB0D2" w14:textId="2BB63E7F" w:rsidR="00677576" w:rsidRPr="00677576" w:rsidRDefault="00677576" w:rsidP="00206C38">
      <w:pPr>
        <w:rPr>
          <w:rFonts w:asciiTheme="minorHAnsi" w:eastAsiaTheme="minorEastAsia" w:hAnsiTheme="minorHAnsi" w:cstheme="minorHAnsi"/>
          <w:iCs/>
          <w:color w:val="FF0000"/>
          <w:sz w:val="28"/>
          <w:szCs w:val="28"/>
          <w:lang w:eastAsia="en-US"/>
        </w:rPr>
      </w:pPr>
      <w:proofErr w:type="spellStart"/>
      <w:r w:rsidRPr="00677576">
        <w:rPr>
          <w:rFonts w:asciiTheme="minorHAnsi" w:eastAsiaTheme="minorEastAsia" w:hAnsiTheme="minorHAnsi" w:cstheme="minorHAnsi"/>
          <w:color w:val="FF0000"/>
          <w:sz w:val="28"/>
          <w:szCs w:val="28"/>
          <w:lang w:eastAsia="en-US"/>
        </w:rPr>
        <w:t>Mb</w:t>
      </w:r>
      <w:proofErr w:type="spellEnd"/>
      <w:r w:rsidRPr="00677576">
        <w:rPr>
          <w:rFonts w:asciiTheme="minorHAnsi" w:eastAsiaTheme="minorEastAsia" w:hAnsiTheme="minorHAnsi" w:cstheme="minorHAnsi"/>
          <w:color w:val="FF0000"/>
          <w:sz w:val="28"/>
          <w:szCs w:val="28"/>
          <w:lang w:eastAsia="en-US"/>
        </w:rPr>
        <w:t xml:space="preserve"> </w:t>
      </w:r>
      <w:proofErr w:type="spellStart"/>
      <w:r w:rsidRPr="00677576">
        <w:rPr>
          <w:rFonts w:asciiTheme="minorHAnsi" w:eastAsiaTheme="minorEastAsia" w:hAnsiTheme="minorHAnsi" w:cstheme="minorHAnsi"/>
          <w:color w:val="FF0000"/>
          <w:sz w:val="28"/>
          <w:szCs w:val="28"/>
          <w:lang w:eastAsia="en-US"/>
        </w:rPr>
        <w:t>max</w:t>
      </w:r>
      <w:proofErr w:type="spellEnd"/>
      <w:r w:rsidRPr="00677576">
        <w:rPr>
          <w:rFonts w:asciiTheme="minorHAnsi" w:eastAsiaTheme="minorEastAsia" w:hAnsiTheme="minorHAnsi" w:cstheme="minorHAnsi"/>
          <w:color w:val="FF0000"/>
          <w:sz w:val="28"/>
          <w:szCs w:val="28"/>
          <w:lang w:eastAsia="en-US"/>
        </w:rPr>
        <w:t xml:space="preserve"> ausrechnen </w:t>
      </w:r>
    </w:p>
    <w:p w14:paraId="41BF2E20" w14:textId="77777777" w:rsidR="00EB748A" w:rsidRDefault="00EB748A" w:rsidP="00EB748A">
      <w:pPr>
        <w:pStyle w:val="berschrift3"/>
      </w:pPr>
      <w:r w:rsidRPr="00EB748A">
        <w:t>Torsionsmoment</w:t>
      </w:r>
    </w:p>
    <w:p w14:paraId="5E59602F" w14:textId="77777777" w:rsidR="00DE75C6" w:rsidRPr="00DE75C6" w:rsidRDefault="00DE75C6" w:rsidP="00DE75C6"/>
    <w:p w14:paraId="25CBCDC2" w14:textId="77777777"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14:paraId="16A1476C" w14:textId="77777777" w:rsidR="00EB748A" w:rsidRDefault="00010B50" w:rsidP="00010B50">
      <w:pPr>
        <w:spacing w:line="360" w:lineRule="auto"/>
        <w:jc w:val="center"/>
      </w:pPr>
      <w:r>
        <w:rPr>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EB748A" w:rsidRDefault="00EB748A" w:rsidP="00EB748A">
      <w:pPr>
        <w:rPr>
          <w:lang w:eastAsia="en-US"/>
        </w:rPr>
      </w:pPr>
    </w:p>
    <w:p w14:paraId="0F09DC1A" w14:textId="77777777" w:rsidR="0018157B" w:rsidRDefault="0018157B" w:rsidP="008F3212">
      <w:pPr>
        <w:pStyle w:val="berschrift2"/>
      </w:pPr>
      <w:bookmarkStart w:id="12" w:name="_Toc22631243"/>
      <w:r>
        <w:t>Berechnung der Wellenquerschnitte und Auswahl des Werkstoffes</w:t>
      </w:r>
      <w:bookmarkEnd w:id="12"/>
    </w:p>
    <w:p w14:paraId="084D7D48" w14:textId="1EDBCC9C"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r w:rsidR="00197C58">
        <w:t xml:space="preserve">, der eigentlich für Maschinen mit leichten Stößen ausgelegt ist und </w:t>
      </w:r>
      <w:proofErr w:type="gramStart"/>
      <w:r w:rsidR="00197C58">
        <w:t>der deshalb zusätzliche Sicherheit</w:t>
      </w:r>
      <w:proofErr w:type="gramEnd"/>
      <w:r w:rsidR="00197C58">
        <w:t xml:space="preserve"> bringt</w:t>
      </w:r>
      <w:r w:rsidR="004163D5">
        <w:t>.</w:t>
      </w:r>
    </w:p>
    <w:p w14:paraId="1FCBF09A" w14:textId="31866F38" w:rsidR="00A679B5" w:rsidRDefault="004163D5" w:rsidP="00D00C75">
      <w:pPr>
        <w:spacing w:line="360" w:lineRule="auto"/>
        <w:jc w:val="both"/>
      </w:pPr>
      <w:r>
        <w:t>Der Werkstoff ist 42CrMo4,</w:t>
      </w:r>
      <w:r w:rsidR="00574175">
        <w:t xml:space="preserve"> die Werkstoffdaten dafür stammen aus Decker Tabelle 1.8</w:t>
      </w:r>
      <w:r w:rsidR="00DE10E0">
        <w:t xml:space="preserve"> [3]</w:t>
      </w:r>
      <w:r w:rsidR="00574175">
        <w:t>.</w:t>
      </w:r>
      <w:r>
        <w:t xml:space="preserve"> </w:t>
      </w:r>
    </w:p>
    <w:p w14:paraId="6DD9F552" w14:textId="77777777" w:rsidR="00574175" w:rsidRPr="00A679B5" w:rsidRDefault="00574175" w:rsidP="00D00C75">
      <w:pPr>
        <w:spacing w:line="360" w:lineRule="auto"/>
      </w:pPr>
    </w:p>
    <w:p w14:paraId="5DA53F87" w14:textId="77777777" w:rsidR="00A679B5" w:rsidRDefault="00D00C75" w:rsidP="00D00C75">
      <w:pPr>
        <w:tabs>
          <w:tab w:val="clear" w:pos="1134"/>
          <w:tab w:val="clear" w:pos="2268"/>
        </w:tabs>
        <w:spacing w:line="360" w:lineRule="auto"/>
      </w:pPr>
      <w:r>
        <w:t xml:space="preserve">a) </w:t>
      </w:r>
      <w:r w:rsidR="00A679B5">
        <w:t>Nur Drehmoment/Torsion</w:t>
      </w:r>
    </w:p>
    <w:p w14:paraId="2782F7E2" w14:textId="77777777" w:rsidR="00A679B5" w:rsidRDefault="00A679B5" w:rsidP="00D00C75">
      <w:pPr>
        <w:spacing w:line="360" w:lineRule="auto"/>
      </w:pPr>
    </w:p>
    <w:p w14:paraId="666C6AC5" w14:textId="77777777"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8490751" w14:textId="77777777"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54AAA303" w14:textId="77777777" w:rsidR="00A679B5" w:rsidRPr="006151DD" w:rsidRDefault="00C970FC"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14:paraId="313C9C35" w14:textId="77777777" w:rsidR="00A679B5" w:rsidRDefault="00D00C75" w:rsidP="00D00C75">
      <w:pPr>
        <w:tabs>
          <w:tab w:val="clear" w:pos="1134"/>
          <w:tab w:val="clear" w:pos="2268"/>
          <w:tab w:val="left" w:pos="2717"/>
        </w:tabs>
        <w:spacing w:line="360" w:lineRule="auto"/>
      </w:pPr>
      <w:r>
        <w:t xml:space="preserve">b) </w:t>
      </w:r>
      <w:r w:rsidR="00A679B5">
        <w:t>Mit Biegung</w:t>
      </w:r>
    </w:p>
    <w:p w14:paraId="7D41693A" w14:textId="77777777" w:rsidR="00A679B5" w:rsidRDefault="00A679B5" w:rsidP="00D00C75">
      <w:pPr>
        <w:tabs>
          <w:tab w:val="left" w:pos="2717"/>
        </w:tabs>
        <w:spacing w:line="360" w:lineRule="auto"/>
      </w:pPr>
    </w:p>
    <w:p w14:paraId="516EDD51" w14:textId="77777777" w:rsidR="00A679B5" w:rsidRPr="007D606B" w:rsidRDefault="00C970FC"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14:paraId="252D4106" w14:textId="77777777" w:rsidR="00A679B5" w:rsidRDefault="00A679B5" w:rsidP="00D00C75">
      <w:pPr>
        <w:tabs>
          <w:tab w:val="left" w:pos="2717"/>
        </w:tabs>
        <w:spacing w:line="360" w:lineRule="auto"/>
        <w:rPr>
          <w:rFonts w:eastAsiaTheme="minorEastAsia"/>
        </w:rPr>
      </w:pPr>
    </w:p>
    <w:p w14:paraId="5424396D" w14:textId="77777777"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14:paraId="0CBBF7EC" w14:textId="77777777"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14:paraId="2222CCBD" w14:textId="77777777"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2C152463" w14:textId="77777777" w:rsidR="00A679B5" w:rsidRDefault="00A679B5" w:rsidP="00D00C75">
      <w:pPr>
        <w:tabs>
          <w:tab w:val="left" w:pos="2717"/>
        </w:tabs>
        <w:spacing w:line="360" w:lineRule="auto"/>
        <w:rPr>
          <w:rFonts w:eastAsiaTheme="minorEastAsia"/>
        </w:rPr>
      </w:pPr>
    </w:p>
    <w:p w14:paraId="4221A682" w14:textId="77777777"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1FFD9A14" w14:textId="77777777" w:rsidR="002C0352" w:rsidRPr="002C0352" w:rsidRDefault="00C970FC"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14:paraId="5F0CA45D" w14:textId="77777777" w:rsidR="00A679B5" w:rsidRDefault="00A679B5" w:rsidP="00D00C75">
      <w:pPr>
        <w:tabs>
          <w:tab w:val="left" w:pos="2717"/>
        </w:tabs>
        <w:spacing w:line="360" w:lineRule="auto"/>
        <w:rPr>
          <w:rFonts w:eastAsiaTheme="minorEastAsia"/>
        </w:rPr>
      </w:pPr>
    </w:p>
    <w:p w14:paraId="2BDE119D" w14:textId="77777777" w:rsidR="00DE10E0" w:rsidRDefault="00A679B5" w:rsidP="00DE10E0">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14:paraId="5C723CFC" w14:textId="0A0CE5F1" w:rsidR="00350C27" w:rsidRPr="00DE10E0" w:rsidRDefault="00350C27" w:rsidP="00DE10E0">
      <w:pPr>
        <w:tabs>
          <w:tab w:val="left" w:pos="2717"/>
        </w:tabs>
        <w:spacing w:line="360" w:lineRule="auto"/>
        <w:rPr>
          <w:rFonts w:eastAsiaTheme="minorEastAsia"/>
          <w:noProof/>
          <w:highlight w:val="yellow"/>
        </w:rPr>
      </w:pPr>
      <w:r w:rsidRPr="00350C27">
        <w:rPr>
          <w:rFonts w:ascii="Calibri" w:eastAsia="Calibri" w:hAnsi="Calibri"/>
          <w:b/>
          <w:szCs w:val="22"/>
          <w:lang w:eastAsia="en-US"/>
        </w:rPr>
        <w:lastRenderedPageBreak/>
        <w:t>Kerbzahlberechnung</w:t>
      </w:r>
    </w:p>
    <w:p w14:paraId="259A831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33A3C047" w14:textId="56405483"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w:t>
      </w:r>
      <w:r w:rsidR="008B2BF9">
        <w:rPr>
          <w:rFonts w:ascii="Calibri" w:eastAsia="Calibri" w:hAnsi="Calibri"/>
          <w:szCs w:val="22"/>
          <w:lang w:eastAsia="en-US"/>
        </w:rPr>
        <w:t xml:space="preserve"> in VBA</w:t>
      </w:r>
      <w:r>
        <w:rPr>
          <w:rFonts w:ascii="Calibri" w:eastAsia="Calibri" w:hAnsi="Calibri"/>
          <w:szCs w:val="22"/>
          <w:lang w:eastAsia="en-US"/>
        </w:rPr>
        <w:t xml:space="preserve"> </w:t>
      </w:r>
      <w:r w:rsidR="008B2BF9">
        <w:rPr>
          <w:rFonts w:ascii="Calibri" w:eastAsia="Calibri" w:hAnsi="Calibri"/>
          <w:szCs w:val="22"/>
          <w:lang w:eastAsia="en-US"/>
        </w:rPr>
        <w:t>p</w:t>
      </w:r>
      <w:r>
        <w:rPr>
          <w:rFonts w:ascii="Calibri" w:eastAsia="Calibri" w:hAnsi="Calibri"/>
          <w:szCs w:val="22"/>
          <w:lang w:eastAsia="en-US"/>
        </w:rPr>
        <w:t xml:space="preserve">rogrammierten Excel-Tabelle berechnet. Im Folgenden werden die benötigten Form- und Kerbwirkungszahlen </w:t>
      </w:r>
      <w:r w:rsidR="008B2BF9">
        <w:rPr>
          <w:rFonts w:ascii="Calibri" w:eastAsia="Calibri" w:hAnsi="Calibri"/>
          <w:szCs w:val="22"/>
          <w:lang w:eastAsia="en-US"/>
        </w:rPr>
        <w:t xml:space="preserve">an den Querschnitten 1 bis 8 </w:t>
      </w:r>
      <w:r>
        <w:rPr>
          <w:rFonts w:ascii="Calibri" w:eastAsia="Calibri" w:hAnsi="Calibri"/>
          <w:szCs w:val="22"/>
          <w:lang w:eastAsia="en-US"/>
        </w:rPr>
        <w:t>ermittelt:</w:t>
      </w:r>
    </w:p>
    <w:p w14:paraId="2C14431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05F1816" w14:textId="01850771" w:rsid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21FB1343" wp14:editId="381EC230">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Pr="008B2BF9" w:rsidRDefault="008B2BF9" w:rsidP="00350C27">
      <w:pPr>
        <w:tabs>
          <w:tab w:val="clear" w:pos="1134"/>
          <w:tab w:val="clear" w:pos="2268"/>
        </w:tabs>
        <w:spacing w:after="160" w:line="259" w:lineRule="auto"/>
        <w:rPr>
          <w:rFonts w:ascii="Calibri" w:eastAsia="Calibri" w:hAnsi="Calibri"/>
          <w:bCs/>
          <w:szCs w:val="22"/>
          <w:lang w:eastAsia="en-US"/>
        </w:rPr>
      </w:pPr>
      <w:r w:rsidRPr="008B2BF9">
        <w:rPr>
          <w:rFonts w:ascii="Calibri" w:eastAsia="Calibri" w:hAnsi="Calibri"/>
          <w:bCs/>
          <w:szCs w:val="22"/>
          <w:lang w:eastAsia="en-US"/>
        </w:rPr>
        <w:t xml:space="preserve">s bezeichnet jeweils den Abstand der Kerbstelle vom Mittelpunkt des Lagers A </w:t>
      </w:r>
      <w:r>
        <w:rPr>
          <w:rFonts w:ascii="Calibri" w:eastAsia="Calibri" w:hAnsi="Calibri"/>
          <w:bCs/>
          <w:szCs w:val="22"/>
          <w:lang w:eastAsia="en-US"/>
        </w:rPr>
        <w:t>nach rechts laut obiger Ausrichtung</w:t>
      </w:r>
      <w:r w:rsidRPr="008B2BF9">
        <w:rPr>
          <w:rFonts w:ascii="Calibri" w:eastAsia="Calibri" w:hAnsi="Calibri"/>
          <w:bCs/>
          <w:szCs w:val="22"/>
          <w:lang w:eastAsia="en-US"/>
        </w:rPr>
        <w:t>.</w:t>
      </w:r>
    </w:p>
    <w:p w14:paraId="7B2BBD16" w14:textId="2D78A8A4"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1 (links von A), Sicherungsringnut (DIN 471 - 40 x 1,75)</w:t>
      </w:r>
    </w:p>
    <w:p w14:paraId="5801DE91" w14:textId="221B0469"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5AC437F7"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14:paraId="34A3F006"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14:paraId="103BE23C" w14:textId="77777777" w:rsidR="00350C27" w:rsidRPr="00350C27" w:rsidRDefault="00C970FC"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14:paraId="6462D948"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3" w:name="_Hlk23922241"/>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3"/>
          <m:r>
            <w:rPr>
              <w:rFonts w:ascii="Cambria Math" w:eastAsia="Calibri" w:hAnsi="Cambria Math"/>
              <w:szCs w:val="22"/>
              <w:lang w:eastAsia="en-US"/>
            </w:rPr>
            <m:t>1,25mm</m:t>
          </m:r>
        </m:oMath>
      </m:oMathPara>
    </w:p>
    <w:p w14:paraId="3F3695EB"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14:paraId="2C222E64"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14:paraId="365A79E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802BED9"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14:paraId="2C606C5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14:paraId="0A281EF8"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038C4C5"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14:paraId="5CE187A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31D82C2" w14:textId="025194A0"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w:t>
      </w:r>
      <w:r w:rsidR="008B2BF9">
        <w:rPr>
          <w:rFonts w:ascii="Calibri" w:hAnsi="Calibri"/>
          <w:szCs w:val="22"/>
          <w:lang w:eastAsia="en-US"/>
        </w:rPr>
        <w:t>s</w:t>
      </w:r>
      <w:r w:rsidRPr="00350C27">
        <w:rPr>
          <w:rFonts w:ascii="Calibri" w:hAnsi="Calibri"/>
          <w:szCs w:val="22"/>
          <w:lang w:eastAsia="en-US"/>
        </w:rPr>
        <w:t>charfkantige</w:t>
      </w:r>
      <w:r w:rsidR="008B2BF9">
        <w:rPr>
          <w:rFonts w:ascii="Calibri" w:hAnsi="Calibri"/>
          <w:szCs w:val="22"/>
          <w:lang w:eastAsia="en-US"/>
        </w:rPr>
        <w:t>n</w:t>
      </w:r>
      <w:r w:rsidRPr="00350C27">
        <w:rPr>
          <w:rFonts w:ascii="Calibri" w:hAnsi="Calibri"/>
          <w:szCs w:val="22"/>
          <w:lang w:eastAsia="en-US"/>
        </w:rPr>
        <w:t xml:space="preserve"> Kerben wird</w:t>
      </w:r>
      <w:r w:rsidR="008B2BF9">
        <w:rPr>
          <w:rFonts w:ascii="Calibri" w:hAnsi="Calibri"/>
          <w:szCs w:val="22"/>
          <w:lang w:eastAsia="en-US"/>
        </w:rPr>
        <w:t xml:space="preserve"> laut Tabelle</w:t>
      </w:r>
      <w:r w:rsidRPr="00350C27">
        <w:rPr>
          <w:rFonts w:ascii="Calibri" w:hAnsi="Calibri"/>
          <w:szCs w:val="22"/>
          <w:lang w:eastAsia="en-US"/>
        </w:rPr>
        <w:t xml:space="preserve"> </w:t>
      </w:r>
      <m:oMath>
        <m:r>
          <w:rPr>
            <w:rFonts w:ascii="Cambria Math" w:hAnsi="Cambria Math"/>
            <w:szCs w:val="22"/>
            <w:lang w:eastAsia="en-US"/>
          </w:rPr>
          <m:t>χ=0,25</m:t>
        </m:r>
      </m:oMath>
      <w:r w:rsidRPr="00350C27">
        <w:rPr>
          <w:rFonts w:ascii="Calibri" w:hAnsi="Calibri"/>
          <w:szCs w:val="22"/>
          <w:lang w:eastAsia="en-US"/>
        </w:rPr>
        <w:t xml:space="preserve"> gewählt. </w:t>
      </w:r>
    </w:p>
    <w:p w14:paraId="2E2E20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4" w:name="_Hlk23921614"/>
      <m:oMathPara>
        <m:oMathParaPr>
          <m:jc m:val="left"/>
        </m:oMathParaPr>
        <m:oMath>
          <m:r>
            <w:rPr>
              <w:rFonts w:ascii="Cambria Math" w:hAnsi="Cambria Math"/>
              <w:szCs w:val="22"/>
              <w:lang w:eastAsia="en-US"/>
            </w:rPr>
            <m:t>χ</m:t>
          </m:r>
          <w:bookmarkEnd w:id="14"/>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AA92C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14:paraId="072869A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14:paraId="346AC3F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7EED1526"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6851500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12774AA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57787B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14:paraId="559D4C6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14:paraId="0E898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4D9DA8F8"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14:paraId="3468002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14:paraId="14DB55CE"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14:paraId="3D776DB1"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14:paraId="29B7FF6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2CF20E4"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14:paraId="2F2D7CF5"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14:paraId="7F1F8A55"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780ADC15" w14:textId="77777777"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14:paraId="53A9FF8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3BBD89A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r=0,8</m:t>
          </m:r>
        </m:oMath>
      </m:oMathPara>
    </w:p>
    <w:p w14:paraId="7157C0A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4E86F52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2A789A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14:paraId="6FD8D54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6C7A5D27"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D549E1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224110F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2,96</w:t>
      </w:r>
    </w:p>
    <w:p w14:paraId="3534102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295C3B6D"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52609239"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5DD67570"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1,89</w:t>
      </w:r>
    </w:p>
    <w:bookmarkEnd w:id="15"/>
    <w:p w14:paraId="076436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2A90C2B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23773"/>
      <w:r w:rsidRPr="00350C27">
        <w:rPr>
          <w:rFonts w:ascii="Calibri" w:hAnsi="Calibri"/>
          <w:szCs w:val="22"/>
          <w:lang w:eastAsia="en-US"/>
        </w:rPr>
        <w:t>Bezogenes Spannungsgefälle in Strängen mit Biegebeanspruchung (Decker Formel 15.12)</w:t>
      </w:r>
    </w:p>
    <w:p w14:paraId="0E8B96F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1C2C48F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14:paraId="69F728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14:paraId="49C6A22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644697D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14:paraId="033AFFE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0976E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21982D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14:paraId="17BCC1C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14:paraId="3F62671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3D19A83F"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14:paraId="1C58549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03B2580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14:paraId="6BE72A2D"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14:paraId="1E49FE4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7ADB6DA"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14:paraId="7E4C8BBA"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6"/>
    <w:p w14:paraId="59996A29" w14:textId="05F2294F"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3 (</w:t>
      </w:r>
      <w:r w:rsidR="008B2BF9">
        <w:rPr>
          <w:rFonts w:ascii="Calibri" w:hAnsi="Calibri"/>
          <w:b/>
          <w:szCs w:val="22"/>
          <w:lang w:eastAsia="en-US"/>
        </w:rPr>
        <w:t xml:space="preserve">Freistich am </w:t>
      </w:r>
      <w:r w:rsidRPr="00350C27">
        <w:rPr>
          <w:rFonts w:ascii="Calibri" w:hAnsi="Calibri"/>
          <w:b/>
          <w:szCs w:val="22"/>
          <w:lang w:eastAsia="en-US"/>
        </w:rPr>
        <w:t xml:space="preserve">Absatz als Anlagefläche der </w:t>
      </w:r>
      <w:r w:rsidR="008B2BF9" w:rsidRPr="00350C27">
        <w:rPr>
          <w:rFonts w:ascii="Calibri" w:hAnsi="Calibri"/>
          <w:b/>
          <w:szCs w:val="22"/>
          <w:lang w:eastAsia="en-US"/>
        </w:rPr>
        <w:t>Seitenwand)</w:t>
      </w:r>
    </w:p>
    <w:p w14:paraId="6D8A9004" w14:textId="06B6AF15"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Wegen </w:t>
      </w:r>
      <w:r w:rsidR="008B2BF9">
        <w:rPr>
          <w:rFonts w:ascii="Calibri" w:hAnsi="Calibri"/>
          <w:szCs w:val="22"/>
          <w:lang w:eastAsia="en-US"/>
        </w:rPr>
        <w:t xml:space="preserve">der Pressfläche des </w:t>
      </w:r>
      <w:r w:rsidRPr="00350C27">
        <w:rPr>
          <w:rFonts w:ascii="Calibri" w:hAnsi="Calibri"/>
          <w:szCs w:val="22"/>
          <w:lang w:eastAsia="en-US"/>
        </w:rPr>
        <w:t>Spannsatz</w:t>
      </w:r>
      <w:r w:rsidR="00197C58">
        <w:rPr>
          <w:rFonts w:ascii="Calibri" w:hAnsi="Calibri"/>
          <w:szCs w:val="22"/>
          <w:lang w:eastAsia="en-US"/>
        </w:rPr>
        <w:t>es</w:t>
      </w:r>
      <w:r w:rsidRPr="00350C27">
        <w:rPr>
          <w:rFonts w:ascii="Calibri" w:hAnsi="Calibri"/>
          <w:szCs w:val="22"/>
          <w:lang w:eastAsia="en-US"/>
        </w:rPr>
        <w:t xml:space="preserve"> wird Freistichform G gewählt.</w:t>
      </w:r>
    </w:p>
    <w:p w14:paraId="4932D54B" w14:textId="77777777"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14:paraId="3E2D6DE5" w14:textId="17AAD1EC"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r=0,4mm</m:t>
          </m:r>
        </m:oMath>
      </m:oMathPara>
    </w:p>
    <w:p w14:paraId="6FDDC740" w14:textId="13651B55"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f=0,9mm</m:t>
          </m:r>
        </m:oMath>
      </m:oMathPara>
    </w:p>
    <w:p w14:paraId="3A3E487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39788"/>
      <m:oMathPara>
        <m:oMathParaPr>
          <m:jc m:val="left"/>
        </m:oMathParaPr>
        <m:oMath>
          <m:r>
            <w:rPr>
              <w:rFonts w:ascii="Cambria Math" w:hAnsi="Cambria Math"/>
              <w:szCs w:val="22"/>
              <w:lang w:eastAsia="en-US"/>
            </w:rPr>
            <m:t>d=45mm</m:t>
          </m:r>
        </m:oMath>
      </m:oMathPara>
    </w:p>
    <w:p w14:paraId="026E5F1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7"/>
    <w:p w14:paraId="3DB5790F" w14:textId="19EA32FD"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r w:rsidR="008B2BF9">
        <w:rPr>
          <w:rFonts w:ascii="Calibri" w:hAnsi="Calibri"/>
          <w:szCs w:val="22"/>
          <w:lang w:eastAsia="en-US"/>
        </w:rPr>
        <w:t xml:space="preserve"> für Freistiche.</w:t>
      </w:r>
    </w:p>
    <w:p w14:paraId="75F2015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6029B4ED"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14:paraId="3B0ED7F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437FFF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20869E2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14:paraId="676EA0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14:paraId="1A1F8A1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70296B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14:paraId="495BA61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Torsionsbeanspruchung (Decker Formel 15.13)</w:t>
      </w:r>
    </w:p>
    <w:p w14:paraId="5BFFBD7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D1524E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14:paraId="2F365A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14:paraId="533FDE1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4378E5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14:paraId="725B863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3C393FE1"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14:paraId="7B546849"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14:paraId="7031B8A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3E858329"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14:paraId="2305810E" w14:textId="77777777" w:rsidR="00350C27" w:rsidRPr="00350C27" w:rsidRDefault="00C970FC"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14:paraId="2534C2AA"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14:paraId="741CBF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14:paraId="0DF1905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14:paraId="0739FF58" w14:textId="06C16A24"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Keine Kerbwirkung, da </w:t>
      </w:r>
      <w:r w:rsidR="008B2BF9">
        <w:rPr>
          <w:rFonts w:ascii="Calibri" w:hAnsi="Calibri"/>
          <w:szCs w:val="22"/>
          <w:lang w:eastAsia="en-US"/>
        </w:rPr>
        <w:t>die Welle an dieser Stelle glatt ist.</w:t>
      </w:r>
    </w:p>
    <w:p w14:paraId="570581DF"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14:paraId="09543CFA" w14:textId="7008D960"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w:t>
      </w:r>
      <w:r w:rsidR="008B2BF9">
        <w:rPr>
          <w:rFonts w:ascii="Calibri" w:hAnsi="Calibri"/>
          <w:b/>
          <w:szCs w:val="22"/>
          <w:lang w:eastAsia="en-US"/>
        </w:rPr>
        <w:t xml:space="preserve">Freistich am </w:t>
      </w:r>
      <w:r w:rsidRPr="00350C27">
        <w:rPr>
          <w:rFonts w:ascii="Calibri" w:hAnsi="Calibri"/>
          <w:b/>
          <w:szCs w:val="22"/>
          <w:lang w:eastAsia="en-US"/>
        </w:rPr>
        <w:t>Absatz als Anlagefläche der Seitenwand)</w:t>
      </w:r>
    </w:p>
    <w:p w14:paraId="7FB40B0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14:paraId="3918CF75" w14:textId="1E8827AC" w:rsidR="00350C27" w:rsidRPr="008B2BF9"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6866A542" w14:textId="134E7E43" w:rsidR="008B2BF9" w:rsidRPr="008B2BF9" w:rsidRDefault="008B2BF9"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D=48mm</m:t>
          </m:r>
        </m:oMath>
      </m:oMathPara>
    </w:p>
    <w:p w14:paraId="07DB9E57" w14:textId="454E82D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r w:rsidR="008B2BF9">
        <w:rPr>
          <w:rFonts w:ascii="Calibri" w:hAnsi="Calibri"/>
          <w:szCs w:val="22"/>
          <w:lang w:eastAsia="en-US"/>
        </w:rPr>
        <w:t>.</w:t>
      </w:r>
    </w:p>
    <w:p w14:paraId="0F561320"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742869D8"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14:paraId="4D717EA6"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14:paraId="161497D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14:paraId="2F11343F"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14:paraId="420E306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w:lastRenderedPageBreak/>
            <m:t>s=</m:t>
          </m:r>
          <m:r>
            <w:rPr>
              <w:rFonts w:ascii="Cambria Math" w:hAnsi="Cambria Math"/>
              <w:szCs w:val="22"/>
              <w:lang w:eastAsia="en-US"/>
            </w:rPr>
            <m:t>282,5mm</m:t>
          </m:r>
        </m:oMath>
      </m:oMathPara>
    </w:p>
    <w:p w14:paraId="3562A46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14:paraId="2449A882"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14:paraId="38D259B2"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14:paraId="78C7CCAA"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14:paraId="24038F25"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14:paraId="37973BCF" w14:textId="031EF5BA"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7 (Übergang </w:t>
      </w:r>
      <w:r w:rsidR="008B2BF9">
        <w:rPr>
          <w:rFonts w:ascii="Calibri" w:hAnsi="Calibri"/>
          <w:b/>
          <w:szCs w:val="22"/>
          <w:lang w:eastAsia="en-US"/>
        </w:rPr>
        <w:t>Lager-</w:t>
      </w:r>
      <w:r w:rsidRPr="00350C27">
        <w:rPr>
          <w:rFonts w:ascii="Calibri" w:hAnsi="Calibri"/>
          <w:b/>
          <w:szCs w:val="22"/>
          <w:lang w:eastAsia="en-US"/>
        </w:rPr>
        <w:t>Keilwelle)</w:t>
      </w:r>
    </w:p>
    <w:p w14:paraId="3FDE44F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14:paraId="4D08D6F4" w14:textId="17DBC164"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72B27F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7DA8A942" w14:textId="41808C81"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ϱ=2mm</m:t>
          </m:r>
        </m:oMath>
      </m:oMathPara>
    </w:p>
    <w:p w14:paraId="4A723F37" w14:textId="2F6AD3DA"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=2mm</m:t>
          </m:r>
        </m:oMath>
      </m:oMathPara>
    </w:p>
    <w:p w14:paraId="1BEFECB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5E59B446"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3265C250" w14:textId="3C574BF8"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40</m:t>
                      </m:r>
                    </m:den>
                  </m:f>
                </m:e>
              </m:rad>
            </m:den>
          </m:f>
        </m:oMath>
      </m:oMathPara>
    </w:p>
    <w:p w14:paraId="04DC4B96" w14:textId="0C04F83C" w:rsidR="00350C27" w:rsidRPr="00350C27" w:rsidRDefault="00C970FC"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041867">
        <w:rPr>
          <w:rFonts w:ascii="Calibri" w:hAnsi="Calibri"/>
          <w:szCs w:val="22"/>
          <w:highlight w:val="yellow"/>
          <w:lang w:eastAsia="en-US"/>
        </w:rPr>
        <w:t>1,</w:t>
      </w:r>
      <w:r w:rsidR="00041867" w:rsidRPr="00041867">
        <w:rPr>
          <w:rFonts w:ascii="Calibri" w:hAnsi="Calibri"/>
          <w:szCs w:val="22"/>
          <w:highlight w:val="yellow"/>
          <w:lang w:eastAsia="en-US"/>
        </w:rPr>
        <w:t>62</w:t>
      </w:r>
    </w:p>
    <w:p w14:paraId="124C68C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185C3F03"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5EA09B8" w14:textId="0D4BFCC0" w:rsidR="00350C27" w:rsidRPr="00350C27" w:rsidRDefault="00C970FC"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36</m:t>
                      </m:r>
                    </m:num>
                    <m:den>
                      <m:r>
                        <w:rPr>
                          <w:rFonts w:ascii="Cambria Math" w:hAnsi="Cambria Math"/>
                          <w:color w:val="FF0000"/>
                          <w:szCs w:val="22"/>
                          <w:lang w:eastAsia="en-US"/>
                        </w:rPr>
                        <m:t>40</m:t>
                      </m:r>
                    </m:den>
                  </m:f>
                </m:e>
              </m:rad>
            </m:den>
          </m:f>
        </m:oMath>
      </m:oMathPara>
    </w:p>
    <w:p w14:paraId="1E839117" w14:textId="4A3C448E"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=0,</m:t>
          </m:r>
          <m:r>
            <w:rPr>
              <w:rFonts w:ascii="Cambria Math" w:hAnsi="Cambria Math"/>
              <w:szCs w:val="22"/>
              <w:lang w:eastAsia="en-US"/>
            </w:rPr>
            <m:t>82</m:t>
          </m:r>
        </m:oMath>
      </m:oMathPara>
    </w:p>
    <w:p w14:paraId="3861F08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205453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E2123D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867D2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14:paraId="01F247B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14:paraId="46B60F2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516FEC3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14:paraId="4DC5C86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37A7049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1D69076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14:paraId="614CCFE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14:paraId="5ACFDB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3138CA3"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14:paraId="5007404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4139AF65"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14:paraId="5D0A9A18" w14:textId="77777777" w:rsidR="00350C27" w:rsidRPr="00677576" w:rsidRDefault="00C970FC"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k,b</m:t>
              </m:r>
            </m:sub>
          </m:sSub>
          <m:r>
            <w:rPr>
              <w:rFonts w:ascii="Cambria Math" w:hAnsi="Cambria Math"/>
              <w:color w:val="FF0000"/>
              <w:szCs w:val="22"/>
              <w:highlight w:val="yellow"/>
              <w:lang w:eastAsia="en-US"/>
            </w:rPr>
            <m:t>=4</m:t>
          </m:r>
        </m:oMath>
      </m:oMathPara>
    </w:p>
    <w:p w14:paraId="7AC673D7" w14:textId="77777777" w:rsidR="00350C27" w:rsidRPr="00677576" w:rsidRDefault="00350C27" w:rsidP="00350C27">
      <w:pPr>
        <w:tabs>
          <w:tab w:val="clear" w:pos="1134"/>
          <w:tab w:val="clear" w:pos="2268"/>
        </w:tabs>
        <w:spacing w:after="160" w:line="259" w:lineRule="auto"/>
        <w:rPr>
          <w:rFonts w:ascii="Calibri" w:hAnsi="Calibri"/>
          <w:color w:val="FF0000"/>
          <w:szCs w:val="22"/>
          <w:lang w:eastAsia="en-US"/>
        </w:rPr>
      </w:pPr>
      <w:r w:rsidRPr="00677576">
        <w:rPr>
          <w:rFonts w:ascii="Calibri" w:hAnsi="Calibri"/>
          <w:color w:val="FF0000"/>
          <w:szCs w:val="22"/>
          <w:lang w:eastAsia="en-US"/>
        </w:rPr>
        <w:t xml:space="preserve">Kerbwirkungszahl </w:t>
      </w:r>
      <w:r w:rsidRPr="00677576">
        <w:rPr>
          <w:rFonts w:cs="Arial"/>
          <w:color w:val="FF0000"/>
          <w:szCs w:val="22"/>
          <w:lang w:eastAsia="en-US"/>
        </w:rPr>
        <w:t>β</w:t>
      </w:r>
      <w:proofErr w:type="spellStart"/>
      <w:proofErr w:type="gramStart"/>
      <w:r w:rsidRPr="00677576">
        <w:rPr>
          <w:rFonts w:ascii="Calibri" w:hAnsi="Calibri"/>
          <w:color w:val="FF0000"/>
          <w:szCs w:val="22"/>
          <w:vertAlign w:val="subscript"/>
          <w:lang w:eastAsia="en-US"/>
        </w:rPr>
        <w:t>k,t</w:t>
      </w:r>
      <w:proofErr w:type="spellEnd"/>
      <w:proofErr w:type="gramEnd"/>
      <w:r w:rsidRPr="00677576">
        <w:rPr>
          <w:rFonts w:ascii="Calibri" w:hAnsi="Calibri"/>
          <w:color w:val="FF0000"/>
          <w:szCs w:val="22"/>
          <w:lang w:eastAsia="en-US"/>
        </w:rPr>
        <w:t xml:space="preserve"> nach Decker Formel 15.14</w:t>
      </w:r>
    </w:p>
    <w:p w14:paraId="2A56F93E" w14:textId="77777777" w:rsidR="00350C27" w:rsidRPr="00677576" w:rsidRDefault="00C970FC"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β</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num>
            <m:den>
              <m:sSub>
                <m:sSubPr>
                  <m:ctrlPr>
                    <w:rPr>
                      <w:rFonts w:ascii="Cambria Math" w:hAnsi="Cambria Math"/>
                      <w:i/>
                      <w:color w:val="FF0000"/>
                      <w:szCs w:val="22"/>
                      <w:lang w:eastAsia="en-US"/>
                    </w:rPr>
                  </m:ctrlPr>
                </m:sSubPr>
                <m:e>
                  <m:r>
                    <w:rPr>
                      <w:rFonts w:ascii="Cambria Math" w:hAnsi="Cambria Math"/>
                      <w:color w:val="FF0000"/>
                      <w:szCs w:val="22"/>
                      <w:lang w:eastAsia="en-US"/>
                    </w:rPr>
                    <m:t>η</m:t>
                  </m:r>
                </m:e>
                <m:sub>
                  <m:r>
                    <w:rPr>
                      <w:rFonts w:ascii="Cambria Math" w:hAnsi="Cambria Math"/>
                      <w:color w:val="FF0000"/>
                      <w:szCs w:val="22"/>
                      <w:lang w:eastAsia="en-US"/>
                    </w:rPr>
                    <m:t>χTorsion</m:t>
                  </m:r>
                </m:sub>
              </m:sSub>
            </m:den>
          </m:f>
          <m:r>
            <w:rPr>
              <w:rFonts w:ascii="Cambria Math" w:hAnsi="Cambria Math"/>
              <w:color w:val="FF0000"/>
              <w:szCs w:val="22"/>
              <w:lang w:eastAsia="en-US"/>
            </w:rPr>
            <m:t>=</m:t>
          </m:r>
          <m:f>
            <m:fPr>
              <m:ctrlPr>
                <w:rPr>
                  <w:rFonts w:ascii="Cambria Math" w:hAnsi="Cambria Math"/>
                  <w:i/>
                  <w:color w:val="FF0000"/>
                  <w:szCs w:val="22"/>
                  <w:lang w:eastAsia="en-US"/>
                </w:rPr>
              </m:ctrlPr>
            </m:fPr>
            <m:num/>
            <m:den>
              <m:r>
                <w:rPr>
                  <w:rFonts w:ascii="Cambria Math" w:hAnsi="Cambria Math"/>
                  <w:color w:val="FF0000"/>
                  <w:szCs w:val="22"/>
                  <w:lang w:eastAsia="en-US"/>
                </w:rPr>
                <m:t>1,02</m:t>
              </m:r>
            </m:den>
          </m:f>
        </m:oMath>
      </m:oMathPara>
    </w:p>
    <w:p w14:paraId="65A475FF" w14:textId="77777777" w:rsidR="00350C27" w:rsidRPr="00677576" w:rsidRDefault="00C970FC"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k,t</m:t>
              </m:r>
            </m:sub>
          </m:sSub>
          <m:r>
            <w:rPr>
              <w:rFonts w:ascii="Cambria Math" w:hAnsi="Cambria Math"/>
              <w:color w:val="FF0000"/>
              <w:szCs w:val="22"/>
              <w:highlight w:val="yellow"/>
              <w:lang w:eastAsia="en-US"/>
            </w:rPr>
            <m:t>=3,53</m:t>
          </m:r>
        </m:oMath>
      </m:oMathPara>
    </w:p>
    <w:p w14:paraId="714F937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14DA6381" w14:textId="7F3F3D74"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w:t>
      </w:r>
      <w:r w:rsidR="00677576">
        <w:rPr>
          <w:rFonts w:ascii="Calibri" w:hAnsi="Calibri"/>
          <w:b/>
          <w:szCs w:val="22"/>
          <w:lang w:eastAsia="en-US"/>
        </w:rPr>
        <w:t>b</w:t>
      </w:r>
      <w:r w:rsidRPr="00350C27">
        <w:rPr>
          <w:rFonts w:ascii="Calibri" w:hAnsi="Calibri"/>
          <w:b/>
          <w:szCs w:val="22"/>
          <w:lang w:eastAsia="en-US"/>
        </w:rPr>
        <w:t>eginn)</w:t>
      </w:r>
    </w:p>
    <w:p w14:paraId="192802C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2EFFB85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s=322,5mm</m:t>
          </m:r>
        </m:oMath>
      </m:oMathPara>
    </w:p>
    <w:p w14:paraId="234F4A28"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33DC99A1"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30FE78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14:paraId="2D69423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14:paraId="3A1F2ED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9550B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2E940C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00BD680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D4C98C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7E8EDC8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9AEBCD9"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4F8FA54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4C4637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D28C1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6F9F625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508D468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6D8750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14:paraId="490F47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6A4208F1"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14:paraId="025DE95C" w14:textId="77777777" w:rsidR="00350C27" w:rsidRPr="00350C27" w:rsidRDefault="00C970FC"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14:paraId="67CE1F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9A6C9D9"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14:paraId="3E9A7A86" w14:textId="77777777" w:rsidR="00350C27" w:rsidRPr="00350C27" w:rsidRDefault="00C970FC"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=3,03</m:t>
          </m:r>
        </m:oMath>
      </m:oMathPara>
    </w:p>
    <w:p w14:paraId="475B47B6"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noProof/>
          <w:szCs w:val="22"/>
          <w:highlight w:val="yellow"/>
          <w:lang w:eastAsia="en-US"/>
        </w:rPr>
        <w:lastRenderedPageBreak/>
        <w:drawing>
          <wp:inline distT="0" distB="0" distL="0" distR="0" wp14:anchorId="0F0C84E8" wp14:editId="6E53671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14:paraId="13DAF39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14:paraId="51BF1BCD" w14:textId="5BC8E924"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r w:rsidR="00677576">
        <w:rPr>
          <w:rFonts w:ascii="Calibri" w:hAnsi="Calibri"/>
          <w:i/>
          <w:szCs w:val="22"/>
          <w:highlight w:val="yellow"/>
          <w:lang w:eastAsia="en-US"/>
        </w:rPr>
        <w:t>, da dort das Biegemoment abnimmt</w:t>
      </w:r>
      <w:r w:rsidR="00E51E06">
        <w:rPr>
          <w:rFonts w:ascii="Calibri" w:hAnsi="Calibri"/>
          <w:i/>
          <w:szCs w:val="22"/>
          <w:highlight w:val="yellow"/>
          <w:lang w:eastAsia="en-US"/>
        </w:rPr>
        <w:t>!!!</w:t>
      </w:r>
    </w:p>
    <w:p w14:paraId="2B9A79A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603A41B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14:paraId="35F77327"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7109740F"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12B65B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14:paraId="78F1BC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CDF7B4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488612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0F02F3D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F51A2E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9E32D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1B664F0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3EF3206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14:paraId="102EED3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734FB3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53B157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5585F4C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0F0CA1E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2AB0CE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14:paraId="271BD84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7245297B"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14:paraId="62554007" w14:textId="77777777" w:rsidR="00350C27" w:rsidRPr="00350C27" w:rsidRDefault="00C970FC"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14:paraId="7B863F8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84123D1" w14:textId="77777777" w:rsidR="00350C27" w:rsidRPr="00350C27" w:rsidRDefault="00C970FC"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14:paraId="2608053C" w14:textId="77777777" w:rsidR="00350C27" w:rsidRPr="00350C27" w:rsidRDefault="00C970FC"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14:paraId="1CBD8F6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14:paraId="2F329279" w14:textId="77777777" w:rsidR="00350C27" w:rsidRDefault="00350C27" w:rsidP="00350C27">
      <w:pPr>
        <w:tabs>
          <w:tab w:val="clear" w:pos="1134"/>
          <w:tab w:val="clear" w:pos="2268"/>
        </w:tabs>
        <w:spacing w:after="160" w:line="259" w:lineRule="auto"/>
        <w:rPr>
          <w:rFonts w:ascii="Calibri" w:hAnsi="Calibri"/>
          <w:b/>
          <w:szCs w:val="22"/>
          <w:lang w:eastAsia="en-US"/>
        </w:rPr>
      </w:pPr>
    </w:p>
    <w:p w14:paraId="4229E6B3"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14:paraId="5C844A7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14:paraId="62CE1446" w14:textId="75C8AD11" w:rsidR="00677576" w:rsidRPr="00D00C75" w:rsidRDefault="00677576" w:rsidP="00D00C75">
      <w:pPr>
        <w:tabs>
          <w:tab w:val="left" w:pos="2717"/>
        </w:tabs>
        <w:spacing w:line="360" w:lineRule="auto"/>
        <w:rPr>
          <w:rFonts w:eastAsiaTheme="minorEastAsia" w:cs="Arial"/>
          <w:noProof/>
        </w:rPr>
      </w:pPr>
    </w:p>
    <w:p w14:paraId="73F4B46F" w14:textId="77777777" w:rsidR="0018157B" w:rsidRDefault="0018157B" w:rsidP="00EB748A">
      <w:pPr>
        <w:pStyle w:val="berschrift3"/>
      </w:pPr>
      <w:bookmarkStart w:id="18" w:name="_Toc22631244"/>
      <w:r>
        <w:t>Variante A - Schweißkonstruktion</w:t>
      </w:r>
      <w:bookmarkEnd w:id="18"/>
    </w:p>
    <w:p w14:paraId="0DBAFC1D" w14:textId="77777777" w:rsidR="0018157B" w:rsidRDefault="0018157B" w:rsidP="00EB748A">
      <w:pPr>
        <w:pStyle w:val="berschrift3"/>
      </w:pPr>
      <w:bookmarkStart w:id="19" w:name="_Toc22631245"/>
      <w:r>
        <w:t>Variante B - Spannpressverband</w:t>
      </w:r>
      <w:bookmarkEnd w:id="19"/>
    </w:p>
    <w:p w14:paraId="5966ACB1" w14:textId="77777777" w:rsidR="0018157B" w:rsidRDefault="0018157B" w:rsidP="00D00C75">
      <w:pPr>
        <w:spacing w:line="360" w:lineRule="auto"/>
      </w:pPr>
    </w:p>
    <w:p w14:paraId="52FBD911" w14:textId="77777777" w:rsidR="0018157B" w:rsidRDefault="0018157B" w:rsidP="008F3212">
      <w:pPr>
        <w:pStyle w:val="berschrift2"/>
      </w:pPr>
      <w:bookmarkStart w:id="20" w:name="_Toc22631246"/>
      <w:r>
        <w:t>Wellendurchbiegung und Biegewinkel in den Lagerstellen</w:t>
      </w:r>
      <w:bookmarkEnd w:id="20"/>
    </w:p>
    <w:p w14:paraId="22C3480E" w14:textId="77777777" w:rsidR="003C2F2F" w:rsidRPr="003C2F2F" w:rsidRDefault="003C2F2F" w:rsidP="008F3212">
      <w:pPr>
        <w:pStyle w:val="berschrift2"/>
      </w:pPr>
      <w:bookmarkStart w:id="21" w:name="_Toc22631247"/>
      <w:r>
        <w:t>Bewertung der Haltbarkeit unter statischer Belastung</w:t>
      </w:r>
      <w:bookmarkEnd w:id="21"/>
    </w:p>
    <w:p w14:paraId="38B0039F" w14:textId="77777777" w:rsidR="0018157B" w:rsidRDefault="003C2F2F" w:rsidP="008F3212">
      <w:pPr>
        <w:pStyle w:val="berschrift2"/>
      </w:pPr>
      <w:bookmarkStart w:id="22" w:name="_Toc22631248"/>
      <w:r>
        <w:t>Bewertung der Haltbarkeit unter dynamischer Belastung</w:t>
      </w:r>
      <w:bookmarkEnd w:id="22"/>
    </w:p>
    <w:p w14:paraId="5387CFFD" w14:textId="77777777" w:rsidR="00E464A7" w:rsidRPr="00E464A7" w:rsidRDefault="00E464A7" w:rsidP="00D00C75">
      <w:pPr>
        <w:spacing w:line="360" w:lineRule="auto"/>
      </w:pPr>
      <w:r>
        <w:t>Smith-Diagramm</w:t>
      </w:r>
    </w:p>
    <w:p w14:paraId="1C4305F6" w14:textId="77777777" w:rsidR="0018157B" w:rsidRDefault="0018157B" w:rsidP="00EB748A">
      <w:pPr>
        <w:pStyle w:val="berschrift3"/>
      </w:pPr>
      <w:bookmarkStart w:id="23" w:name="_Toc22631249"/>
      <w:r>
        <w:t>Variante A - Schweißkonstruktion</w:t>
      </w:r>
      <w:bookmarkEnd w:id="23"/>
    </w:p>
    <w:p w14:paraId="52487B2B" w14:textId="77777777" w:rsidR="0018157B" w:rsidRDefault="0018157B" w:rsidP="00EB748A">
      <w:pPr>
        <w:pStyle w:val="berschrift3"/>
      </w:pPr>
      <w:bookmarkStart w:id="24" w:name="_Toc22631250"/>
      <w:r>
        <w:t>Variante B - Spannpressverband</w:t>
      </w:r>
      <w:bookmarkEnd w:id="24"/>
    </w:p>
    <w:p w14:paraId="41AA016E" w14:textId="77777777" w:rsidR="003C2F2F" w:rsidRDefault="003C2F2F" w:rsidP="00D00C75">
      <w:pPr>
        <w:spacing w:line="360" w:lineRule="auto"/>
      </w:pPr>
    </w:p>
    <w:p w14:paraId="3205A683" w14:textId="77777777" w:rsidR="003C2F2F" w:rsidRPr="003C2F2F" w:rsidRDefault="003C2F2F" w:rsidP="00D00C75">
      <w:pPr>
        <w:spacing w:line="360" w:lineRule="auto"/>
      </w:pPr>
    </w:p>
    <w:p w14:paraId="1DD1C95B" w14:textId="77777777" w:rsidR="00953992" w:rsidRPr="00953992" w:rsidRDefault="00953992" w:rsidP="00D00C75">
      <w:pPr>
        <w:spacing w:line="360" w:lineRule="auto"/>
      </w:pPr>
    </w:p>
    <w:p w14:paraId="142672C4" w14:textId="77777777" w:rsidR="003C2F2F" w:rsidRDefault="003C2F2F" w:rsidP="00D00C75">
      <w:pPr>
        <w:pStyle w:val="berschrift1"/>
      </w:pPr>
      <w:bookmarkStart w:id="25" w:name="_Toc22631251"/>
      <w:r>
        <w:lastRenderedPageBreak/>
        <w:t>Trommel</w:t>
      </w:r>
      <w:bookmarkEnd w:id="25"/>
    </w:p>
    <w:p w14:paraId="220D805A" w14:textId="77777777" w:rsidR="007A7F4D" w:rsidRDefault="00D50AE7" w:rsidP="00BF7DE2">
      <w:pPr>
        <w:spacing w:line="360" w:lineRule="auto"/>
        <w:jc w:val="both"/>
      </w:pPr>
      <w:r>
        <w:t xml:space="preserve">Die Trommel besteht bei Variante A (Schweißkonstruktion) aus einem Trommelrohr und zwei Seitenwänden. </w:t>
      </w:r>
    </w:p>
    <w:p w14:paraId="7B01CA8B" w14:textId="77777777"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14:paraId="0EC42C23" w14:textId="77777777"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14:paraId="16DDF516" w14:textId="77777777"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14:paraId="6FCBCC49" w14:textId="77777777"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14:paraId="7868FD35" w14:textId="77777777"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14:paraId="6EC6E1A6" w14:textId="77777777"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14:paraId="5ECB7FD5" w14:textId="77777777" w:rsidR="003C2F2F" w:rsidRDefault="003C2F2F" w:rsidP="008F3212">
      <w:pPr>
        <w:pStyle w:val="berschrift2"/>
      </w:pPr>
      <w:bookmarkStart w:id="26" w:name="_Toc22631252"/>
      <w:r>
        <w:t>Auslegung der Verbindung Welle - Trommel</w:t>
      </w:r>
      <w:bookmarkEnd w:id="26"/>
    </w:p>
    <w:p w14:paraId="3FF40930" w14:textId="09886475" w:rsidR="003C2F2F" w:rsidRDefault="003C2F2F" w:rsidP="00EB748A">
      <w:pPr>
        <w:pStyle w:val="berschrift3"/>
      </w:pPr>
      <w:bookmarkStart w:id="27" w:name="_Toc22631253"/>
      <w:r>
        <w:t xml:space="preserve">Variante A </w:t>
      </w:r>
      <w:r w:rsidR="007845C6">
        <w:t>–</w:t>
      </w:r>
      <w:r>
        <w:t xml:space="preserve"> Schweißkonstruktion</w:t>
      </w:r>
      <w:bookmarkEnd w:id="27"/>
    </w:p>
    <w:p w14:paraId="50829992" w14:textId="77777777" w:rsidR="00677576" w:rsidRPr="00677576" w:rsidRDefault="00677576" w:rsidP="00677576"/>
    <w:p w14:paraId="1011451E" w14:textId="77777777" w:rsidR="007845C6" w:rsidRPr="007845C6" w:rsidRDefault="007845C6" w:rsidP="00D00C75">
      <w:pPr>
        <w:spacing w:line="360" w:lineRule="auto"/>
        <w:rPr>
          <w:u w:val="single"/>
        </w:rPr>
      </w:pPr>
      <w:r w:rsidRPr="007845C6">
        <w:rPr>
          <w:u w:val="single"/>
        </w:rPr>
        <w:t>Berechnung der vorliegenden Spannungen (=reine Torsion)</w:t>
      </w:r>
    </w:p>
    <w:p w14:paraId="019538BD" w14:textId="77777777"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Default="00A679B5" w:rsidP="00D00C75">
      <w:pPr>
        <w:spacing w:line="360" w:lineRule="auto"/>
      </w:pPr>
    </w:p>
    <w:p w14:paraId="405596C7" w14:textId="77777777" w:rsidR="00605F7E" w:rsidRPr="00605F7E" w:rsidRDefault="00C970FC"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14:paraId="2E861B26" w14:textId="77777777" w:rsidR="007845C6" w:rsidRPr="00A679B5" w:rsidRDefault="00C970FC"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14:paraId="69CC45E3" w14:textId="77777777" w:rsidR="00A679B5" w:rsidRDefault="00A679B5" w:rsidP="00D00C75">
      <w:pPr>
        <w:spacing w:line="360" w:lineRule="auto"/>
        <w:rPr>
          <w:rFonts w:eastAsiaTheme="minorEastAsia"/>
        </w:rPr>
      </w:pPr>
    </w:p>
    <w:p w14:paraId="5CA2016F" w14:textId="77777777"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14:paraId="4E1DF5B6" w14:textId="77777777" w:rsidR="00A679B5" w:rsidRDefault="00A679B5" w:rsidP="00D00C75">
      <w:pPr>
        <w:spacing w:line="360" w:lineRule="auto"/>
        <w:rPr>
          <w:rFonts w:eastAsiaTheme="minorEastAsia"/>
        </w:rPr>
      </w:pPr>
    </w:p>
    <w:p w14:paraId="6E6820A7" w14:textId="77777777" w:rsidR="007845C6" w:rsidRPr="00A679B5" w:rsidRDefault="00C970FC"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2BB9A932" w14:textId="77777777" w:rsidR="00A679B5" w:rsidRPr="00A679B5" w:rsidRDefault="00A679B5" w:rsidP="00D00C75">
      <w:pPr>
        <w:spacing w:line="360" w:lineRule="auto"/>
        <w:rPr>
          <w:rFonts w:eastAsiaTheme="minorEastAsia"/>
        </w:rPr>
      </w:pPr>
    </w:p>
    <w:p w14:paraId="0C9CA6D4" w14:textId="77777777"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14:paraId="70B8C750" w14:textId="77777777" w:rsidR="00A679B5" w:rsidRDefault="00A679B5" w:rsidP="00D00C75">
      <w:pPr>
        <w:spacing w:line="360" w:lineRule="auto"/>
        <w:rPr>
          <w:rFonts w:eastAsiaTheme="minorEastAsia"/>
        </w:rPr>
      </w:pPr>
    </w:p>
    <w:p w14:paraId="7BC34005" w14:textId="77777777"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C7BF8AE" w14:textId="77777777"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AFFDE3E" w14:textId="77777777" w:rsidR="00A679B5" w:rsidRPr="00DF1444" w:rsidRDefault="00A679B5" w:rsidP="00D00C75">
      <w:pPr>
        <w:spacing w:line="360" w:lineRule="auto"/>
        <w:rPr>
          <w:rFonts w:eastAsiaTheme="minorEastAsia"/>
        </w:rPr>
      </w:pPr>
    </w:p>
    <w:p w14:paraId="14FD9863" w14:textId="77777777"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14:paraId="5FCBD9B7" w14:textId="77777777" w:rsidR="007845C6" w:rsidRPr="00A679B5" w:rsidRDefault="00C970FC"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14:paraId="2A6C33D3" w14:textId="77777777" w:rsidR="00A679B5" w:rsidRPr="008702BC" w:rsidRDefault="00A679B5" w:rsidP="00D00C75">
      <w:pPr>
        <w:spacing w:line="360" w:lineRule="auto"/>
        <w:rPr>
          <w:rFonts w:eastAsiaTheme="minorEastAsia"/>
        </w:rPr>
      </w:pPr>
    </w:p>
    <w:p w14:paraId="140CE02D" w14:textId="77777777"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4D00CC81" w14:textId="77777777" w:rsidR="00A679B5" w:rsidRPr="00104D74" w:rsidRDefault="00A679B5" w:rsidP="00D00C75">
      <w:pPr>
        <w:spacing w:line="360" w:lineRule="auto"/>
        <w:rPr>
          <w:rFonts w:eastAsiaTheme="minorEastAsia"/>
        </w:rPr>
      </w:pPr>
    </w:p>
    <w:p w14:paraId="32B24682" w14:textId="77777777"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14:paraId="7C47B44D" w14:textId="77777777"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7845C6" w:rsidRDefault="007845C6" w:rsidP="00D00C75">
      <w:pPr>
        <w:spacing w:line="360" w:lineRule="auto"/>
      </w:pPr>
    </w:p>
    <w:p w14:paraId="67AFC5D5" w14:textId="77777777" w:rsidR="003C2F2F" w:rsidRDefault="003C2F2F" w:rsidP="00EB748A">
      <w:pPr>
        <w:pStyle w:val="berschrift3"/>
      </w:pPr>
      <w:bookmarkStart w:id="28" w:name="_Toc22631254"/>
      <w:r>
        <w:t xml:space="preserve">Variante B </w:t>
      </w:r>
      <w:r w:rsidR="00BE609D">
        <w:t>–</w:t>
      </w:r>
      <w:r>
        <w:t xml:space="preserve"> Spannpressverband</w:t>
      </w:r>
      <w:bookmarkEnd w:id="28"/>
    </w:p>
    <w:p w14:paraId="5D457ADB" w14:textId="77777777" w:rsidR="0063431A" w:rsidRDefault="0063431A" w:rsidP="0063431A"/>
    <w:p w14:paraId="4D8714C6" w14:textId="77777777" w:rsidR="00D87AFA" w:rsidRDefault="0063431A" w:rsidP="00D87AFA">
      <w:pPr>
        <w:spacing w:line="360" w:lineRule="auto"/>
        <w:jc w:val="both"/>
      </w:pPr>
      <w: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14:paraId="5234DB60" w14:textId="77777777"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14:paraId="50D0DDD9" w14:textId="77777777" w:rsidR="00264E4B" w:rsidRDefault="00264E4B" w:rsidP="00D87AFA">
      <w:pPr>
        <w:spacing w:line="360" w:lineRule="auto"/>
        <w:jc w:val="both"/>
      </w:pPr>
      <w:r>
        <w:t>Der Innendurchmesser des Spannsatzes ist durch die Welle auf 45mm festgelegt. Der gewählte Spannsatz hat die folgenden geometrischen Daten:</w:t>
      </w:r>
    </w:p>
    <w:p w14:paraId="77DB9DDA" w14:textId="77777777" w:rsidR="00264E4B" w:rsidRDefault="00264E4B" w:rsidP="00D87AFA">
      <w:pPr>
        <w:spacing w:line="360" w:lineRule="auto"/>
        <w:jc w:val="both"/>
      </w:pPr>
      <w:r>
        <w:rPr>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91310"/>
                    </a:xfrm>
                    <a:prstGeom prst="rect">
                      <a:avLst/>
                    </a:prstGeom>
                  </pic:spPr>
                </pic:pic>
              </a:graphicData>
            </a:graphic>
          </wp:inline>
        </w:drawing>
      </w:r>
    </w:p>
    <w:p w14:paraId="3F43B419" w14:textId="77777777" w:rsidR="00D87AFA" w:rsidRPr="0063431A" w:rsidRDefault="00D87AFA" w:rsidP="00264E4B">
      <w:pPr>
        <w:spacing w:line="360" w:lineRule="auto"/>
        <w:jc w:val="center"/>
      </w:pPr>
      <w:r>
        <w:rPr>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919" cy="2449285"/>
                    </a:xfrm>
                    <a:prstGeom prst="rect">
                      <a:avLst/>
                    </a:prstGeom>
                  </pic:spPr>
                </pic:pic>
              </a:graphicData>
            </a:graphic>
          </wp:inline>
        </w:drawing>
      </w:r>
    </w:p>
    <w:p w14:paraId="2360FF52" w14:textId="77777777" w:rsidR="0018157B" w:rsidRDefault="0018157B" w:rsidP="00D00C75">
      <w:pPr>
        <w:pStyle w:val="berschrift1"/>
      </w:pPr>
      <w:bookmarkStart w:id="29" w:name="_Toc22631256"/>
      <w:r>
        <w:lastRenderedPageBreak/>
        <w:t>Lager</w:t>
      </w:r>
      <w:bookmarkEnd w:id="29"/>
    </w:p>
    <w:p w14:paraId="5B2FB744" w14:textId="77777777" w:rsidR="0018157B" w:rsidRDefault="00EF36A0" w:rsidP="008F3212">
      <w:pPr>
        <w:pStyle w:val="berschrift2"/>
      </w:pPr>
      <w:bookmarkStart w:id="30" w:name="_Toc22631257"/>
      <w:r>
        <w:t>Berechnung der Lagerkräfte</w:t>
      </w:r>
      <w:bookmarkEnd w:id="30"/>
    </w:p>
    <w:p w14:paraId="50969AAC" w14:textId="77777777"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14:paraId="3CB892B3" w14:textId="77777777" w:rsidR="00A27CDD" w:rsidRDefault="00A27CDD" w:rsidP="00E65D7B">
      <w:pPr>
        <w:rPr>
          <w:rFonts w:eastAsiaTheme="minorEastAsia"/>
        </w:rPr>
      </w:pPr>
    </w:p>
    <w:p w14:paraId="0FE0AB2E" w14:textId="77777777" w:rsidR="00E65D7B" w:rsidRPr="00A27CDD" w:rsidRDefault="00E65D7B" w:rsidP="00E65D7B">
      <w:pPr>
        <w:rPr>
          <w:rFonts w:eastAsiaTheme="minorEastAsia"/>
          <w:u w:val="single"/>
        </w:rPr>
      </w:pPr>
      <w:r w:rsidRPr="00A27CDD">
        <w:rPr>
          <w:rFonts w:eastAsiaTheme="minorEastAsia"/>
          <w:u w:val="single"/>
        </w:rPr>
        <w:t>x-y-Ebene</w:t>
      </w:r>
    </w:p>
    <w:p w14:paraId="3913C87F" w14:textId="77777777" w:rsidR="00E65D7B" w:rsidRPr="00AA3FC1" w:rsidRDefault="00010B50" w:rsidP="00E65D7B">
      <w:pPr>
        <w:rPr>
          <w:rFonts w:eastAsiaTheme="minorEastAsia"/>
        </w:rPr>
      </w:pPr>
      <w:r>
        <w:rPr>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14:paraId="52E75E4E" w14:textId="77777777" w:rsidR="00E65D7B" w:rsidRPr="008F3212" w:rsidRDefault="00E65D7B" w:rsidP="00E65D7B">
      <w:pPr>
        <w:rPr>
          <w:rFonts w:eastAsiaTheme="minorEastAsia"/>
        </w:rPr>
      </w:pPr>
    </w:p>
    <w:p w14:paraId="1119AE61"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1438320" w14:textId="77777777" w:rsidR="00E65D7B" w:rsidRPr="008F3212" w:rsidRDefault="00E65D7B" w:rsidP="00E65D7B">
      <w:pPr>
        <w:rPr>
          <w:rFonts w:eastAsiaTheme="minorEastAsia"/>
        </w:rPr>
      </w:pPr>
    </w:p>
    <w:p w14:paraId="360A2BD5"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3F404F9D" w14:textId="77777777" w:rsidR="00E65D7B" w:rsidRPr="005B0E80" w:rsidRDefault="00E65D7B" w:rsidP="00E65D7B">
      <w:pPr>
        <w:rPr>
          <w:rFonts w:eastAsiaTheme="minorEastAsia"/>
        </w:rPr>
      </w:pPr>
    </w:p>
    <w:p w14:paraId="213B0D95" w14:textId="77777777" w:rsidR="00E65D7B" w:rsidRPr="00AA3FC1" w:rsidRDefault="00C970FC"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14:paraId="7184D4E8" w14:textId="77777777" w:rsidR="00E65D7B" w:rsidRDefault="00E65D7B" w:rsidP="00E65D7B">
      <w:pPr>
        <w:rPr>
          <w:rFonts w:eastAsiaTheme="minorEastAsia"/>
        </w:rPr>
      </w:pPr>
    </w:p>
    <w:p w14:paraId="0FE8C8F0" w14:textId="77777777"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14:paraId="70714E04" w14:textId="77777777" w:rsidR="00E65D7B" w:rsidRDefault="00E65D7B" w:rsidP="00E65D7B">
      <w:pPr>
        <w:rPr>
          <w:rStyle w:val="Hervorhebung"/>
          <w:i w:val="0"/>
        </w:rPr>
      </w:pPr>
    </w:p>
    <w:p w14:paraId="45CADD73" w14:textId="77777777" w:rsidR="00E65D7B" w:rsidRPr="001C305B" w:rsidRDefault="00C970FC"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129E5122" w14:textId="77777777" w:rsidR="00E65D7B" w:rsidRPr="001C305B" w:rsidRDefault="00E65D7B" w:rsidP="00E65D7B">
      <w:pPr>
        <w:rPr>
          <w:rStyle w:val="Hervorhebung"/>
          <w:rFonts w:eastAsiaTheme="minorEastAsia"/>
        </w:rPr>
      </w:pPr>
    </w:p>
    <w:p w14:paraId="5E9B3C59" w14:textId="77777777"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14:paraId="0467089D" w14:textId="77777777" w:rsidR="00E65D7B" w:rsidRPr="005B0E80" w:rsidRDefault="00E65D7B" w:rsidP="00E65D7B">
      <w:pPr>
        <w:rPr>
          <w:rFonts w:eastAsiaTheme="minorEastAsia"/>
        </w:rPr>
      </w:pPr>
    </w:p>
    <w:p w14:paraId="7FC2202F" w14:textId="77777777" w:rsidR="00E65D7B" w:rsidRPr="00880CBD" w:rsidRDefault="00C970FC"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14:paraId="5559B145" w14:textId="77777777" w:rsidR="00E65D7B" w:rsidRPr="00AA3FC1" w:rsidRDefault="00E65D7B" w:rsidP="00E65D7B">
      <w:pPr>
        <w:rPr>
          <w:rFonts w:eastAsiaTheme="minorEastAsia"/>
          <w:highlight w:val="yellow"/>
        </w:rPr>
      </w:pPr>
    </w:p>
    <w:p w14:paraId="6CF28A31" w14:textId="77777777" w:rsidR="00E65D7B" w:rsidRPr="00A27CDD" w:rsidRDefault="00E65D7B" w:rsidP="00E65D7B">
      <w:pPr>
        <w:rPr>
          <w:rFonts w:eastAsiaTheme="minorEastAsia"/>
          <w:u w:val="single"/>
        </w:rPr>
      </w:pPr>
      <w:r w:rsidRPr="00A27CDD">
        <w:rPr>
          <w:rFonts w:eastAsiaTheme="minorEastAsia"/>
          <w:u w:val="single"/>
        </w:rPr>
        <w:t>x-z-Ebene</w:t>
      </w:r>
    </w:p>
    <w:p w14:paraId="2FAC69BF" w14:textId="77777777" w:rsidR="00E65D7B" w:rsidRDefault="00E65D7B" w:rsidP="00E65D7B">
      <w:pPr>
        <w:rPr>
          <w:rFonts w:eastAsiaTheme="minorEastAsia"/>
        </w:rPr>
      </w:pPr>
    </w:p>
    <w:p w14:paraId="04618641" w14:textId="77777777" w:rsidR="00E65D7B" w:rsidRDefault="00010B50" w:rsidP="00E65D7B">
      <w:pPr>
        <w:rPr>
          <w:rFonts w:eastAsiaTheme="minorEastAsia"/>
        </w:rPr>
      </w:pPr>
      <w:r>
        <w:rPr>
          <w:noProof/>
        </w:rPr>
        <w:lastRenderedPageBreak/>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Default="00E65D7B" w:rsidP="00E65D7B">
      <w:pPr>
        <w:rPr>
          <w:rFonts w:eastAsiaTheme="minorEastAsia"/>
        </w:rPr>
      </w:pPr>
      <w:r>
        <w:rPr>
          <w:rFonts w:eastAsiaTheme="minorEastAsia"/>
        </w:rPr>
        <w:t>Moment um Lager A im Uhrzeigersinn:</w:t>
      </w:r>
    </w:p>
    <w:p w14:paraId="2F8C3D67" w14:textId="77777777" w:rsidR="00E65D7B" w:rsidRDefault="00E65D7B" w:rsidP="00E65D7B">
      <w:pPr>
        <w:rPr>
          <w:rFonts w:eastAsiaTheme="minorEastAsia"/>
        </w:rPr>
      </w:pPr>
    </w:p>
    <w:p w14:paraId="321C61D9" w14:textId="77777777"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14:paraId="05E29BFA" w14:textId="77777777" w:rsidR="00E65D7B" w:rsidRDefault="00E65D7B" w:rsidP="00E65D7B">
      <w:pPr>
        <w:rPr>
          <w:rFonts w:eastAsiaTheme="minorEastAsia"/>
        </w:rPr>
      </w:pPr>
    </w:p>
    <w:p w14:paraId="618666A3" w14:textId="77777777" w:rsidR="00E65D7B" w:rsidRPr="001C305B" w:rsidRDefault="00C970FC"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14:paraId="7C1C6A7B" w14:textId="77777777" w:rsidR="00E65D7B" w:rsidRPr="00AA3FC1" w:rsidRDefault="00E65D7B" w:rsidP="00E65D7B">
      <w:pPr>
        <w:rPr>
          <w:rFonts w:eastAsiaTheme="minorEastAsia"/>
        </w:rPr>
      </w:pPr>
    </w:p>
    <w:p w14:paraId="692DE6C5" w14:textId="77777777" w:rsidR="00E65D7B" w:rsidRPr="00AA3FC1" w:rsidRDefault="00C970FC"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0FAF799" w14:textId="77777777" w:rsidR="00E65D7B" w:rsidRDefault="00E65D7B" w:rsidP="00E65D7B">
      <w:pPr>
        <w:rPr>
          <w:rFonts w:eastAsiaTheme="minorEastAsia"/>
          <w:highlight w:val="yellow"/>
        </w:rPr>
      </w:pPr>
    </w:p>
    <w:p w14:paraId="56F96EDD" w14:textId="77777777" w:rsidR="00E65D7B" w:rsidRDefault="00E65D7B" w:rsidP="00E65D7B">
      <w:pPr>
        <w:rPr>
          <w:rFonts w:eastAsiaTheme="minorEastAsia"/>
        </w:rPr>
      </w:pPr>
      <w:r w:rsidRPr="001C305B">
        <w:rPr>
          <w:rFonts w:eastAsiaTheme="minorEastAsia"/>
        </w:rPr>
        <w:t>Kräftegleichgewicht nach unten (nach Skizze):</w:t>
      </w:r>
    </w:p>
    <w:p w14:paraId="3A1EFCA9" w14:textId="77777777" w:rsidR="00E65D7B" w:rsidRPr="001C305B" w:rsidRDefault="00E65D7B" w:rsidP="00E65D7B">
      <w:pPr>
        <w:rPr>
          <w:rFonts w:eastAsiaTheme="minorEastAsia"/>
        </w:rPr>
      </w:pPr>
    </w:p>
    <w:p w14:paraId="51CFBA35" w14:textId="77777777" w:rsidR="00E65D7B" w:rsidRPr="001C305B" w:rsidRDefault="00C970FC"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14:paraId="292762CA" w14:textId="77777777" w:rsidR="00E65D7B" w:rsidRPr="001C305B" w:rsidRDefault="00E65D7B" w:rsidP="00E65D7B">
      <w:pPr>
        <w:rPr>
          <w:rFonts w:ascii="Nirmala UI" w:eastAsiaTheme="minorEastAsia" w:hAnsi="Nirmala UI" w:cs="Nirmala UI"/>
        </w:rPr>
      </w:pPr>
    </w:p>
    <w:p w14:paraId="6705A98F" w14:textId="77777777" w:rsidR="00E65D7B" w:rsidRPr="001C305B" w:rsidRDefault="00C970FC"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14:paraId="5F46CC68" w14:textId="77777777" w:rsidR="00E65D7B" w:rsidRPr="002A06FC" w:rsidRDefault="00E65D7B" w:rsidP="00E65D7B">
      <w:pPr>
        <w:rPr>
          <w:rFonts w:ascii="Nirmala UI" w:eastAsiaTheme="minorEastAsia" w:hAnsi="Nirmala UI" w:cs="Nirmala UI"/>
        </w:rPr>
      </w:pPr>
    </w:p>
    <w:p w14:paraId="3A1C9C7B" w14:textId="77777777" w:rsidR="00E65D7B" w:rsidRPr="001C305B" w:rsidRDefault="00C970FC"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76ABE755" w14:textId="77777777" w:rsidR="00E65D7B" w:rsidRPr="002A06FC" w:rsidRDefault="00E65D7B" w:rsidP="00E65D7B">
      <w:pPr>
        <w:rPr>
          <w:rFonts w:ascii="Nirmala UI" w:eastAsiaTheme="minorEastAsia" w:hAnsi="Nirmala UI" w:cs="Nirmala UI"/>
          <w:highlight w:val="yellow"/>
        </w:rPr>
      </w:pPr>
    </w:p>
    <w:p w14:paraId="3BD6A11D" w14:textId="77777777" w:rsidR="00E65D7B" w:rsidRPr="001C305B" w:rsidRDefault="00E65D7B" w:rsidP="00E65D7B">
      <w:pPr>
        <w:rPr>
          <w:rFonts w:eastAsiaTheme="minorEastAsia" w:cs="Arial"/>
        </w:rPr>
      </w:pPr>
      <w:r w:rsidRPr="001C305B">
        <w:rPr>
          <w:rFonts w:eastAsiaTheme="minorEastAsia" w:cs="Arial"/>
        </w:rPr>
        <w:t>Zusammenfassung der Lagerkräfte:</w:t>
      </w:r>
    </w:p>
    <w:p w14:paraId="33EFAB7B" w14:textId="77777777" w:rsidR="00E65D7B" w:rsidRDefault="00E65D7B" w:rsidP="00E65D7B">
      <w:pPr>
        <w:rPr>
          <w:rFonts w:ascii="Nirmala UI" w:eastAsiaTheme="minorEastAsia" w:hAnsi="Nirmala UI" w:cs="Nirmala UI"/>
        </w:rPr>
      </w:pPr>
    </w:p>
    <w:p w14:paraId="0C924E46" w14:textId="77777777" w:rsidR="00E65D7B" w:rsidRPr="001C305B" w:rsidRDefault="00C970F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63D19CEF" w14:textId="77777777" w:rsidR="00E65D7B" w:rsidRPr="002A06FC" w:rsidRDefault="00E65D7B" w:rsidP="00E65D7B">
      <w:pPr>
        <w:rPr>
          <w:rFonts w:ascii="Nirmala UI" w:eastAsiaTheme="minorEastAsia" w:hAnsi="Nirmala UI" w:cs="Nirmala UI"/>
        </w:rPr>
      </w:pPr>
    </w:p>
    <w:p w14:paraId="7B7E5DEE" w14:textId="77777777" w:rsidR="00E65D7B" w:rsidRPr="001C305B" w:rsidRDefault="00C970FC"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14:paraId="39E65CE3" w14:textId="77777777" w:rsidR="00E65D7B" w:rsidRPr="002A06FC" w:rsidRDefault="00E65D7B" w:rsidP="00E65D7B">
      <w:pPr>
        <w:rPr>
          <w:rFonts w:ascii="Nirmala UI" w:eastAsiaTheme="minorEastAsia" w:hAnsi="Nirmala UI" w:cs="Nirmala UI"/>
        </w:rPr>
      </w:pPr>
    </w:p>
    <w:p w14:paraId="558639D2" w14:textId="77777777" w:rsidR="00E65D7B" w:rsidRPr="001C305B" w:rsidRDefault="00C970F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19650076" w14:textId="77777777" w:rsidR="00E65D7B" w:rsidRPr="002A06FC" w:rsidRDefault="00E65D7B" w:rsidP="00E65D7B">
      <w:pPr>
        <w:rPr>
          <w:rFonts w:ascii="Nirmala UI" w:eastAsiaTheme="minorEastAsia" w:hAnsi="Nirmala UI" w:cs="Nirmala UI"/>
        </w:rPr>
      </w:pPr>
    </w:p>
    <w:p w14:paraId="52CF7A2B" w14:textId="77777777" w:rsidR="00E65D7B" w:rsidRPr="002A06FC" w:rsidRDefault="00C970FC"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14:paraId="7C8EB283" w14:textId="77777777" w:rsidR="00E65D7B" w:rsidRPr="00E65D7B" w:rsidRDefault="00E65D7B" w:rsidP="00E65D7B"/>
    <w:p w14:paraId="6B7D0AB9" w14:textId="50365E42" w:rsidR="0071766A" w:rsidRPr="0071766A" w:rsidRDefault="00EF36A0" w:rsidP="0071766A">
      <w:pPr>
        <w:pStyle w:val="berschrift2"/>
      </w:pPr>
      <w:bookmarkStart w:id="31" w:name="_Toc22631258"/>
      <w:r>
        <w:t>Auswahl der Lager</w:t>
      </w:r>
      <w:bookmarkEnd w:id="31"/>
    </w:p>
    <w:p w14:paraId="406287E0" w14:textId="77777777" w:rsidR="00E65D7B" w:rsidRDefault="00EF36A0" w:rsidP="00E65D7B">
      <w:pPr>
        <w:pStyle w:val="berschrift2"/>
      </w:pPr>
      <w:bookmarkStart w:id="32" w:name="_Toc22631259"/>
      <w:r>
        <w:t>Dynamische Tragzahlen und Lagerlebensdauer</w:t>
      </w:r>
      <w:bookmarkEnd w:id="32"/>
      <w:r>
        <w:t xml:space="preserve"> </w:t>
      </w:r>
    </w:p>
    <w:p w14:paraId="1F0367C1" w14:textId="77777777"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14:paraId="60B0269C" w14:textId="77777777"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14:paraId="60C62428" w14:textId="77777777" w:rsidR="00E65D7B" w:rsidRDefault="00E65D7B" w:rsidP="00E65D7B"/>
    <w:p w14:paraId="2C660B8B" w14:textId="77777777" w:rsidR="00E65D7B" w:rsidRDefault="00E65D7B" w:rsidP="00E65D7B">
      <w:r>
        <w:t>Nominelle Lebensdauer (Formel 18.2)</w:t>
      </w:r>
    </w:p>
    <w:p w14:paraId="61D59462" w14:textId="77777777" w:rsidR="00E65D7B" w:rsidRPr="00B97B74" w:rsidRDefault="00C970FC"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9AA58FA" w14:textId="77777777" w:rsidR="00B97B74" w:rsidRPr="00E65D7B" w:rsidRDefault="00B97B74" w:rsidP="00E65D7B"/>
    <w:p w14:paraId="772465CE" w14:textId="77777777" w:rsidR="00E65D7B" w:rsidRDefault="00E65D7B" w:rsidP="00E65D7B">
      <w:r>
        <w:t>Nominelle Lebensdauer (Formel 18.3)</w:t>
      </w:r>
    </w:p>
    <w:p w14:paraId="4A627AC2" w14:textId="77777777" w:rsidR="00E65D7B" w:rsidRPr="00B97B74" w:rsidRDefault="00C970FC"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14:paraId="3F0C461C" w14:textId="77777777" w:rsidR="00B97B74" w:rsidRPr="00370D2B" w:rsidRDefault="00B97B74" w:rsidP="00E65D7B"/>
    <w:p w14:paraId="54EA6DA6" w14:textId="36508D17" w:rsidR="00FD547C" w:rsidRPr="00370D2B" w:rsidRDefault="00FD547C" w:rsidP="00000FBD">
      <w:pPr>
        <w:spacing w:line="360" w:lineRule="auto"/>
        <w:jc w:val="both"/>
      </w:pPr>
      <w:r w:rsidRPr="00370D2B">
        <w:t>Mit p=3 für die Verwendung von Kugellagern, n = 80 1/min und P = F</w:t>
      </w:r>
      <w:r w:rsidR="00000FBD" w:rsidRPr="00370D2B">
        <w:rPr>
          <w:vertAlign w:val="subscript"/>
        </w:rPr>
        <w:t>A</w:t>
      </w:r>
      <w:r w:rsidRPr="00370D2B">
        <w:rPr>
          <w:vertAlign w:val="subscript"/>
        </w:rPr>
        <w:t xml:space="preserve"> </w:t>
      </w:r>
      <w:r w:rsidRPr="00370D2B">
        <w:t>= 29</w:t>
      </w:r>
      <w:r w:rsidR="00370D2B" w:rsidRPr="00370D2B">
        <w:t>33,2</w:t>
      </w:r>
      <w:r w:rsidRPr="00370D2B">
        <w:t>N</w:t>
      </w:r>
    </w:p>
    <w:p w14:paraId="407D4C1A" w14:textId="77777777" w:rsidR="00E65D7B" w:rsidRPr="00370D2B" w:rsidRDefault="00FD547C" w:rsidP="00000FBD">
      <w:pPr>
        <w:spacing w:line="360" w:lineRule="auto"/>
        <w:jc w:val="both"/>
      </w:pPr>
      <w:r w:rsidRPr="00370D2B">
        <w:t>Umstellen nach C=</w:t>
      </w:r>
      <w:proofErr w:type="spellStart"/>
      <w:r w:rsidRPr="00370D2B">
        <w:t>C</w:t>
      </w:r>
      <w:r w:rsidRPr="00370D2B">
        <w:rPr>
          <w:vertAlign w:val="subscript"/>
        </w:rPr>
        <w:t>dyn</w:t>
      </w:r>
      <w:proofErr w:type="spellEnd"/>
      <w:r w:rsidRPr="00370D2B">
        <w:t>:</w:t>
      </w:r>
    </w:p>
    <w:p w14:paraId="21DD5046" w14:textId="277530D1" w:rsidR="00FD547C" w:rsidRPr="00370D2B"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14:paraId="425D4434" w14:textId="77777777" w:rsidR="00000FBD" w:rsidRPr="00370D2B" w:rsidRDefault="00000FBD" w:rsidP="00000FBD">
      <w:pPr>
        <w:spacing w:line="360" w:lineRule="auto"/>
        <w:jc w:val="both"/>
      </w:pPr>
    </w:p>
    <w:p w14:paraId="0F0E5044" w14:textId="77777777" w:rsidR="00000FBD" w:rsidRPr="00370D2B" w:rsidRDefault="00C970FC"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2933,2N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14:paraId="3329FE38" w14:textId="77777777" w:rsidR="00000FBD" w:rsidRPr="00370D2B" w:rsidRDefault="00000FBD" w:rsidP="00000FBD">
      <w:pPr>
        <w:spacing w:line="360" w:lineRule="auto"/>
        <w:jc w:val="both"/>
      </w:pPr>
    </w:p>
    <w:p w14:paraId="6D0A890D" w14:textId="2B751F2A" w:rsidR="00FD547C" w:rsidRPr="00370D2B" w:rsidRDefault="00C970FC" w:rsidP="0071766A">
      <w:pPr>
        <w:tabs>
          <w:tab w:val="clear" w:pos="1134"/>
          <w:tab w:val="clear" w:pos="2268"/>
        </w:tabs>
        <w:spacing w:line="240" w:lineRule="auto"/>
        <w:jc w:val="both"/>
        <w:rPr>
          <w:rFonts w:ascii="Calibri" w:hAnsi="Calibri" w:cs="Calibri"/>
          <w:szCs w:val="22"/>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≥15,4kN</m:t>
          </m:r>
        </m:oMath>
      </m:oMathPara>
    </w:p>
    <w:p w14:paraId="4838A857" w14:textId="77777777" w:rsidR="00000FBD" w:rsidRPr="00370D2B" w:rsidRDefault="00000FBD" w:rsidP="00000FBD">
      <w:pPr>
        <w:spacing w:line="360" w:lineRule="auto"/>
        <w:jc w:val="both"/>
      </w:pPr>
    </w:p>
    <w:p w14:paraId="409EEBBF" w14:textId="77777777" w:rsidR="00FD547C" w:rsidRPr="00370D2B" w:rsidRDefault="00B61932" w:rsidP="00000FBD">
      <w:pPr>
        <w:spacing w:line="360" w:lineRule="auto"/>
        <w:jc w:val="both"/>
      </w:pPr>
      <w:r w:rsidRPr="00370D2B">
        <w:t>Die nächstgrößere dynamische Tragzahl für ein Kugellager mit dem Innendurchmesser 40mm, wie er von der We</w:t>
      </w:r>
      <w:r w:rsidR="007635DD" w:rsidRPr="00370D2B">
        <w:t>lle vorgegeben wird, beträgt 17</w:t>
      </w:r>
      <w:r w:rsidRPr="00370D2B">
        <w:t>kN</w:t>
      </w:r>
      <w:r w:rsidR="00E9544B" w:rsidRPr="00370D2B">
        <w:t xml:space="preserve"> (Rillenkugellager DIN 625-6008</w:t>
      </w:r>
      <w:r w:rsidR="007635DD" w:rsidRPr="00370D2B">
        <w:t>, nach Decker</w:t>
      </w:r>
      <w:r w:rsidR="00E9544B" w:rsidRPr="00370D2B">
        <w:t>).</w:t>
      </w:r>
      <w:r w:rsidRPr="00370D2B">
        <w:t xml:space="preserve"> Damit ergeben sich für die beiden Lager folgende nominelle Lebensdauern:</w:t>
      </w:r>
    </w:p>
    <w:p w14:paraId="2BC6C592" w14:textId="77777777" w:rsidR="00B61932" w:rsidRPr="00370D2B" w:rsidRDefault="00B61932" w:rsidP="00000FBD">
      <w:pPr>
        <w:spacing w:line="360" w:lineRule="auto"/>
        <w:jc w:val="both"/>
      </w:pPr>
    </w:p>
    <w:p w14:paraId="03963AF3" w14:textId="77777777" w:rsidR="00000FBD" w:rsidRPr="00370D2B" w:rsidRDefault="00C970FC"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2343,6N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56025A4" w14:textId="77777777" w:rsidR="00000FBD" w:rsidRPr="00370D2B" w:rsidRDefault="00000FBD" w:rsidP="00000FBD">
      <w:pPr>
        <w:spacing w:line="360" w:lineRule="auto"/>
        <w:jc w:val="both"/>
      </w:pPr>
    </w:p>
    <w:p w14:paraId="4490C23F" w14:textId="77777777" w:rsidR="00B61932" w:rsidRPr="00370D2B" w:rsidRDefault="00C970FC"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≈79516</m:t>
          </m:r>
          <m:r>
            <w:rPr>
              <w:rFonts w:ascii="Cambria Math" w:hAnsi="Cambria Math"/>
              <w:highlight w:val="yellow"/>
            </w:rPr>
            <m:t>h</m:t>
          </m:r>
        </m:oMath>
      </m:oMathPara>
    </w:p>
    <w:p w14:paraId="0078B12C" w14:textId="77777777" w:rsidR="00000FBD" w:rsidRPr="00370D2B" w:rsidRDefault="00000FBD" w:rsidP="00000FBD">
      <w:pPr>
        <w:spacing w:line="360" w:lineRule="auto"/>
        <w:jc w:val="both"/>
      </w:pPr>
    </w:p>
    <w:p w14:paraId="3131A6FF" w14:textId="77777777" w:rsidR="00000FBD" w:rsidRPr="00370D2B" w:rsidRDefault="00C970FC"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2933,26N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58E05F73" w14:textId="77777777" w:rsidR="00000FBD" w:rsidRPr="00370D2B" w:rsidRDefault="00000FBD" w:rsidP="00000FBD">
      <w:pPr>
        <w:spacing w:line="360" w:lineRule="auto"/>
        <w:jc w:val="both"/>
      </w:pPr>
    </w:p>
    <w:p w14:paraId="32BAA9D0" w14:textId="77777777" w:rsidR="00B61932" w:rsidRPr="00370D2B" w:rsidRDefault="00C970FC"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≈40556</m:t>
          </m:r>
          <m:r>
            <w:rPr>
              <w:rFonts w:ascii="Cambria Math" w:hAnsi="Cambria Math"/>
              <w:highlight w:val="yellow"/>
            </w:rPr>
            <m:t>h</m:t>
          </m:r>
        </m:oMath>
      </m:oMathPara>
    </w:p>
    <w:p w14:paraId="3E11696E" w14:textId="77777777" w:rsidR="00000FBD" w:rsidRPr="00370D2B" w:rsidRDefault="00000FBD" w:rsidP="00000FBD">
      <w:pPr>
        <w:spacing w:line="360" w:lineRule="auto"/>
        <w:jc w:val="both"/>
      </w:pPr>
    </w:p>
    <w:p w14:paraId="3D0664C6" w14:textId="77777777"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14:paraId="3954C22B" w14:textId="77777777" w:rsidR="00FD547C" w:rsidRPr="00E65D7B" w:rsidRDefault="00FD547C" w:rsidP="00E65D7B"/>
    <w:p w14:paraId="03A9B4FB" w14:textId="77777777" w:rsidR="00EF36A0" w:rsidRDefault="00EF36A0" w:rsidP="008F3212">
      <w:pPr>
        <w:pStyle w:val="berschrift2"/>
      </w:pPr>
      <w:bookmarkStart w:id="33" w:name="_Toc22631260"/>
      <w:r>
        <w:t>Schmierung der Lager und Abdichtung</w:t>
      </w:r>
      <w:bookmarkEnd w:id="33"/>
    </w:p>
    <w:p w14:paraId="2090ADFE" w14:textId="77777777" w:rsidR="00B61932" w:rsidRPr="0071766A" w:rsidRDefault="00B61932" w:rsidP="00B61932">
      <w:pPr>
        <w:rPr>
          <w:color w:val="FF0000"/>
        </w:rPr>
      </w:pPr>
      <w:r w:rsidRPr="0071766A">
        <w:rPr>
          <w:color w:val="FF0000"/>
        </w:rPr>
        <w:t>Schmierstoff auswählen als Bonus</w:t>
      </w:r>
    </w:p>
    <w:p w14:paraId="696FB493" w14:textId="77777777" w:rsidR="003C2F2F" w:rsidRDefault="00EF36A0" w:rsidP="008F3212">
      <w:pPr>
        <w:pStyle w:val="berschrift2"/>
      </w:pPr>
      <w:bookmarkStart w:id="34" w:name="_Toc22631261"/>
      <w:r>
        <w:t>Kaufteildokumentation</w:t>
      </w:r>
      <w:r w:rsidR="00953992">
        <w:t xml:space="preserve"> der Lager</w:t>
      </w:r>
      <w:bookmarkEnd w:id="34"/>
    </w:p>
    <w:p w14:paraId="7D6F5A4B" w14:textId="77777777" w:rsidR="003C2F2F" w:rsidRDefault="003C2F2F" w:rsidP="008F3212">
      <w:pPr>
        <w:pStyle w:val="berschrift2"/>
      </w:pPr>
      <w:bookmarkStart w:id="35" w:name="_Toc22631262"/>
      <w:r>
        <w:t>Deckel</w:t>
      </w:r>
      <w:bookmarkEnd w:id="35"/>
    </w:p>
    <w:p w14:paraId="38BBB5AE" w14:textId="65133649" w:rsidR="00BF56DA"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w:t>
      </w:r>
      <w:r w:rsidR="008859CA">
        <w:t>Einzelteil</w:t>
      </w:r>
      <w:r w:rsidR="003D7608">
        <w:t xml:space="preserve">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14:paraId="2D168356" w14:textId="3BCE32D8" w:rsidR="00BF56DA" w:rsidRPr="00BF56DA" w:rsidRDefault="00BF56DA" w:rsidP="00242AEF">
      <w:pPr>
        <w:spacing w:line="360" w:lineRule="auto"/>
        <w:jc w:val="both"/>
      </w:pPr>
      <w:r>
        <w:t xml:space="preserve">Der Deckel mit Durchgangsbohrung muss das Lager klemmen, dazu ist eine Mindestklemmlänge h nach [1] erforderlich. Für Rillenkugellager 6008 </w:t>
      </w:r>
      <w:proofErr w:type="spellStart"/>
      <w:r>
        <w:t>gild</w:t>
      </w:r>
      <w:proofErr w:type="spellEnd"/>
      <w:r>
        <w:t xml:space="preserve"> </w:t>
      </w:r>
      <w:proofErr w:type="spellStart"/>
      <w:r>
        <w:t>h</w:t>
      </w:r>
      <w:r>
        <w:rPr>
          <w:vertAlign w:val="subscript"/>
        </w:rPr>
        <w:t>min</w:t>
      </w:r>
      <w:proofErr w:type="spellEnd"/>
      <w:r>
        <w:t xml:space="preserve">=2,3mm, dieses ist mit </w:t>
      </w:r>
      <w:proofErr w:type="spellStart"/>
      <w:r>
        <w:t>h</w:t>
      </w:r>
      <w:r>
        <w:rPr>
          <w:vertAlign w:val="subscript"/>
        </w:rPr>
        <w:t>real</w:t>
      </w:r>
      <w:proofErr w:type="spellEnd"/>
      <w:r>
        <w:t>=2,5mm erfüllt.</w:t>
      </w:r>
    </w:p>
    <w:p w14:paraId="62DCEBE7" w14:textId="77777777" w:rsidR="003D7608" w:rsidRPr="003D7608" w:rsidRDefault="00000FBD" w:rsidP="003D7608">
      <w:pPr>
        <w:pStyle w:val="berschrift3"/>
      </w:pPr>
      <w:r>
        <w:lastRenderedPageBreak/>
        <w:t>Schraubenberechnung des Deckels</w:t>
      </w:r>
    </w:p>
    <w:p w14:paraId="3F7DE8DC" w14:textId="77777777" w:rsidR="00BF56DA"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angezogen, keinen Einfluss mehr auf die Abdichtung des Gehäuses haben.</w:t>
      </w:r>
      <w:r w:rsidR="00BF56DA">
        <w:t xml:space="preserve"> Es wird nur das Anzugsmoment M</w:t>
      </w:r>
      <w:r w:rsidR="00BF56DA">
        <w:rPr>
          <w:vertAlign w:val="subscript"/>
        </w:rPr>
        <w:t>A</w:t>
      </w:r>
      <w:r w:rsidR="00BF56DA">
        <w:t xml:space="preserve"> aus [3] Tab. </w:t>
      </w:r>
      <w:r w:rsidR="00BF56DA" w:rsidRPr="00BF56DA">
        <w:rPr>
          <w:color w:val="FF0000"/>
        </w:rPr>
        <w:t>10.9</w:t>
      </w:r>
      <w:r w:rsidR="002B1412">
        <w:t xml:space="preserve"> </w:t>
      </w:r>
      <w:r w:rsidR="00BF56DA">
        <w:t xml:space="preserve">abgelesen. Es beträgt </w:t>
      </w:r>
      <w:proofErr w:type="spellStart"/>
      <w:r w:rsidR="00BF56DA" w:rsidRPr="00BF56DA">
        <w:rPr>
          <w:color w:val="FF0000"/>
        </w:rPr>
        <w:t>M</w:t>
      </w:r>
      <w:r w:rsidR="00BF56DA" w:rsidRPr="00BF56DA">
        <w:rPr>
          <w:color w:val="FF0000"/>
          <w:vertAlign w:val="subscript"/>
        </w:rPr>
        <w:t>Azul</w:t>
      </w:r>
      <w:proofErr w:type="spellEnd"/>
      <w:r w:rsidR="00BF56DA" w:rsidRPr="00BF56DA">
        <w:rPr>
          <w:color w:val="FF0000"/>
        </w:rPr>
        <w:t>= Nm</w:t>
      </w:r>
      <w:r w:rsidR="00BF56DA">
        <w:t xml:space="preserve">. Damit ist die Flächenpressung der Schraubenköpfe auf das Material des Deckels </w:t>
      </w:r>
    </w:p>
    <w:p w14:paraId="2FB88B57" w14:textId="77777777" w:rsidR="00BF56DA" w:rsidRDefault="00BF56DA" w:rsidP="003D7608">
      <w:pPr>
        <w:spacing w:line="360" w:lineRule="auto"/>
        <w:jc w:val="both"/>
      </w:pPr>
    </w:p>
    <w:p w14:paraId="5052EEA9" w14:textId="56BE0585" w:rsidR="00B66081" w:rsidRDefault="002B1412" w:rsidP="003D7608">
      <w:pPr>
        <w:spacing w:line="360" w:lineRule="auto"/>
        <w:jc w:val="both"/>
      </w:pPr>
      <w:r w:rsidRPr="00BF56DA">
        <w:t>Der</w:t>
      </w:r>
      <w:r>
        <w:t xml:space="preserve"> O-Ring zur statischen Abdichtung befindet sich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14:paraId="189A98E5" w14:textId="1FE1DBB8" w:rsidR="001E7D68" w:rsidRDefault="001E7D68" w:rsidP="00B66081">
      <w:r>
        <w:rPr>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Default="0071766A" w:rsidP="00B66081"/>
    <w:p w14:paraId="3DFC1C5F" w14:textId="52E695A2" w:rsidR="0071766A" w:rsidRDefault="0071766A" w:rsidP="00B66081">
      <w:pPr>
        <w:rPr>
          <w:color w:val="FF0000"/>
        </w:rPr>
      </w:pPr>
      <w:r w:rsidRPr="0071766A">
        <w:rPr>
          <w:color w:val="FF0000"/>
        </w:rPr>
        <w:t>Einschraubtiefen</w:t>
      </w:r>
    </w:p>
    <w:p w14:paraId="73074B47" w14:textId="79DFE46A" w:rsidR="00BF56DA" w:rsidRDefault="00BF56DA" w:rsidP="00B66081">
      <w:pPr>
        <w:rPr>
          <w:color w:val="FF0000"/>
        </w:rPr>
      </w:pPr>
    </w:p>
    <w:p w14:paraId="1D4AC001" w14:textId="5DDA2248" w:rsidR="00BF56DA" w:rsidRPr="00F12301" w:rsidRDefault="00BF56DA" w:rsidP="00F12301">
      <w:pPr>
        <w:spacing w:line="360" w:lineRule="auto"/>
        <w:jc w:val="both"/>
      </w:pPr>
      <w:r w:rsidRPr="00F12301">
        <w:t>Die Toleranz der Winkel der Deckelbohrungen und der zugehörigen Bohrungen im Gehäuse wurde wie folgt ermittelt:</w:t>
      </w:r>
    </w:p>
    <w:p w14:paraId="14621081" w14:textId="3E53639D" w:rsidR="00BF56DA" w:rsidRPr="00F12301" w:rsidRDefault="00CB4CC8" w:rsidP="00F12301">
      <w:pPr>
        <w:spacing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Schraube</m:t>
              </m:r>
            </m:sub>
          </m:sSub>
          <m:r>
            <w:rPr>
              <w:rFonts w:ascii="Cambria Math" w:hAnsi="Cambria Math"/>
              <w:color w:val="FF0000"/>
            </w:rPr>
            <m:t>=</m:t>
          </m:r>
        </m:oMath>
      </m:oMathPara>
    </w:p>
    <w:p w14:paraId="202163B7" w14:textId="41B71498" w:rsidR="00CB4CC8" w:rsidRPr="00F12301" w:rsidRDefault="00CB4CC8" w:rsidP="00F12301">
      <w:pPr>
        <w:spacing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Durchgangsloch</m:t>
              </m:r>
            </m:sub>
          </m:sSub>
          <m:r>
            <w:rPr>
              <w:rFonts w:ascii="Cambria Math" w:hAnsi="Cambria Math"/>
              <w:color w:val="FF0000"/>
            </w:rPr>
            <m:t>=</m:t>
          </m:r>
        </m:oMath>
      </m:oMathPara>
    </w:p>
    <w:p w14:paraId="279DE2A9" w14:textId="48739B7C" w:rsidR="00CB4CC8" w:rsidRPr="00F12301" w:rsidRDefault="00CB4CC8" w:rsidP="00F12301">
      <w:pPr>
        <w:spacing w:line="360" w:lineRule="auto"/>
        <w:jc w:val="both"/>
      </w:pPr>
      <m:oMathPara>
        <m:oMath>
          <m:r>
            <w:rPr>
              <w:rFonts w:ascii="Cambria Math" w:hAnsi="Cambria Math"/>
            </w:rPr>
            <m:t>∆d=1mm</m:t>
          </m:r>
        </m:oMath>
      </m:oMathPara>
    </w:p>
    <w:p w14:paraId="1620AECA" w14:textId="186A7D71" w:rsidR="00CB4CC8" w:rsidRPr="00F12301" w:rsidRDefault="00CB4CC8" w:rsidP="00F12301">
      <w:pPr>
        <w:spacing w:line="360" w:lineRule="auto"/>
        <w:jc w:val="both"/>
      </w:pPr>
      <w:r w:rsidRPr="00F12301">
        <w:t xml:space="preserve">Das bedeutet, dass die Schraube im Idealfall zu jeder Seite 0,5mm Luft hat. </w:t>
      </w:r>
      <w:r w:rsidR="00F12301" w:rsidRPr="00F12301">
        <w:t xml:space="preserve">Diese 0,5mm können im schlechtesten Fall auf 0mm sinken, ohne dass ein Klemmen entsteht. Für Gewinde </w:t>
      </w:r>
      <w:r w:rsidR="00F12301" w:rsidRPr="00F12301">
        <w:lastRenderedPageBreak/>
        <w:t xml:space="preserve">wie Durchgangsbohrung steht ein Toleranzrahmen von +- 0,25mm zur Verfügung, der sich im schlechtesten Fall zu den oben erläuterten 0,5mm addiert. </w:t>
      </w:r>
      <w:r w:rsidRPr="00F12301">
        <w:t>Der Lochkreis hat einen Durchmesser von 80mm.</w:t>
      </w:r>
    </w:p>
    <w:p w14:paraId="09B0BE0E" w14:textId="4B4775F6" w:rsidR="00CB4CC8" w:rsidRPr="00F12301" w:rsidRDefault="00F12301" w:rsidP="00F12301">
      <w:pPr>
        <w:spacing w:line="360" w:lineRule="auto"/>
        <w:jc w:val="both"/>
      </w:pPr>
      <w:r w:rsidRPr="00F12301">
        <w:rPr>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8083" cy="3008151"/>
                    </a:xfrm>
                    <a:prstGeom prst="rect">
                      <a:avLst/>
                    </a:prstGeom>
                  </pic:spPr>
                </pic:pic>
              </a:graphicData>
            </a:graphic>
          </wp:inline>
        </w:drawing>
      </w:r>
    </w:p>
    <w:p w14:paraId="1492DFE8" w14:textId="17ADE7A7" w:rsidR="00CB4CC8" w:rsidRPr="00F12301" w:rsidRDefault="00CB4CC8" w:rsidP="00F12301">
      <w:pPr>
        <w:spacing w:line="360" w:lineRule="auto"/>
        <w:jc w:val="both"/>
      </w:pPr>
      <w:r w:rsidRPr="00F12301">
        <w:t>Für kleine Winkel kann die Vereinfachung sin(</w:t>
      </w:r>
      <w:r w:rsidRPr="00F12301">
        <w:rPr>
          <w:lang w:val="el-GR"/>
        </w:rPr>
        <w:t>φ</w:t>
      </w:r>
      <w:r w:rsidRPr="00F12301">
        <w:t>)=</w:t>
      </w:r>
      <w:r w:rsidRPr="00F12301">
        <w:rPr>
          <w:rFonts w:asciiTheme="minorHAnsi" w:eastAsiaTheme="minorEastAsia" w:hAnsi="Calibri" w:cstheme="minorBidi"/>
          <w:kern w:val="24"/>
          <w:sz w:val="24"/>
          <w:szCs w:val="24"/>
          <w:lang w:val="el-GR"/>
        </w:rPr>
        <w:t xml:space="preserve"> </w:t>
      </w:r>
      <w:r w:rsidRPr="00F12301">
        <w:rPr>
          <w:lang w:val="el-GR"/>
        </w:rPr>
        <w:t>φ</w:t>
      </w:r>
      <w:r w:rsidR="00F12301" w:rsidRPr="00F12301">
        <w:t xml:space="preserve"> angewendet werden. Somit gilt:</w:t>
      </w:r>
    </w:p>
    <w:p w14:paraId="1335FF4A" w14:textId="46A10284" w:rsidR="00F12301" w:rsidRPr="00F12301" w:rsidRDefault="00F12301" w:rsidP="00F12301">
      <w:pPr>
        <w:spacing w:line="360" w:lineRule="auto"/>
        <w:jc w:val="both"/>
        <w:rPr>
          <w:rFonts w:ascii="Cambria Math" w:hAnsi="Cambria Math"/>
          <w:i/>
        </w:rPr>
      </w:pPr>
      <m:oMathPara>
        <m:oMath>
          <m:r>
            <w:rPr>
              <w:rFonts w:ascii="Cambria Math" w:hAnsi="Cambria Math"/>
            </w:rPr>
            <m:t>0,25mm=φ∙40mm</m:t>
          </m:r>
        </m:oMath>
      </m:oMathPara>
    </w:p>
    <w:p w14:paraId="059CBF13" w14:textId="7F73364D" w:rsidR="00F12301" w:rsidRPr="00F12301" w:rsidRDefault="00F12301" w:rsidP="00F12301">
      <w:pPr>
        <w:spacing w:line="360" w:lineRule="auto"/>
        <w:jc w:val="both"/>
      </w:pPr>
      <m:oMathPara>
        <m:oMath>
          <m:r>
            <w:rPr>
              <w:rFonts w:ascii="Cambria Math" w:hAnsi="Cambria Math"/>
            </w:rPr>
            <m:t>φ=</m:t>
          </m:r>
          <m:f>
            <m:fPr>
              <m:ctrlPr>
                <w:rPr>
                  <w:rFonts w:ascii="Cambria Math" w:hAnsi="Cambria Math"/>
                  <w:i/>
                </w:rPr>
              </m:ctrlPr>
            </m:fPr>
            <m:num>
              <m:r>
                <w:rPr>
                  <w:rFonts w:ascii="Cambria Math" w:hAnsi="Cambria Math"/>
                </w:rPr>
                <m:t>1</m:t>
              </m:r>
            </m:num>
            <m:den>
              <m:r>
                <w:rPr>
                  <w:rFonts w:ascii="Cambria Math" w:hAnsi="Cambria Math"/>
                </w:rPr>
                <m:t>160</m:t>
              </m:r>
            </m:den>
          </m:f>
          <m:r>
            <w:rPr>
              <w:rFonts w:ascii="Cambria Math" w:hAnsi="Cambria Math"/>
            </w:rPr>
            <m:t>≈0,358°</m:t>
          </m:r>
        </m:oMath>
      </m:oMathPara>
    </w:p>
    <w:p w14:paraId="39C0AC36" w14:textId="11DFED78" w:rsidR="00CB4CC8" w:rsidRPr="00F12301" w:rsidRDefault="00F12301" w:rsidP="00F12301">
      <w:pPr>
        <w:spacing w:line="360" w:lineRule="auto"/>
        <w:jc w:val="both"/>
      </w:pPr>
      <w:r w:rsidRPr="00F12301">
        <w:t xml:space="preserve">Dies entspricht 21,48‘. Die Winkel dürfen zur 45°-Line also gerundet jeweils um </w:t>
      </w:r>
      <m:oMath>
        <m:r>
          <w:rPr>
            <w:rFonts w:ascii="Cambria Math" w:hAnsi="Cambria Math"/>
          </w:rPr>
          <m:t>±</m:t>
        </m:r>
      </m:oMath>
      <w:r w:rsidRPr="00F12301">
        <w:t>20‘ abweichen.</w:t>
      </w:r>
    </w:p>
    <w:p w14:paraId="34A58BCC" w14:textId="31518402" w:rsidR="00CB4CC8" w:rsidRPr="0071766A" w:rsidRDefault="00F12301" w:rsidP="00B66081">
      <w:pPr>
        <w:rPr>
          <w:color w:val="FF0000"/>
        </w:rPr>
      </w:pPr>
      <w:proofErr w:type="spellStart"/>
      <w:r>
        <w:rPr>
          <w:color w:val="FF0000"/>
        </w:rPr>
        <w:t>Auscchnitt</w:t>
      </w:r>
      <w:proofErr w:type="spellEnd"/>
      <w:r>
        <w:rPr>
          <w:color w:val="FF0000"/>
        </w:rPr>
        <w:t xml:space="preserve"> aus Zeichnung einfügen</w:t>
      </w:r>
      <w:bookmarkStart w:id="36" w:name="_GoBack"/>
      <w:bookmarkEnd w:id="36"/>
    </w:p>
    <w:p w14:paraId="7DE85850" w14:textId="77777777" w:rsidR="003C2F2F" w:rsidRDefault="003C2F2F" w:rsidP="008F3212">
      <w:pPr>
        <w:pStyle w:val="berschrift2"/>
      </w:pPr>
      <w:bookmarkStart w:id="37" w:name="_Toc22631263"/>
      <w:r>
        <w:lastRenderedPageBreak/>
        <w:t>Lagerböcke</w:t>
      </w:r>
      <w:bookmarkEnd w:id="37"/>
    </w:p>
    <w:p w14:paraId="5590EE12" w14:textId="77777777" w:rsidR="00B43DA7" w:rsidRDefault="00B43DA7" w:rsidP="00B43DA7">
      <w:pPr>
        <w:jc w:val="center"/>
      </w:pPr>
      <w:r>
        <w:rPr>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920" cy="3016062"/>
                    </a:xfrm>
                    <a:prstGeom prst="rect">
                      <a:avLst/>
                    </a:prstGeom>
                  </pic:spPr>
                </pic:pic>
              </a:graphicData>
            </a:graphic>
          </wp:inline>
        </w:drawing>
      </w:r>
    </w:p>
    <w:p w14:paraId="340A0FDE" w14:textId="77777777" w:rsidR="00B43DA7" w:rsidRPr="001114C2" w:rsidRDefault="00C970FC"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∙140mm+</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∙c=0</m:t>
          </m:r>
        </m:oMath>
      </m:oMathPara>
    </w:p>
    <w:p w14:paraId="010F7DA3" w14:textId="77777777" w:rsidR="001114C2" w:rsidRDefault="001114C2" w:rsidP="00B43DA7"/>
    <w:p w14:paraId="4A537C5A" w14:textId="77777777" w:rsidR="001114C2" w:rsidRPr="001114C2" w:rsidRDefault="00C970FC" w:rsidP="00B43DA7">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zug-max</m:t>
              </m:r>
            </m:sub>
          </m:sSub>
          <m:r>
            <w:rPr>
              <w:rFonts w:ascii="Cambria Math" w:hAnsi="Cambria Math"/>
            </w:rPr>
            <m:t>=9,5kN</m:t>
          </m:r>
        </m:oMath>
      </m:oMathPara>
    </w:p>
    <w:p w14:paraId="7FD673FD" w14:textId="77777777" w:rsidR="001114C2" w:rsidRPr="001114C2" w:rsidRDefault="00C970FC"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=3kN</m:t>
          </m:r>
        </m:oMath>
      </m:oMathPara>
    </w:p>
    <w:p w14:paraId="612CC0C5" w14:textId="77777777" w:rsidR="001114C2" w:rsidRPr="001114C2" w:rsidRDefault="001114C2" w:rsidP="00B43DA7"/>
    <w:p w14:paraId="0CEC3C2E" w14:textId="77777777" w:rsidR="001114C2" w:rsidRPr="001114C2" w:rsidRDefault="00C970FC" w:rsidP="00B43DA7">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=2,5kN</m:t>
          </m:r>
        </m:oMath>
      </m:oMathPara>
    </w:p>
    <w:p w14:paraId="5DCD78CA" w14:textId="77777777" w:rsidR="001114C2" w:rsidRPr="001114C2" w:rsidRDefault="001114C2" w:rsidP="00B43DA7"/>
    <w:p w14:paraId="2E9FD38C" w14:textId="77777777" w:rsidR="001114C2" w:rsidRPr="00B43DA7" w:rsidRDefault="001114C2" w:rsidP="00B43DA7">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=60mm</m:t>
          </m:r>
        </m:oMath>
      </m:oMathPara>
    </w:p>
    <w:p w14:paraId="4483667E" w14:textId="77777777" w:rsidR="003C2F2F" w:rsidRPr="003C2F2F" w:rsidRDefault="003C2F2F" w:rsidP="00EB748A">
      <w:pPr>
        <w:pStyle w:val="berschrift3"/>
      </w:pPr>
      <w:bookmarkStart w:id="38" w:name="_Toc22631264"/>
      <w:r>
        <w:t>Schraubenberechnung</w:t>
      </w:r>
      <w:bookmarkEnd w:id="38"/>
    </w:p>
    <w:p w14:paraId="7FFFD84B" w14:textId="77777777" w:rsidR="00EF36A0" w:rsidRDefault="00EF36A0" w:rsidP="00D00C75">
      <w:pPr>
        <w:tabs>
          <w:tab w:val="left" w:pos="4820"/>
        </w:tabs>
        <w:spacing w:line="360" w:lineRule="auto"/>
      </w:pPr>
    </w:p>
    <w:p w14:paraId="1519C45D" w14:textId="77777777" w:rsidR="0018157B" w:rsidRDefault="00E656CE" w:rsidP="00D00C75">
      <w:pPr>
        <w:pStyle w:val="berschrift1"/>
      </w:pPr>
      <w:bookmarkStart w:id="39" w:name="_Toc22631265"/>
      <w:r>
        <w:lastRenderedPageBreak/>
        <w:t>Antrieb</w:t>
      </w:r>
      <w:bookmarkEnd w:id="39"/>
    </w:p>
    <w:p w14:paraId="188ED4DE" w14:textId="77777777" w:rsidR="00E656CE" w:rsidRDefault="00EF36A0" w:rsidP="008F3212">
      <w:pPr>
        <w:pStyle w:val="berschrift2"/>
      </w:pPr>
      <w:bookmarkStart w:id="40" w:name="_Toc22631266"/>
      <w:r>
        <w:t>Auswahl des Elektromotors</w:t>
      </w:r>
      <w:bookmarkEnd w:id="40"/>
      <w:r>
        <w:t xml:space="preserve"> </w:t>
      </w:r>
    </w:p>
    <w:p w14:paraId="3A88FB27" w14:textId="77777777"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Default="00C970FC"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14:paraId="23531597" w14:textId="77777777" w:rsidR="002F394A" w:rsidRDefault="00EF36A0" w:rsidP="002F394A">
      <w:pPr>
        <w:pStyle w:val="berschrift2"/>
      </w:pPr>
      <w:bookmarkStart w:id="41" w:name="_Toc22631267"/>
      <w:r>
        <w:t xml:space="preserve">Auslegung des </w:t>
      </w:r>
      <w:r w:rsidR="00953992">
        <w:t>Dreifach-Kettentriebes</w:t>
      </w:r>
      <w:bookmarkEnd w:id="41"/>
    </w:p>
    <w:p w14:paraId="45701507" w14:textId="77777777"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EC2B5C" w:rsidRDefault="00EC2B5C" w:rsidP="00EC2B5C">
      <w:pPr>
        <w:rPr>
          <w:b/>
        </w:rPr>
      </w:pPr>
      <w:r w:rsidRPr="00EC2B5C">
        <w:rPr>
          <w:b/>
        </w:rPr>
        <w:t>Option 1 - mit Übersetzung mit 08B-Kette</w:t>
      </w:r>
    </w:p>
    <w:p w14:paraId="4D2EF408" w14:textId="77777777" w:rsidR="00EC2B5C" w:rsidRPr="00376D89" w:rsidRDefault="00EC2B5C" w:rsidP="00EC2B5C"/>
    <w:p w14:paraId="1D54A941" w14:textId="77777777" w:rsidR="00EC2B5C" w:rsidRPr="00376D89" w:rsidRDefault="00EC2B5C" w:rsidP="00EC2B5C">
      <w:pPr>
        <w:spacing w:line="360" w:lineRule="auto"/>
        <w:rPr>
          <w:rFonts w:cs="Arial"/>
        </w:rPr>
      </w:pPr>
      <w:r w:rsidRPr="00376D89">
        <w:rPr>
          <w:rFonts w:cs="Arial"/>
        </w:rPr>
        <w:t>Motor von SEW, 89 U/min, 230Nm</w:t>
      </w:r>
    </w:p>
    <w:p w14:paraId="53EDEDFE" w14:textId="77777777" w:rsidR="00EC2B5C" w:rsidRPr="00376D89" w:rsidRDefault="00EC2B5C" w:rsidP="00EC2B5C">
      <w:pPr>
        <w:spacing w:line="360" w:lineRule="auto"/>
        <w:rPr>
          <w:rFonts w:cs="Arial"/>
        </w:rPr>
      </w:pPr>
      <w:r w:rsidRPr="00376D89">
        <w:rPr>
          <w:rFonts w:cs="Arial"/>
        </w:rPr>
        <w:t>Kettengröße nach DIN 8187: 08B</w:t>
      </w:r>
    </w:p>
    <w:p w14:paraId="69CFF8C5" w14:textId="77777777" w:rsidR="00EC2B5C" w:rsidRPr="00376D89" w:rsidRDefault="00EC2B5C" w:rsidP="00EC2B5C">
      <w:pPr>
        <w:spacing w:line="360" w:lineRule="auto"/>
        <w:rPr>
          <w:rFonts w:cs="Arial"/>
        </w:rPr>
      </w:pPr>
      <w:r w:rsidRPr="00376D89">
        <w:rPr>
          <w:rFonts w:cs="Arial"/>
        </w:rPr>
        <w:lastRenderedPageBreak/>
        <w:t>Berechnung nach Decker Gleichungen 25.13 bis 25.26 [1]</w:t>
      </w:r>
    </w:p>
    <w:p w14:paraId="6A87930D"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6E2152BB"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376D89" w:rsidRDefault="00C970FC"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14:paraId="03D85E1F"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1E9F7E24"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41B2DBA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05A2170D"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14:paraId="365AFEBA"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4B400B28"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60A94E51"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299FAC8F"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6DABA17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376D89" w:rsidRDefault="00EC2B5C" w:rsidP="00EC2B5C">
      <w:pPr>
        <w:spacing w:line="360" w:lineRule="auto"/>
        <w:rPr>
          <w:rFonts w:eastAsiaTheme="minorEastAsia" w:cs="Arial"/>
        </w:rPr>
      </w:pPr>
      <w:r w:rsidRPr="00376D89">
        <w:rPr>
          <w:rFonts w:eastAsiaTheme="minorEastAsia" w:cs="Arial"/>
        </w:rPr>
        <w:t>Übersetzungsfaktor</w:t>
      </w:r>
    </w:p>
    <w:p w14:paraId="37D6FD8F"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14515156"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14:paraId="0EAA0FA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14:paraId="31862397"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0210147A"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3DEE3DC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167E9D97"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12705E8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1ACE09F2"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14:paraId="6D6040F5"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454B93BD"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4E838115"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5FBE131"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253C94EA"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06A2D9A4"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30841BE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2EF72964"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5AFBB02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484F72B5" w14:textId="77777777" w:rsidR="00EC2B5C" w:rsidRPr="00376D89" w:rsidRDefault="00C970F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14:paraId="64AABE8F"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055D649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14:paraId="6AE7E8BD" w14:textId="77777777" w:rsidR="00EC2B5C" w:rsidRDefault="00EC2B5C" w:rsidP="00EC2B5C">
      <w:pPr>
        <w:rPr>
          <w:b/>
        </w:rPr>
      </w:pPr>
      <w:r w:rsidRPr="00EC2B5C">
        <w:rPr>
          <w:b/>
        </w:rPr>
        <w:t>Option 2 - ohne Übersetzung mit 08B-Kette</w:t>
      </w:r>
    </w:p>
    <w:p w14:paraId="5DD8813C" w14:textId="77777777" w:rsidR="00EC2B5C" w:rsidRPr="00EC2B5C" w:rsidRDefault="00EC2B5C" w:rsidP="00EC2B5C">
      <w:pPr>
        <w:rPr>
          <w:b/>
        </w:rPr>
      </w:pPr>
    </w:p>
    <w:p w14:paraId="55E2CE43" w14:textId="77777777" w:rsidR="00EC2B5C" w:rsidRPr="00376D89" w:rsidRDefault="00EC2B5C" w:rsidP="00EC2B5C">
      <w:pPr>
        <w:spacing w:line="360" w:lineRule="auto"/>
        <w:rPr>
          <w:rFonts w:cs="Arial"/>
        </w:rPr>
      </w:pPr>
      <w:r w:rsidRPr="00376D89">
        <w:rPr>
          <w:rFonts w:cs="Arial"/>
        </w:rPr>
        <w:t>Motor von NORD Getriebebau, 85 U/min, 247Nm</w:t>
      </w:r>
    </w:p>
    <w:p w14:paraId="790FB6A7" w14:textId="77777777" w:rsidR="00EC2B5C" w:rsidRPr="00376D89" w:rsidRDefault="00EC2B5C" w:rsidP="00EC2B5C">
      <w:pPr>
        <w:spacing w:line="360" w:lineRule="auto"/>
        <w:rPr>
          <w:rFonts w:cs="Arial"/>
        </w:rPr>
      </w:pPr>
      <w:r w:rsidRPr="00376D89">
        <w:rPr>
          <w:rFonts w:cs="Arial"/>
        </w:rPr>
        <w:t>Kettengröße nach DIN 8187: 08B</w:t>
      </w:r>
    </w:p>
    <w:p w14:paraId="6ADF2E75" w14:textId="77777777" w:rsidR="00EC2B5C" w:rsidRPr="00376D89" w:rsidRDefault="00EC2B5C" w:rsidP="00EC2B5C">
      <w:pPr>
        <w:spacing w:line="360" w:lineRule="auto"/>
        <w:rPr>
          <w:rFonts w:cs="Arial"/>
        </w:rPr>
      </w:pPr>
      <w:r w:rsidRPr="00376D89">
        <w:rPr>
          <w:rFonts w:cs="Arial"/>
        </w:rPr>
        <w:t>Berechnung nach Decker Gleichungen 25.13 bis 25.26 [1]</w:t>
      </w:r>
    </w:p>
    <w:p w14:paraId="0F064035"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7DD9F4E9"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14:paraId="7B61D3D9" w14:textId="52B88758" w:rsidR="00EC2B5C"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0C2D2572" w14:textId="77777777" w:rsidR="00C970FC" w:rsidRPr="00376D89" w:rsidRDefault="00C970FC" w:rsidP="00EC2B5C">
      <w:pPr>
        <w:spacing w:line="360" w:lineRule="auto"/>
        <w:rPr>
          <w:rFonts w:eastAsiaTheme="minorEastAsia" w:cs="Arial"/>
        </w:rPr>
      </w:pPr>
    </w:p>
    <w:p w14:paraId="73091E52"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3FDD1E9C"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376D89" w:rsidRDefault="00EC2B5C" w:rsidP="00EC2B5C">
      <w:pPr>
        <w:spacing w:line="360" w:lineRule="auto"/>
        <w:rPr>
          <w:rFonts w:eastAsiaTheme="minorEastAsia" w:cs="Arial"/>
        </w:rPr>
      </w:pPr>
    </w:p>
    <w:p w14:paraId="4A755669"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1280D1A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72F8203A"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14:paraId="33F93720"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7AB973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260689AB"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3A34C65A"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15AA2CC9"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4A5EB19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14:paraId="778BE8BF"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4D6CD0CF"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629384E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Dynamische Zugkraft in der Kette</w:t>
      </w:r>
    </w:p>
    <w:p w14:paraId="5214A39C"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7CD569F1"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75F32144"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0B502A03"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3AE2B21F"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180C62D8"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E38BBE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54DA3EDD"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2B304A8F"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76A91B19"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Zulässige Gelenkpressung nach Tabelle 25.9</w:t>
      </w:r>
    </w:p>
    <w:p w14:paraId="67E7A211"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3C4163C2"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18211DD" w14:textId="77777777" w:rsidR="00EC2B5C" w:rsidRPr="00376D89" w:rsidRDefault="00C970F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14:paraId="4E8C78F9"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7E09D314" w14:textId="77777777"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14:paraId="59F39250" w14:textId="77777777" w:rsidR="00EC2B5C" w:rsidRDefault="00EC2B5C" w:rsidP="00EC2B5C">
      <w:pPr>
        <w:rPr>
          <w:b/>
        </w:rPr>
      </w:pPr>
      <w:r w:rsidRPr="00EC2B5C">
        <w:rPr>
          <w:b/>
        </w:rPr>
        <w:t>Option 3 - ohne Übersetzung mit 10B-Kette</w:t>
      </w:r>
    </w:p>
    <w:p w14:paraId="7040DE34" w14:textId="77777777" w:rsidR="00EC2B5C" w:rsidRPr="00EC2B5C" w:rsidRDefault="00EC2B5C" w:rsidP="00EC2B5C">
      <w:pPr>
        <w:rPr>
          <w:b/>
        </w:rPr>
      </w:pPr>
    </w:p>
    <w:p w14:paraId="03995440" w14:textId="77777777" w:rsidR="00EC2B5C" w:rsidRPr="00376D89" w:rsidRDefault="00EC2B5C" w:rsidP="00EC2B5C">
      <w:pPr>
        <w:spacing w:line="360" w:lineRule="auto"/>
        <w:rPr>
          <w:rFonts w:cs="Arial"/>
        </w:rPr>
      </w:pPr>
      <w:r w:rsidRPr="00376D89">
        <w:rPr>
          <w:rFonts w:cs="Arial"/>
        </w:rPr>
        <w:t>Motor von NORD Getriebebau, 85 U/min, 247Nm</w:t>
      </w:r>
    </w:p>
    <w:p w14:paraId="2C41C955" w14:textId="77777777" w:rsidR="00EC2B5C" w:rsidRPr="00376D89" w:rsidRDefault="00EC2B5C" w:rsidP="00EC2B5C">
      <w:pPr>
        <w:spacing w:line="360" w:lineRule="auto"/>
        <w:rPr>
          <w:rFonts w:cs="Arial"/>
        </w:rPr>
      </w:pPr>
      <w:r w:rsidRPr="00376D89">
        <w:rPr>
          <w:rFonts w:cs="Arial"/>
        </w:rPr>
        <w:t>Kettengröße nach DIN 8187: 10B</w:t>
      </w:r>
    </w:p>
    <w:p w14:paraId="72D5908D" w14:textId="77777777" w:rsidR="00EC2B5C" w:rsidRPr="00376D89" w:rsidRDefault="00EC2B5C" w:rsidP="00EC2B5C">
      <w:pPr>
        <w:spacing w:line="360" w:lineRule="auto"/>
        <w:rPr>
          <w:rFonts w:cs="Arial"/>
        </w:rPr>
      </w:pPr>
      <w:r w:rsidRPr="00376D89">
        <w:rPr>
          <w:rFonts w:cs="Arial"/>
        </w:rPr>
        <w:t>Berechnung nach Decker Gleichungen 25.13 bis 25.26 [1]</w:t>
      </w:r>
    </w:p>
    <w:p w14:paraId="061766CA"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4ACF06B5"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14:paraId="5B59D4A5"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203FB11C"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467A399E"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376D89" w:rsidRDefault="00EC2B5C" w:rsidP="00EC2B5C">
      <w:pPr>
        <w:spacing w:line="360" w:lineRule="auto"/>
        <w:rPr>
          <w:rFonts w:eastAsiaTheme="minorEastAsia" w:cs="Arial"/>
        </w:rPr>
      </w:pPr>
    </w:p>
    <w:p w14:paraId="67AD0BB3"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74A6AF9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39ABEED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14:paraId="13F712B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821B8A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4FFAF0A9"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037B85F0"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34CDE75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52BC2D7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14:paraId="39B03721"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383FB1D9"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7E96A8E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7CF2D34D"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0AA121AB"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40C86A0E"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63996E08"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18FAB93E"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2784005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14:paraId="0E0E5FE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09033CAC"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700FFD63"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14:paraId="3078A4DE"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342B6349"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14:paraId="7F8CC7A6" w14:textId="77777777" w:rsidR="00EC2B5C" w:rsidRPr="00376D89" w:rsidRDefault="00C970FC"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4D80913" w14:textId="77777777" w:rsidR="00EC2B5C" w:rsidRPr="00376D89" w:rsidRDefault="00C970FC"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14:paraId="66DDAD95"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61591BB9"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14:paraId="5C18B14E" w14:textId="77777777" w:rsidR="00EC2B5C" w:rsidRPr="00376D89" w:rsidRDefault="00EC2B5C" w:rsidP="00EC2B5C">
      <w:pPr>
        <w:spacing w:line="360" w:lineRule="auto"/>
        <w:rPr>
          <w:rFonts w:eastAsiaTheme="minorEastAsia" w:cs="Arial"/>
          <w:vertAlign w:val="subscript"/>
        </w:rPr>
      </w:pPr>
    </w:p>
    <w:p w14:paraId="3A56E69C" w14:textId="77777777"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14:paraId="32D9D061"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14:paraId="6F7A213F" w14:textId="77777777" w:rsidR="00EC2B5C" w:rsidRPr="00EC2B5C" w:rsidRDefault="00EC2B5C" w:rsidP="00EC2B5C"/>
    <w:p w14:paraId="3B5A6373" w14:textId="77777777" w:rsidR="00953992" w:rsidRDefault="00953992" w:rsidP="008F3212">
      <w:pPr>
        <w:pStyle w:val="berschrift2"/>
      </w:pPr>
      <w:bookmarkStart w:id="42" w:name="_Toc22631268"/>
      <w:r>
        <w:t>Auslegung der Keilwellenverbindung zwischen Welle und Kettenrad</w:t>
      </w:r>
      <w:bookmarkEnd w:id="42"/>
    </w:p>
    <w:p w14:paraId="15A60C78" w14:textId="77777777" w:rsidR="00457737" w:rsidRDefault="00457737" w:rsidP="00457737">
      <w:pPr>
        <w:rPr>
          <w:rFonts w:eastAsiaTheme="minorEastAsia"/>
        </w:rPr>
      </w:pPr>
      <w:r>
        <w:rPr>
          <w:rFonts w:eastAsiaTheme="minorEastAsia"/>
        </w:rPr>
        <w:t>Die Keilwelle wird nach Decker, Formel 12.3, berechnet.</w:t>
      </w:r>
    </w:p>
    <w:p w14:paraId="1E391B55" w14:textId="77777777" w:rsidR="00457737" w:rsidRDefault="00457737" w:rsidP="00457737">
      <w:pPr>
        <w:rPr>
          <w:rFonts w:eastAsiaTheme="minorEastAsia"/>
        </w:rPr>
      </w:pPr>
    </w:p>
    <w:p w14:paraId="0FDA4727"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14:paraId="43E84A48" w14:textId="77777777" w:rsidR="00457737" w:rsidRPr="00B915DC" w:rsidRDefault="00C970F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14:paraId="41767EF4"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14:paraId="79F12576"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14:paraId="3337235E"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14:paraId="65549E98" w14:textId="77777777" w:rsidR="00457737" w:rsidRPr="00B915DC" w:rsidRDefault="00C970F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14:paraId="7A55181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14:paraId="2D891EC4" w14:textId="77777777" w:rsidR="00457737" w:rsidRPr="00B915DC" w:rsidRDefault="00457737" w:rsidP="00457737">
      <w:pPr>
        <w:rPr>
          <w:rFonts w:eastAsiaTheme="minorEastAsia"/>
        </w:rPr>
      </w:pPr>
    </w:p>
    <w:p w14:paraId="006E0FE9" w14:textId="77777777" w:rsidR="00457737" w:rsidRDefault="00457737" w:rsidP="00457737">
      <w:pPr>
        <w:rPr>
          <w:rFonts w:eastAsiaTheme="minorEastAsia"/>
        </w:rPr>
      </w:pPr>
      <w:r>
        <w:rPr>
          <w:rFonts w:eastAsiaTheme="minorEastAsia"/>
        </w:rPr>
        <w:t>Gewählt: DIN ISO 14, mittlere Reihe, 6x28x34, Innenzentrierung, Traglänge 25mm</w:t>
      </w:r>
    </w:p>
    <w:p w14:paraId="196514CB" w14:textId="77777777" w:rsidR="00457737" w:rsidRDefault="00457737" w:rsidP="00457737">
      <w:pPr>
        <w:rPr>
          <w:rFonts w:eastAsiaTheme="minorEastAsia"/>
        </w:rPr>
      </w:pPr>
    </w:p>
    <w:p w14:paraId="55DB7D99" w14:textId="77777777" w:rsidR="00457737" w:rsidRDefault="00457737" w:rsidP="00457737">
      <w:pPr>
        <w:rPr>
          <w:rFonts w:eastAsiaTheme="minorEastAsia"/>
        </w:rPr>
      </w:pPr>
      <w:r>
        <w:rPr>
          <w:rFonts w:eastAsiaTheme="minorEastAsia"/>
        </w:rPr>
        <w:t>Flankenpressung</w:t>
      </w:r>
    </w:p>
    <w:p w14:paraId="606E315B" w14:textId="77777777" w:rsidR="00457737" w:rsidRDefault="00457737" w:rsidP="00457737">
      <w:pPr>
        <w:rPr>
          <w:rFonts w:eastAsiaTheme="minorEastAsia"/>
        </w:rPr>
      </w:pPr>
    </w:p>
    <w:p w14:paraId="7E685F4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051B095F" w14:textId="77777777" w:rsidR="00457737" w:rsidRPr="00457737" w:rsidRDefault="00457737" w:rsidP="00457737">
      <w:pPr>
        <w:rPr>
          <w:rFonts w:eastAsiaTheme="minorEastAsia"/>
        </w:rPr>
      </w:pPr>
    </w:p>
    <w:p w14:paraId="7943435F" w14:textId="77777777"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14:paraId="247C86C1" w14:textId="77777777" w:rsidR="00457737" w:rsidRDefault="00457737" w:rsidP="00457737">
      <w:pPr>
        <w:rPr>
          <w:rFonts w:eastAsiaTheme="minorEastAsia"/>
        </w:rPr>
      </w:pPr>
    </w:p>
    <w:p w14:paraId="584A5BAD" w14:textId="77777777"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14:paraId="37ABD337" w14:textId="77777777" w:rsidR="00457737" w:rsidRDefault="00457737" w:rsidP="00457737">
      <w:pPr>
        <w:rPr>
          <w:rFonts w:eastAsiaTheme="minorEastAsia"/>
        </w:rPr>
      </w:pPr>
    </w:p>
    <w:p w14:paraId="55D2B6E0"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14:paraId="0FBE9DAC" w14:textId="77777777" w:rsidR="00457737" w:rsidRPr="0071766A" w:rsidRDefault="00457737" w:rsidP="00457737">
      <w:pPr>
        <w:rPr>
          <w:rFonts w:eastAsiaTheme="minorEastAsia"/>
        </w:rPr>
      </w:pPr>
    </w:p>
    <w:p w14:paraId="1EB39159"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p≈45,9</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9DBD035" w14:textId="77777777" w:rsidR="00457737" w:rsidRPr="0071766A" w:rsidRDefault="00457737" w:rsidP="00457737">
      <w:pPr>
        <w:rPr>
          <w:rFonts w:eastAsiaTheme="minorEastAsia"/>
        </w:rPr>
      </w:pPr>
    </w:p>
    <w:p w14:paraId="30CF6908" w14:textId="77777777" w:rsidR="00457737" w:rsidRPr="0071766A" w:rsidRDefault="00457737" w:rsidP="00457737">
      <w:pPr>
        <w:rPr>
          <w:rFonts w:eastAsiaTheme="minorEastAsia"/>
        </w:rPr>
      </w:pPr>
      <w:r w:rsidRPr="0071766A">
        <w:rPr>
          <w:rFonts w:eastAsiaTheme="minorEastAsia"/>
        </w:rPr>
        <w:t>Bei einseitigen starken Stößen und Stahl als Wellenwerkstoff (nach Decker Tab. 12.1):</w:t>
      </w:r>
    </w:p>
    <w:p w14:paraId="1FFD2157" w14:textId="77777777" w:rsidR="00457737" w:rsidRPr="0071766A" w:rsidRDefault="00457737" w:rsidP="00457737">
      <w:pPr>
        <w:rPr>
          <w:rFonts w:eastAsiaTheme="minorEastAsia"/>
        </w:rPr>
      </w:pPr>
    </w:p>
    <w:p w14:paraId="4CF4BA61" w14:textId="77777777" w:rsidR="00457737" w:rsidRPr="0071766A" w:rsidRDefault="00C970FC"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39F08C8" w14:textId="77777777" w:rsidR="00457737" w:rsidRPr="0071766A" w:rsidRDefault="00457737" w:rsidP="00457737">
      <w:pPr>
        <w:rPr>
          <w:rFonts w:eastAsiaTheme="minorEastAsia"/>
        </w:rPr>
      </w:pPr>
    </w:p>
    <w:p w14:paraId="6720CFEC" w14:textId="77777777" w:rsidR="00457737" w:rsidRPr="00392DBC" w:rsidRDefault="00457737" w:rsidP="00457737">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num>
            <m:den>
              <m:r>
                <w:rPr>
                  <w:rFonts w:ascii="Cambria Math" w:eastAsiaTheme="minorEastAsia" w:hAnsi="Cambria Math"/>
                </w:rPr>
                <m:t>p</m:t>
              </m:r>
            </m:den>
          </m:f>
          <m:r>
            <w:rPr>
              <w:rFonts w:ascii="Cambria Math" w:eastAsiaTheme="minorEastAsia" w:hAnsi="Cambria Math"/>
            </w:rPr>
            <m:t>≈2</m:t>
          </m:r>
        </m:oMath>
      </m:oMathPara>
    </w:p>
    <w:p w14:paraId="70D586D2" w14:textId="77777777" w:rsidR="00457737" w:rsidRDefault="00457737" w:rsidP="00457737">
      <w:pPr>
        <w:rPr>
          <w:rFonts w:eastAsiaTheme="minorEastAsia"/>
        </w:rPr>
      </w:pPr>
    </w:p>
    <w:p w14:paraId="4AA20A51" w14:textId="2C7E1706" w:rsidR="00457737" w:rsidRDefault="00457737"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14:paraId="7C460C7B" w14:textId="2659B994" w:rsidR="0071766A" w:rsidRDefault="0071766A" w:rsidP="0071766A">
      <w:pPr>
        <w:spacing w:line="360" w:lineRule="auto"/>
        <w:rPr>
          <w:rFonts w:eastAsiaTheme="minorEastAsia"/>
        </w:rPr>
      </w:pPr>
    </w:p>
    <w:p w14:paraId="5B313602" w14:textId="761DEB7D" w:rsidR="0071766A" w:rsidRDefault="0071766A" w:rsidP="0071766A">
      <w:pPr>
        <w:spacing w:line="360" w:lineRule="auto"/>
        <w:jc w:val="both"/>
        <w:rPr>
          <w:rFonts w:eastAsiaTheme="minorEastAsia"/>
        </w:rPr>
      </w:pPr>
      <w:r>
        <w:rPr>
          <w:rFonts w:eastAsiaTheme="minorEastAsia"/>
        </w:rPr>
        <w:t xml:space="preserve">Iteratives Vorgehen: </w:t>
      </w:r>
    </w:p>
    <w:p w14:paraId="74E01ECE" w14:textId="6A1C3467" w:rsidR="0071766A" w:rsidRDefault="0071766A" w:rsidP="0071766A">
      <w:pPr>
        <w:spacing w:line="360" w:lineRule="auto"/>
        <w:jc w:val="both"/>
        <w:rPr>
          <w:rFonts w:eastAsiaTheme="minorEastAsia"/>
        </w:rPr>
      </w:pPr>
      <w:r>
        <w:rPr>
          <w:rFonts w:eastAsiaTheme="minorEastAsia"/>
        </w:rPr>
        <w:t xml:space="preserve">Mit dieser Keilwelle ist die Kerbspannung zu hoch, die Welle würde der Dauerbelastung an der Kerbstelle nicht standhalten (siehe Abschnitt 2.3). Es wird ein größerer Nenndurchmesser </w:t>
      </w:r>
      <w:r>
        <w:rPr>
          <w:rFonts w:eastAsiaTheme="minorEastAsia"/>
        </w:rPr>
        <w:lastRenderedPageBreak/>
        <w:t>benötigt, der Außendurchmesser der Keilwelle darf allerdings nicht über 29mm ansteigen, damit die Kugellager noch aufgepresst werden können. Neue Wahl:</w:t>
      </w:r>
    </w:p>
    <w:p w14:paraId="19510565" w14:textId="2A93BAC2" w:rsidR="0071766A" w:rsidRDefault="0071766A" w:rsidP="0071766A">
      <w:pPr>
        <w:spacing w:line="360" w:lineRule="auto"/>
        <w:rPr>
          <w:rFonts w:eastAsiaTheme="minorEastAsia"/>
        </w:rPr>
      </w:pPr>
      <w:r>
        <w:rPr>
          <w:rFonts w:eastAsiaTheme="minorEastAsia"/>
        </w:rPr>
        <w:t>DIN ISO 14, leichte Reihe, 8x32x36, Innenzentrierung, Traglänge 25mm</w:t>
      </w:r>
    </w:p>
    <w:p w14:paraId="5448C2D1" w14:textId="77777777" w:rsidR="0071766A" w:rsidRDefault="0071766A" w:rsidP="0071766A">
      <w:pPr>
        <w:spacing w:line="360" w:lineRule="auto"/>
        <w:rPr>
          <w:rFonts w:eastAsiaTheme="minorEastAsia"/>
        </w:rPr>
      </w:pPr>
    </w:p>
    <w:p w14:paraId="06669E93" w14:textId="77777777" w:rsidR="0071766A" w:rsidRDefault="0071766A" w:rsidP="0071766A">
      <w:pPr>
        <w:spacing w:line="360" w:lineRule="auto"/>
        <w:rPr>
          <w:rFonts w:eastAsiaTheme="minorEastAsia"/>
        </w:rPr>
      </w:pPr>
      <w:r>
        <w:rPr>
          <w:rFonts w:eastAsiaTheme="minorEastAsia"/>
        </w:rPr>
        <w:t>Flankenpressung</w:t>
      </w:r>
    </w:p>
    <w:p w14:paraId="29DE2E4B" w14:textId="77777777" w:rsidR="0071766A" w:rsidRDefault="0071766A" w:rsidP="0071766A">
      <w:pPr>
        <w:spacing w:line="360" w:lineRule="auto"/>
        <w:rPr>
          <w:rFonts w:eastAsiaTheme="minorEastAsia"/>
        </w:rPr>
      </w:pPr>
    </w:p>
    <w:p w14:paraId="4BA2B243" w14:textId="77777777"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3B9D84F7" w14:textId="77777777" w:rsidR="0071766A" w:rsidRPr="00457737" w:rsidRDefault="0071766A" w:rsidP="0071766A">
      <w:pPr>
        <w:spacing w:line="360" w:lineRule="auto"/>
        <w:rPr>
          <w:rFonts w:eastAsiaTheme="minorEastAsia"/>
        </w:rPr>
      </w:pPr>
    </w:p>
    <w:p w14:paraId="2502BC4B" w14:textId="3DF01F49" w:rsidR="0071766A" w:rsidRDefault="0071766A" w:rsidP="0071766A">
      <w:pPr>
        <w:spacing w:line="360" w:lineRule="auto"/>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(32mm+36mm)</m:t>
            </m:r>
          </m:den>
        </m:f>
        <m:r>
          <w:rPr>
            <w:rFonts w:ascii="Cambria Math" w:eastAsiaTheme="minorEastAsia" w:hAnsi="Cambria Math"/>
          </w:rPr>
          <m:t>=14,12kN</m:t>
        </m:r>
      </m:oMath>
    </w:p>
    <w:p w14:paraId="74FE4470" w14:textId="77777777" w:rsidR="0071766A" w:rsidRDefault="0071766A" w:rsidP="0071766A">
      <w:pPr>
        <w:spacing w:line="360" w:lineRule="auto"/>
        <w:rPr>
          <w:rFonts w:eastAsiaTheme="minorEastAsia"/>
        </w:rPr>
      </w:pPr>
    </w:p>
    <w:p w14:paraId="5994698F" w14:textId="3439C482" w:rsidR="0071766A" w:rsidRDefault="0071766A" w:rsidP="0071766A">
      <w:pPr>
        <w:spacing w:line="360" w:lineRule="auto"/>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36mm-32mm</m:t>
            </m:r>
          </m:e>
        </m:d>
        <m:r>
          <w:rPr>
            <w:rFonts w:ascii="Cambria Math" w:eastAsiaTheme="minorEastAsia" w:hAnsi="Cambria Math"/>
          </w:rPr>
          <m:t>=2mm</m:t>
        </m:r>
      </m:oMath>
    </w:p>
    <w:p w14:paraId="2DA269F1" w14:textId="77777777" w:rsidR="0071766A" w:rsidRDefault="0071766A" w:rsidP="0071766A">
      <w:pPr>
        <w:spacing w:line="360" w:lineRule="auto"/>
        <w:rPr>
          <w:rFonts w:eastAsiaTheme="minorEastAsia"/>
        </w:rPr>
      </w:pPr>
    </w:p>
    <w:p w14:paraId="4AC717F8" w14:textId="5DF80DE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14,12kN</m:t>
              </m:r>
            </m:num>
            <m:den>
              <m:r>
                <w:rPr>
                  <w:rFonts w:ascii="Cambria Math" w:eastAsiaTheme="minorEastAsia" w:hAnsi="Cambria Math"/>
                </w:rPr>
                <m:t>2mm ∙25mm ∙8 ∙0,75</m:t>
              </m:r>
            </m:den>
          </m:f>
        </m:oMath>
      </m:oMathPara>
    </w:p>
    <w:p w14:paraId="52EF61A1" w14:textId="77777777" w:rsidR="0071766A" w:rsidRPr="00392DBC" w:rsidRDefault="0071766A" w:rsidP="0071766A">
      <w:pPr>
        <w:spacing w:line="360" w:lineRule="auto"/>
        <w:rPr>
          <w:rFonts w:eastAsiaTheme="minorEastAsia"/>
        </w:rPr>
      </w:pPr>
    </w:p>
    <w:p w14:paraId="448143D7" w14:textId="64934B4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p≈47,07</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14:paraId="2E146D97" w14:textId="77777777" w:rsidR="0071766A" w:rsidRPr="00392DBC" w:rsidRDefault="0071766A" w:rsidP="0071766A">
      <w:pPr>
        <w:spacing w:line="360" w:lineRule="auto"/>
        <w:rPr>
          <w:rFonts w:eastAsiaTheme="minorEastAsia"/>
        </w:rPr>
      </w:pPr>
    </w:p>
    <w:p w14:paraId="60BD1591" w14:textId="77777777" w:rsidR="0071766A" w:rsidRDefault="0071766A" w:rsidP="0071766A">
      <w:pPr>
        <w:spacing w:line="360" w:lineRule="auto"/>
        <w:rPr>
          <w:rFonts w:eastAsiaTheme="minorEastAsia"/>
        </w:rPr>
      </w:pPr>
      <w:r>
        <w:rPr>
          <w:rFonts w:eastAsiaTheme="minorEastAsia"/>
        </w:rPr>
        <w:t>Bei einseitigen starken Stößen und Stahl als Wellenwerkstoff (nach Decker Tab. 12.1):</w:t>
      </w:r>
    </w:p>
    <w:p w14:paraId="50F1421A" w14:textId="77777777" w:rsidR="0071766A" w:rsidRDefault="0071766A" w:rsidP="0071766A">
      <w:pPr>
        <w:spacing w:line="360" w:lineRule="auto"/>
        <w:rPr>
          <w:rFonts w:eastAsiaTheme="minorEastAsia"/>
        </w:rPr>
      </w:pPr>
    </w:p>
    <w:p w14:paraId="5281C4E6" w14:textId="77777777" w:rsidR="0071766A" w:rsidRPr="00457737" w:rsidRDefault="00C970FC" w:rsidP="0071766A">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576B8325" w14:textId="77777777" w:rsidR="0071766A" w:rsidRPr="00392DBC" w:rsidRDefault="0071766A" w:rsidP="0071766A">
      <w:pPr>
        <w:spacing w:line="360" w:lineRule="auto"/>
        <w:rPr>
          <w:rFonts w:eastAsiaTheme="minorEastAsia"/>
        </w:rPr>
      </w:pPr>
    </w:p>
    <w:p w14:paraId="5293093E" w14:textId="5C148F38" w:rsidR="0071766A" w:rsidRPr="00392DBC"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90</m:t>
              </m:r>
            </m:num>
            <m:den>
              <m:r>
                <w:rPr>
                  <w:rFonts w:ascii="Cambria Math" w:eastAsiaTheme="minorEastAsia" w:hAnsi="Cambria Math"/>
                  <w:highlight w:val="yellow"/>
                </w:rPr>
                <m:t>47,07</m:t>
              </m:r>
            </m:den>
          </m:f>
          <m:r>
            <w:rPr>
              <w:rFonts w:ascii="Cambria Math" w:eastAsiaTheme="minorEastAsia" w:hAnsi="Cambria Math"/>
              <w:highlight w:val="yellow"/>
            </w:rPr>
            <m:t>≈</m:t>
          </m:r>
          <m:r>
            <w:rPr>
              <w:rFonts w:ascii="Cambria Math" w:eastAsiaTheme="minorEastAsia" w:hAnsi="Cambria Math"/>
            </w:rPr>
            <m:t>1,9</m:t>
          </m:r>
        </m:oMath>
      </m:oMathPara>
    </w:p>
    <w:p w14:paraId="6DD67174" w14:textId="77777777" w:rsidR="0071766A" w:rsidRDefault="0071766A" w:rsidP="0071766A">
      <w:pPr>
        <w:spacing w:line="360" w:lineRule="auto"/>
        <w:rPr>
          <w:rFonts w:eastAsiaTheme="minorEastAsia"/>
        </w:rPr>
      </w:pPr>
    </w:p>
    <w:p w14:paraId="56CB587D" w14:textId="77777777" w:rsidR="0071766A" w:rsidRDefault="0071766A"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p>
    <w:p w14:paraId="57134528" w14:textId="77777777" w:rsidR="0071766A" w:rsidRPr="009A66E4" w:rsidRDefault="0071766A" w:rsidP="0071766A">
      <w:pPr>
        <w:spacing w:line="360" w:lineRule="auto"/>
        <w:rPr>
          <w:rFonts w:eastAsiaTheme="minorEastAsia"/>
        </w:rPr>
      </w:pPr>
    </w:p>
    <w:p w14:paraId="4572B226" w14:textId="77777777" w:rsidR="00457737" w:rsidRPr="00457737" w:rsidRDefault="00457737" w:rsidP="0071766A">
      <w:pPr>
        <w:spacing w:line="360" w:lineRule="auto"/>
      </w:pPr>
    </w:p>
    <w:p w14:paraId="5C2924C9" w14:textId="77777777" w:rsidR="00953992" w:rsidRDefault="00953992" w:rsidP="0071766A">
      <w:pPr>
        <w:pStyle w:val="berschrift2"/>
      </w:pPr>
      <w:bookmarkStart w:id="43" w:name="_Toc22631269"/>
      <w:r>
        <w:t>Axiale Fixierung des Kettenrades</w:t>
      </w:r>
      <w:bookmarkEnd w:id="43"/>
    </w:p>
    <w:p w14:paraId="317509B6" w14:textId="77777777" w:rsidR="00457737" w:rsidRDefault="00457737" w:rsidP="0071766A">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Mutter somit vor Verlieren gesichert ist. Die Sicherungsmutter ist ein Einwegteil, kann also bei </w:t>
      </w:r>
      <w:r w:rsidR="00A65B5D">
        <w:lastRenderedPageBreak/>
        <w:t>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3B778313" w:rsidR="00FD3F34" w:rsidRPr="00457737" w:rsidRDefault="00FD3F34" w:rsidP="00B66081">
      <w:pPr>
        <w:spacing w:line="360" w:lineRule="auto"/>
        <w:jc w:val="both"/>
      </w:pPr>
      <w:r>
        <w:t>Der Werkstoff 42CrMo4 mit einer Streckgrenze von Re=650N</w:t>
      </w:r>
      <w:r w:rsidR="0071766A">
        <w:t>/</w:t>
      </w:r>
      <w:r>
        <w:t>mm^2 entspricht in etwa einer Schraube mit der Festigkeitsklasse 8.8, die nach [</w:t>
      </w:r>
      <w:r w:rsidRPr="00370D2B">
        <w:rPr>
          <w:color w:val="FF0000"/>
        </w:rPr>
        <w:t>Tabellenbuch Metall</w:t>
      </w:r>
      <w:r>
        <w:t xml:space="preserve">] eine Streckgrenze von 640N/mm^2 besitzt. Somit kann das Gewinde am Wellenende mit einer 8.8-Schraube verglichen werden. Ebenfalls </w:t>
      </w:r>
      <w:r w:rsidRPr="00370D2B">
        <w:rPr>
          <w:color w:val="FF0000"/>
        </w:rPr>
        <w:t xml:space="preserve">nach [] sind </w:t>
      </w:r>
      <w:r>
        <w:t>für 8.8-Schrauben Muttern der Festigkeitsklassen 8 bis 12 zulässig. Aus Kostengründen und weil die Mutter keine Klemmwirkung, sondern nur eine Fixierungswirkung hat, wird eine Mutter der Festigkeitsklasse 8 gewählt.</w:t>
      </w:r>
    </w:p>
    <w:p w14:paraId="61D0B233" w14:textId="77777777" w:rsidR="00953992" w:rsidRDefault="00953992" w:rsidP="00EC2B5C">
      <w:pPr>
        <w:spacing w:line="360" w:lineRule="auto"/>
      </w:pPr>
    </w:p>
    <w:p w14:paraId="1E513375" w14:textId="77777777" w:rsidR="00953992" w:rsidRDefault="00953992" w:rsidP="00D00C75">
      <w:pPr>
        <w:pStyle w:val="berschrift1"/>
      </w:pPr>
      <w:bookmarkStart w:id="44" w:name="_Toc22631270"/>
      <w:r>
        <w:lastRenderedPageBreak/>
        <w:t>Alternative Bauform mit gedrehtem Antrieb</w:t>
      </w:r>
      <w:bookmarkEnd w:id="44"/>
    </w:p>
    <w:p w14:paraId="2C2FDCAE" w14:textId="77777777"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14:paraId="4331DC7F" w14:textId="77777777" w:rsidR="009F186C" w:rsidRPr="003C70A1" w:rsidRDefault="009F186C" w:rsidP="003C70A1"/>
    <w:p w14:paraId="6AE4D371" w14:textId="77777777" w:rsidR="003C70A1" w:rsidRPr="003C70A1" w:rsidRDefault="003C70A1" w:rsidP="003C70A1">
      <w:r>
        <w:rPr>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Default="00E464A7" w:rsidP="008F3212">
      <w:pPr>
        <w:pStyle w:val="berschrift2"/>
      </w:pPr>
      <w:bookmarkStart w:id="45" w:name="_Toc22631271"/>
      <w:r>
        <w:t>Berechnung der Lagerkräfte</w:t>
      </w:r>
      <w:bookmarkEnd w:id="45"/>
    </w:p>
    <w:p w14:paraId="31260A42" w14:textId="77777777" w:rsidR="008A1D8B" w:rsidRDefault="00674DB0" w:rsidP="008A1D8B">
      <w:r>
        <w:t>Die Lagerkräfte in der X-Z-Ebene bleiben identisch zur Version mit Antrieb in die andere Richtung (vgl. Abschnitt 4.1 Berechnung der Lagerkräfte).</w:t>
      </w:r>
    </w:p>
    <w:p w14:paraId="1B645028" w14:textId="72C5A370" w:rsidR="00674DB0" w:rsidRDefault="00370D2B" w:rsidP="008A1D8B">
      <w:r>
        <w:rPr>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370D2B" w:rsidRDefault="00C970FC" w:rsidP="00370D2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BDDAE4A" w14:textId="77777777" w:rsidR="00370D2B" w:rsidRPr="00AA3FC1" w:rsidRDefault="00370D2B" w:rsidP="00370D2B">
      <w:pPr>
        <w:rPr>
          <w:rFonts w:eastAsiaTheme="minorEastAsia"/>
          <w:highlight w:val="yellow"/>
        </w:rPr>
      </w:pPr>
    </w:p>
    <w:p w14:paraId="266EBBDB" w14:textId="77777777" w:rsidR="00370D2B" w:rsidRPr="001C305B" w:rsidRDefault="00C970FC" w:rsidP="00370D2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1166E45D" w14:textId="77777777" w:rsidR="00370D2B" w:rsidRDefault="00370D2B" w:rsidP="008A1D8B"/>
    <w:p w14:paraId="7263E1A0" w14:textId="77777777" w:rsidR="00674DB0" w:rsidRPr="008A1D8B" w:rsidRDefault="00674DB0" w:rsidP="008A1D8B">
      <w:r>
        <w:t>In der X-Y-Ebene wird die Richtung der Kettenkraft invertiert, die restlichen Kräfte behalten ihre Richtung bei.</w:t>
      </w:r>
    </w:p>
    <w:p w14:paraId="7CD3A1D2" w14:textId="33E0129F" w:rsidR="008A1D8B" w:rsidRDefault="00370D2B" w:rsidP="008A1D8B">
      <w:r>
        <w:rPr>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Default="00674DB0" w:rsidP="00674DB0">
      <w:pPr>
        <w:rPr>
          <w:rFonts w:eastAsiaTheme="minorEastAsia"/>
        </w:rPr>
      </w:pPr>
      <w:r>
        <w:rPr>
          <w:rFonts w:eastAsiaTheme="minorEastAsia"/>
        </w:rPr>
        <w:t xml:space="preserve">Moment um Lager A im Uhrzeigersinn: </w:t>
      </w:r>
    </w:p>
    <w:p w14:paraId="7123CB47" w14:textId="77777777" w:rsidR="00674DB0" w:rsidRPr="008F3212" w:rsidRDefault="00674DB0" w:rsidP="00674DB0">
      <w:pPr>
        <w:rPr>
          <w:rFonts w:eastAsiaTheme="minorEastAsia"/>
        </w:rPr>
      </w:pPr>
    </w:p>
    <w:p w14:paraId="053A65EC" w14:textId="506D50E9"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C64BD6B" w14:textId="77777777" w:rsidR="00674DB0" w:rsidRPr="008F3212" w:rsidRDefault="00674DB0" w:rsidP="00674DB0">
      <w:pPr>
        <w:rPr>
          <w:rFonts w:eastAsiaTheme="minorEastAsia"/>
        </w:rPr>
      </w:pPr>
    </w:p>
    <w:p w14:paraId="2FC36B91" w14:textId="07787505"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77026E44" w14:textId="77777777" w:rsidR="00674DB0" w:rsidRPr="005B0E80" w:rsidRDefault="00674DB0" w:rsidP="00674DB0">
      <w:pPr>
        <w:rPr>
          <w:rFonts w:eastAsiaTheme="minorEastAsia"/>
        </w:rPr>
      </w:pPr>
    </w:p>
    <w:p w14:paraId="334D29AE" w14:textId="3F6E4491" w:rsidR="00674DB0" w:rsidRPr="00AA3FC1" w:rsidRDefault="00C970FC"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≈4759,1N</m:t>
          </m:r>
        </m:oMath>
      </m:oMathPara>
    </w:p>
    <w:p w14:paraId="3244BF2B" w14:textId="77777777" w:rsidR="00674DB0" w:rsidRDefault="00674DB0" w:rsidP="00674DB0">
      <w:pPr>
        <w:rPr>
          <w:rFonts w:eastAsiaTheme="minorEastAsia"/>
        </w:rPr>
      </w:pPr>
    </w:p>
    <w:p w14:paraId="1266AEFD" w14:textId="77777777"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14:paraId="0853D5A3" w14:textId="77777777" w:rsidR="00674DB0" w:rsidRDefault="00674DB0" w:rsidP="00674DB0">
      <w:pPr>
        <w:rPr>
          <w:rStyle w:val="Hervorhebung"/>
          <w:i w:val="0"/>
        </w:rPr>
      </w:pPr>
    </w:p>
    <w:p w14:paraId="13378AC3" w14:textId="77777777" w:rsidR="00674DB0" w:rsidRPr="00674DB0" w:rsidRDefault="00C970FC"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54D30553" w14:textId="77777777" w:rsidR="00674DB0" w:rsidRPr="00674DB0" w:rsidRDefault="00674DB0" w:rsidP="00674DB0">
      <w:pPr>
        <w:rPr>
          <w:rStyle w:val="Hervorhebung"/>
          <w:rFonts w:eastAsiaTheme="minorEastAsia"/>
        </w:rPr>
      </w:pPr>
    </w:p>
    <w:p w14:paraId="3E801A9E" w14:textId="77777777"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14:paraId="5389F497" w14:textId="77777777" w:rsidR="00674DB0" w:rsidRPr="005B0E80" w:rsidRDefault="00674DB0" w:rsidP="00674DB0">
      <w:pPr>
        <w:rPr>
          <w:rFonts w:eastAsiaTheme="minorEastAsia"/>
        </w:rPr>
      </w:pPr>
    </w:p>
    <w:p w14:paraId="6E7932D9" w14:textId="0237B9D1" w:rsidR="00674DB0" w:rsidRPr="00880CBD" w:rsidRDefault="00C970FC"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rPr>
            <m:t>2086,6N</m:t>
          </m:r>
        </m:oMath>
      </m:oMathPara>
    </w:p>
    <w:p w14:paraId="3AA0A18C" w14:textId="53ACCB34" w:rsidR="00674DB0" w:rsidRDefault="00674DB0" w:rsidP="008A1D8B"/>
    <w:p w14:paraId="4A40946C" w14:textId="77777777" w:rsidR="00370D2B" w:rsidRPr="001C305B" w:rsidRDefault="00370D2B" w:rsidP="00370D2B">
      <w:pPr>
        <w:rPr>
          <w:rFonts w:eastAsiaTheme="minorEastAsia" w:cs="Arial"/>
        </w:rPr>
      </w:pPr>
      <w:r w:rsidRPr="001C305B">
        <w:rPr>
          <w:rFonts w:eastAsiaTheme="minorEastAsia" w:cs="Arial"/>
        </w:rPr>
        <w:t>Zusammenfassung der Lagerkräfte:</w:t>
      </w:r>
    </w:p>
    <w:p w14:paraId="2A8ACDAD" w14:textId="77777777" w:rsidR="00370D2B" w:rsidRDefault="00370D2B" w:rsidP="00370D2B">
      <w:pPr>
        <w:rPr>
          <w:rFonts w:ascii="Nirmala UI" w:eastAsiaTheme="minorEastAsia" w:hAnsi="Nirmala UI" w:cs="Nirmala UI"/>
        </w:rPr>
      </w:pPr>
    </w:p>
    <w:p w14:paraId="2A01228B" w14:textId="052163C8" w:rsidR="00370D2B" w:rsidRPr="001C305B" w:rsidRDefault="00C970FC"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2086,6N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0896E6EC" w14:textId="77777777" w:rsidR="00370D2B" w:rsidRPr="002A06FC" w:rsidRDefault="00370D2B" w:rsidP="00370D2B">
      <w:pPr>
        <w:rPr>
          <w:rFonts w:ascii="Nirmala UI" w:eastAsiaTheme="minorEastAsia" w:hAnsi="Nirmala UI" w:cs="Nirmala UI"/>
        </w:rPr>
      </w:pPr>
    </w:p>
    <w:p w14:paraId="20259698" w14:textId="2164214E" w:rsidR="00370D2B" w:rsidRPr="001C305B" w:rsidRDefault="00C970FC" w:rsidP="00370D2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≈2114,2N</m:t>
          </m:r>
        </m:oMath>
      </m:oMathPara>
    </w:p>
    <w:p w14:paraId="5D0F1B29" w14:textId="77777777" w:rsidR="00370D2B" w:rsidRPr="002A06FC" w:rsidRDefault="00370D2B" w:rsidP="00370D2B">
      <w:pPr>
        <w:rPr>
          <w:rFonts w:ascii="Nirmala UI" w:eastAsiaTheme="minorEastAsia" w:hAnsi="Nirmala UI" w:cs="Nirmala UI"/>
        </w:rPr>
      </w:pPr>
    </w:p>
    <w:p w14:paraId="2791DAD9" w14:textId="31C0189D" w:rsidR="00370D2B" w:rsidRPr="001C305B" w:rsidRDefault="00C970FC"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4759,1N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21858057" w14:textId="77777777" w:rsidR="00370D2B" w:rsidRPr="002A06FC" w:rsidRDefault="00370D2B" w:rsidP="00370D2B">
      <w:pPr>
        <w:rPr>
          <w:rFonts w:ascii="Nirmala UI" w:eastAsiaTheme="minorEastAsia" w:hAnsi="Nirmala UI" w:cs="Nirmala UI"/>
        </w:rPr>
      </w:pPr>
    </w:p>
    <w:p w14:paraId="1999445A" w14:textId="23A2760B" w:rsidR="00370D2B" w:rsidRPr="002A06FC" w:rsidRDefault="00C970FC"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≈5298,4N</m:t>
          </m:r>
        </m:oMath>
      </m:oMathPara>
    </w:p>
    <w:p w14:paraId="26FC6621" w14:textId="77777777" w:rsidR="00370D2B" w:rsidRPr="008A1D8B" w:rsidRDefault="00370D2B" w:rsidP="008A1D8B"/>
    <w:p w14:paraId="3F62554C" w14:textId="77777777" w:rsidR="00E464A7" w:rsidRDefault="00E464A7" w:rsidP="008F3212">
      <w:pPr>
        <w:pStyle w:val="berschrift2"/>
      </w:pPr>
      <w:bookmarkStart w:id="46" w:name="_Toc22631272"/>
      <w:r>
        <w:t>Änderungen bzgl. der Lagerauswahl</w:t>
      </w:r>
      <w:bookmarkEnd w:id="46"/>
    </w:p>
    <w:p w14:paraId="3A6F0B7E" w14:textId="77777777" w:rsidR="009F186C" w:rsidRDefault="009F186C" w:rsidP="009F186C">
      <w:r>
        <w:t>Die Lagerlebensdauern mit den für die erste Bauform gewählten Lagern werden mit den neuen Lagerkräften überprüft:</w:t>
      </w:r>
    </w:p>
    <w:p w14:paraId="5118B42B" w14:textId="3E902C82" w:rsidR="009F186C" w:rsidRPr="00000FBD" w:rsidRDefault="00C970F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BC4B5D4" w14:textId="77777777" w:rsidR="009F186C" w:rsidRPr="00000FBD" w:rsidRDefault="009F186C" w:rsidP="009F186C">
      <w:pPr>
        <w:spacing w:line="360" w:lineRule="auto"/>
        <w:jc w:val="both"/>
      </w:pPr>
    </w:p>
    <w:p w14:paraId="0480688D" w14:textId="68C06941" w:rsidR="009F186C" w:rsidRPr="00000FBD" w:rsidRDefault="00C970F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≈108309</m:t>
          </m:r>
          <m:r>
            <w:rPr>
              <w:rFonts w:ascii="Cambria Math" w:hAnsi="Cambria Math"/>
              <w:highlight w:val="yellow"/>
            </w:rPr>
            <m:t>h</m:t>
          </m:r>
        </m:oMath>
      </m:oMathPara>
    </w:p>
    <w:p w14:paraId="4D37973A" w14:textId="77777777" w:rsidR="009F186C" w:rsidRPr="00000FBD" w:rsidRDefault="009F186C" w:rsidP="009F186C">
      <w:pPr>
        <w:spacing w:line="360" w:lineRule="auto"/>
        <w:jc w:val="both"/>
      </w:pPr>
    </w:p>
    <w:p w14:paraId="68B17A23" w14:textId="5F69B252" w:rsidR="009F186C" w:rsidRPr="00000FBD" w:rsidRDefault="00C970FC"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7BA78A65" w14:textId="77777777" w:rsidR="009F186C" w:rsidRPr="00000FBD" w:rsidRDefault="009F186C" w:rsidP="009F186C">
      <w:pPr>
        <w:spacing w:line="360" w:lineRule="auto"/>
        <w:jc w:val="both"/>
      </w:pPr>
    </w:p>
    <w:p w14:paraId="6575444B" w14:textId="3EED3FB3" w:rsidR="009F186C" w:rsidRPr="006D22DD" w:rsidRDefault="00C970FC"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≈6881</m:t>
          </m:r>
          <m:r>
            <w:rPr>
              <w:rFonts w:ascii="Cambria Math" w:hAnsi="Cambria Math"/>
              <w:highlight w:val="yellow"/>
            </w:rPr>
            <m:t>h</m:t>
          </m:r>
        </m:oMath>
      </m:oMathPara>
    </w:p>
    <w:p w14:paraId="5EC9D7F9" w14:textId="77777777" w:rsidR="006D22DD" w:rsidRPr="009F186C" w:rsidRDefault="006D22DD" w:rsidP="009F186C">
      <w:pPr>
        <w:spacing w:line="360" w:lineRule="auto"/>
        <w:jc w:val="both"/>
        <w:rPr>
          <w:highlight w:val="yellow"/>
        </w:rPr>
      </w:pPr>
    </w:p>
    <w:p w14:paraId="006F466D" w14:textId="0FBB7E3E" w:rsidR="006D22DD" w:rsidRDefault="009F186C" w:rsidP="009F186C">
      <w:pPr>
        <w:spacing w:line="360" w:lineRule="auto"/>
        <w:jc w:val="both"/>
      </w:pPr>
      <w:r w:rsidRPr="009F186C">
        <w:t xml:space="preserve">Am Lager </w:t>
      </w:r>
      <w:r w:rsidR="00631D26">
        <w:t>B</w:t>
      </w:r>
      <w:r w:rsidRPr="009F186C">
        <w:t xml:space="preserve"> würde die geforderte Lebensdauer von 30000h </w:t>
      </w:r>
      <w:r w:rsidR="00631D26">
        <w:t xml:space="preserve">deutlich </w:t>
      </w:r>
      <w:r w:rsidRPr="009F186C">
        <w:t>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14:paraId="47ED6457" w14:textId="77777777" w:rsidR="006D22DD" w:rsidRDefault="006D22DD" w:rsidP="009F186C">
      <w:pPr>
        <w:spacing w:line="360" w:lineRule="auto"/>
        <w:jc w:val="both"/>
      </w:pPr>
      <w:r>
        <w:t>Die neuen Lebensdauern der Lager betragen:</w:t>
      </w:r>
    </w:p>
    <w:p w14:paraId="792F45E7" w14:textId="77777777" w:rsidR="006D22DD" w:rsidRPr="006D22DD" w:rsidRDefault="006D22DD" w:rsidP="009F186C">
      <w:pPr>
        <w:spacing w:line="360" w:lineRule="auto"/>
        <w:jc w:val="both"/>
      </w:pPr>
    </w:p>
    <w:p w14:paraId="2599B498" w14:textId="38E536A5" w:rsidR="006D22DD" w:rsidRPr="00000FBD" w:rsidRDefault="00C970FC"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B1E07F" w14:textId="77777777" w:rsidR="006D22DD" w:rsidRPr="00000FBD" w:rsidRDefault="006D22DD" w:rsidP="006D22DD">
      <w:pPr>
        <w:spacing w:line="360" w:lineRule="auto"/>
        <w:jc w:val="both"/>
      </w:pPr>
    </w:p>
    <w:p w14:paraId="06FE213C" w14:textId="01EA7DB3" w:rsidR="006D22DD" w:rsidRPr="00000FBD" w:rsidRDefault="00C970FC"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≈537668</m:t>
          </m:r>
          <m:r>
            <w:rPr>
              <w:rFonts w:ascii="Cambria Math" w:hAnsi="Cambria Math"/>
              <w:highlight w:val="yellow"/>
            </w:rPr>
            <m:t>h</m:t>
          </m:r>
        </m:oMath>
      </m:oMathPara>
    </w:p>
    <w:p w14:paraId="5E4DBE02" w14:textId="77777777" w:rsidR="006D22DD" w:rsidRPr="00000FBD" w:rsidRDefault="006D22DD" w:rsidP="006D22DD">
      <w:pPr>
        <w:spacing w:line="360" w:lineRule="auto"/>
        <w:jc w:val="both"/>
      </w:pPr>
    </w:p>
    <w:p w14:paraId="677F29F1" w14:textId="131FD173" w:rsidR="006D22DD" w:rsidRPr="00000FBD" w:rsidRDefault="00C970FC"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78ECE1" w14:textId="77777777" w:rsidR="006D22DD" w:rsidRPr="00000FBD" w:rsidRDefault="006D22DD" w:rsidP="006D22DD">
      <w:pPr>
        <w:spacing w:line="360" w:lineRule="auto"/>
        <w:jc w:val="both"/>
      </w:pPr>
    </w:p>
    <w:p w14:paraId="7E241D8B" w14:textId="2702E69E" w:rsidR="006D22DD" w:rsidRPr="009F186C" w:rsidRDefault="00C970FC"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≈34160</m:t>
          </m:r>
          <m:r>
            <w:rPr>
              <w:rFonts w:ascii="Cambria Math" w:hAnsi="Cambria Math"/>
              <w:highlight w:val="yellow"/>
            </w:rPr>
            <m:t>h</m:t>
          </m:r>
        </m:oMath>
      </m:oMathPara>
    </w:p>
    <w:p w14:paraId="4A8E6B56" w14:textId="77777777" w:rsidR="009F186C" w:rsidRPr="009F186C" w:rsidRDefault="009F186C" w:rsidP="009F186C"/>
    <w:p w14:paraId="54B8963C" w14:textId="77777777" w:rsidR="003C2F2F" w:rsidRPr="003C2F2F" w:rsidRDefault="003C2F2F" w:rsidP="00D00C75">
      <w:pPr>
        <w:pStyle w:val="berschrift1"/>
      </w:pPr>
      <w:bookmarkStart w:id="47" w:name="_Toc22631273"/>
      <w:r>
        <w:lastRenderedPageBreak/>
        <w:t>Montage- und Demontageanleitung</w:t>
      </w:r>
      <w:bookmarkEnd w:id="47"/>
    </w:p>
    <w:p w14:paraId="48686D63" w14:textId="77777777" w:rsidR="00953992" w:rsidRDefault="00953992" w:rsidP="00D00C75">
      <w:pPr>
        <w:spacing w:line="360" w:lineRule="auto"/>
      </w:pPr>
    </w:p>
    <w:p w14:paraId="693956E3" w14:textId="77777777" w:rsidR="00953992" w:rsidRDefault="00953992" w:rsidP="00D00C75">
      <w:pPr>
        <w:spacing w:line="360" w:lineRule="auto"/>
      </w:pPr>
    </w:p>
    <w:p w14:paraId="57C74032" w14:textId="77777777" w:rsidR="00953992" w:rsidRDefault="00953992" w:rsidP="00D00C75">
      <w:pPr>
        <w:spacing w:line="360" w:lineRule="auto"/>
      </w:pPr>
    </w:p>
    <w:p w14:paraId="11F69010" w14:textId="77777777" w:rsidR="0018157B" w:rsidRDefault="0018157B" w:rsidP="00D00C75">
      <w:pPr>
        <w:spacing w:line="360" w:lineRule="auto"/>
      </w:pPr>
    </w:p>
    <w:p w14:paraId="3B017DBF" w14:textId="77777777" w:rsidR="0018157B" w:rsidRPr="0018157B" w:rsidRDefault="0018157B" w:rsidP="00D00C75">
      <w:pPr>
        <w:spacing w:line="360" w:lineRule="auto"/>
      </w:pPr>
    </w:p>
    <w:p w14:paraId="4341CA40" w14:textId="77777777" w:rsidR="006D5A04" w:rsidRDefault="001244E6" w:rsidP="00D00C75">
      <w:pPr>
        <w:pStyle w:val="berschrift1"/>
      </w:pPr>
      <w:bookmarkStart w:id="48" w:name="_Toc22631274"/>
      <w:r>
        <w:lastRenderedPageBreak/>
        <w:t>Visualisierung</w:t>
      </w:r>
      <w:bookmarkEnd w:id="48"/>
      <w:r>
        <w:t xml:space="preserve"> </w:t>
      </w:r>
    </w:p>
    <w:p w14:paraId="4DF8C620" w14:textId="77777777" w:rsidR="004B35ED" w:rsidRPr="004B35ED" w:rsidRDefault="004B35ED" w:rsidP="008F3212">
      <w:pPr>
        <w:pStyle w:val="berschrift2"/>
      </w:pPr>
      <w:bookmarkStart w:id="49" w:name="_Toc22631275"/>
      <w:r>
        <w:t>Gesamtansicht</w:t>
      </w:r>
      <w:bookmarkEnd w:id="49"/>
    </w:p>
    <w:p w14:paraId="5BD5A166" w14:textId="77777777"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14:paraId="2D9DB5D9" w14:textId="77777777" w:rsidR="001244E6" w:rsidRDefault="001244E6" w:rsidP="00D00C75">
      <w:pPr>
        <w:spacing w:line="360" w:lineRule="auto"/>
      </w:pPr>
    </w:p>
    <w:p w14:paraId="16561FF9" w14:textId="77777777" w:rsidR="001244E6" w:rsidRPr="001244E6" w:rsidRDefault="001244E6" w:rsidP="00D00C75">
      <w:pPr>
        <w:spacing w:line="360" w:lineRule="auto"/>
      </w:pPr>
    </w:p>
    <w:p w14:paraId="01155AA5" w14:textId="77777777"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7EE02E13" wp14:editId="79548403">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3">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14:paraId="2B430E7C" w14:textId="77777777" w:rsidR="001244E6" w:rsidRPr="001244E6" w:rsidRDefault="001244E6" w:rsidP="00D00C75">
      <w:pPr>
        <w:spacing w:line="360" w:lineRule="auto"/>
      </w:pPr>
    </w:p>
    <w:p w14:paraId="468F7AC6" w14:textId="77777777" w:rsidR="001244E6" w:rsidRPr="001244E6" w:rsidRDefault="001244E6" w:rsidP="00D00C75">
      <w:pPr>
        <w:spacing w:line="360" w:lineRule="auto"/>
      </w:pPr>
    </w:p>
    <w:p w14:paraId="0965C71A" w14:textId="77777777" w:rsidR="001244E6" w:rsidRPr="001244E6" w:rsidRDefault="001244E6" w:rsidP="00D00C75">
      <w:pPr>
        <w:spacing w:line="360" w:lineRule="auto"/>
      </w:pPr>
    </w:p>
    <w:p w14:paraId="2093DF0E" w14:textId="77777777" w:rsidR="001244E6" w:rsidRPr="001244E6" w:rsidRDefault="001244E6" w:rsidP="00D00C75">
      <w:pPr>
        <w:spacing w:line="360" w:lineRule="auto"/>
      </w:pPr>
    </w:p>
    <w:p w14:paraId="63E0CECF" w14:textId="77777777" w:rsidR="001244E6" w:rsidRPr="001244E6" w:rsidRDefault="001244E6" w:rsidP="00D00C75">
      <w:pPr>
        <w:spacing w:line="360" w:lineRule="auto"/>
      </w:pPr>
    </w:p>
    <w:p w14:paraId="426ADA47" w14:textId="77777777" w:rsidR="001244E6" w:rsidRPr="001244E6" w:rsidRDefault="001244E6" w:rsidP="00D00C75">
      <w:pPr>
        <w:spacing w:line="360" w:lineRule="auto"/>
      </w:pPr>
    </w:p>
    <w:p w14:paraId="1844B208" w14:textId="77777777" w:rsidR="001244E6" w:rsidRPr="001244E6" w:rsidRDefault="001244E6" w:rsidP="00D00C75">
      <w:pPr>
        <w:spacing w:line="360" w:lineRule="auto"/>
      </w:pPr>
    </w:p>
    <w:p w14:paraId="1E6EA763" w14:textId="77777777" w:rsidR="001244E6" w:rsidRPr="001244E6" w:rsidRDefault="001244E6" w:rsidP="00D00C75">
      <w:pPr>
        <w:spacing w:line="360" w:lineRule="auto"/>
      </w:pPr>
    </w:p>
    <w:p w14:paraId="16184993" w14:textId="77777777" w:rsidR="001244E6" w:rsidRPr="001244E6" w:rsidRDefault="001244E6" w:rsidP="00D00C75">
      <w:pPr>
        <w:spacing w:line="360" w:lineRule="auto"/>
      </w:pPr>
    </w:p>
    <w:p w14:paraId="3CCB4041" w14:textId="77777777" w:rsidR="001244E6" w:rsidRPr="001244E6" w:rsidRDefault="001244E6" w:rsidP="00D00C75">
      <w:pPr>
        <w:spacing w:line="360" w:lineRule="auto"/>
      </w:pPr>
    </w:p>
    <w:p w14:paraId="5C6CCBC3" w14:textId="77777777" w:rsidR="001244E6" w:rsidRPr="001244E6" w:rsidRDefault="001244E6" w:rsidP="00D00C75">
      <w:pPr>
        <w:spacing w:line="360" w:lineRule="auto"/>
      </w:pPr>
    </w:p>
    <w:p w14:paraId="54D1E2FD" w14:textId="77777777" w:rsidR="001244E6" w:rsidRPr="001244E6" w:rsidRDefault="001244E6" w:rsidP="00D00C75">
      <w:pPr>
        <w:spacing w:line="360" w:lineRule="auto"/>
      </w:pPr>
    </w:p>
    <w:p w14:paraId="12FDD403" w14:textId="77777777" w:rsidR="001244E6" w:rsidRPr="001244E6" w:rsidRDefault="001244E6" w:rsidP="00D00C75">
      <w:pPr>
        <w:spacing w:line="360" w:lineRule="auto"/>
      </w:pPr>
    </w:p>
    <w:p w14:paraId="2EBB313C" w14:textId="77777777" w:rsidR="001244E6" w:rsidRPr="001244E6" w:rsidRDefault="001244E6" w:rsidP="00D00C75">
      <w:pPr>
        <w:spacing w:line="360" w:lineRule="auto"/>
      </w:pPr>
    </w:p>
    <w:p w14:paraId="5E5CA2D6" w14:textId="77777777" w:rsidR="001244E6" w:rsidRPr="001244E6" w:rsidRDefault="001244E6" w:rsidP="00D00C75">
      <w:pPr>
        <w:spacing w:line="360" w:lineRule="auto"/>
      </w:pPr>
    </w:p>
    <w:p w14:paraId="22DFD5FE" w14:textId="77777777" w:rsidR="001244E6" w:rsidRPr="001244E6" w:rsidRDefault="001244E6" w:rsidP="00D00C75">
      <w:pPr>
        <w:spacing w:line="360" w:lineRule="auto"/>
      </w:pPr>
    </w:p>
    <w:p w14:paraId="00213A7C" w14:textId="77777777" w:rsidR="001244E6" w:rsidRPr="001244E6" w:rsidRDefault="001244E6" w:rsidP="00D00C75">
      <w:pPr>
        <w:spacing w:line="360" w:lineRule="auto"/>
      </w:pPr>
    </w:p>
    <w:p w14:paraId="15CD45EC" w14:textId="77777777" w:rsidR="001244E6" w:rsidRPr="001244E6" w:rsidRDefault="001244E6" w:rsidP="00D00C75">
      <w:pPr>
        <w:spacing w:line="360" w:lineRule="auto"/>
      </w:pPr>
    </w:p>
    <w:p w14:paraId="7F001BEA" w14:textId="77777777" w:rsidR="001244E6" w:rsidRPr="001244E6" w:rsidRDefault="001244E6" w:rsidP="00D00C75">
      <w:pPr>
        <w:spacing w:line="360" w:lineRule="auto"/>
      </w:pPr>
    </w:p>
    <w:p w14:paraId="423BDC85" w14:textId="77777777" w:rsidR="001244E6" w:rsidRPr="001244E6" w:rsidRDefault="001244E6" w:rsidP="00D00C75">
      <w:pPr>
        <w:spacing w:line="360" w:lineRule="auto"/>
      </w:pPr>
    </w:p>
    <w:p w14:paraId="0D87B7C1" w14:textId="77777777" w:rsidR="001244E6" w:rsidRPr="001244E6" w:rsidRDefault="001244E6" w:rsidP="00D00C75">
      <w:pPr>
        <w:spacing w:line="360" w:lineRule="auto"/>
      </w:pPr>
    </w:p>
    <w:p w14:paraId="2AA12DFF" w14:textId="77777777" w:rsidR="001244E6" w:rsidRPr="001244E6" w:rsidRDefault="001244E6" w:rsidP="00D00C75">
      <w:pPr>
        <w:spacing w:line="360" w:lineRule="auto"/>
      </w:pPr>
    </w:p>
    <w:p w14:paraId="046E6309" w14:textId="77777777" w:rsidR="001244E6" w:rsidRPr="001244E6" w:rsidRDefault="001244E6" w:rsidP="00D00C75">
      <w:pPr>
        <w:spacing w:line="360" w:lineRule="auto"/>
      </w:pPr>
    </w:p>
    <w:p w14:paraId="19DA0A1E" w14:textId="77777777" w:rsidR="001244E6" w:rsidRPr="001244E6" w:rsidRDefault="001244E6" w:rsidP="00D00C75">
      <w:pPr>
        <w:spacing w:line="360" w:lineRule="auto"/>
      </w:pPr>
    </w:p>
    <w:p w14:paraId="5CC2DD10" w14:textId="77777777" w:rsidR="001244E6" w:rsidRPr="001244E6" w:rsidRDefault="001244E6" w:rsidP="00D00C75">
      <w:pPr>
        <w:spacing w:line="360" w:lineRule="auto"/>
      </w:pPr>
    </w:p>
    <w:p w14:paraId="3AA7A98C" w14:textId="77777777" w:rsidR="001244E6" w:rsidRPr="001244E6" w:rsidRDefault="001244E6" w:rsidP="00D00C75">
      <w:pPr>
        <w:spacing w:line="360" w:lineRule="auto"/>
      </w:pPr>
    </w:p>
    <w:p w14:paraId="4D202791" w14:textId="77777777" w:rsidR="001244E6" w:rsidRPr="001244E6" w:rsidRDefault="001244E6" w:rsidP="00D00C75">
      <w:pPr>
        <w:spacing w:line="360" w:lineRule="auto"/>
      </w:pPr>
    </w:p>
    <w:p w14:paraId="659AB8FE" w14:textId="77777777" w:rsidR="001244E6" w:rsidRPr="001244E6" w:rsidRDefault="001244E6" w:rsidP="00D00C75">
      <w:pPr>
        <w:spacing w:line="360" w:lineRule="auto"/>
      </w:pPr>
    </w:p>
    <w:p w14:paraId="7BB7E7DF" w14:textId="77777777" w:rsidR="001244E6" w:rsidRPr="001244E6" w:rsidRDefault="001244E6" w:rsidP="00D00C75">
      <w:pPr>
        <w:spacing w:line="360" w:lineRule="auto"/>
      </w:pPr>
    </w:p>
    <w:p w14:paraId="59476307" w14:textId="77777777" w:rsidR="001244E6" w:rsidRPr="001244E6" w:rsidRDefault="001244E6" w:rsidP="00D00C75">
      <w:pPr>
        <w:spacing w:line="360" w:lineRule="auto"/>
      </w:pPr>
    </w:p>
    <w:p w14:paraId="22AED7B1" w14:textId="77777777" w:rsidR="001244E6" w:rsidRPr="001244E6" w:rsidRDefault="001244E6" w:rsidP="00D00C75">
      <w:pPr>
        <w:spacing w:line="360" w:lineRule="auto"/>
      </w:pPr>
    </w:p>
    <w:p w14:paraId="2895541B" w14:textId="77777777" w:rsidR="001244E6" w:rsidRPr="001244E6" w:rsidRDefault="001244E6" w:rsidP="00D00C75">
      <w:pPr>
        <w:spacing w:line="360" w:lineRule="auto"/>
      </w:pPr>
    </w:p>
    <w:p w14:paraId="03C84922" w14:textId="77777777" w:rsidR="001244E6" w:rsidRPr="001244E6" w:rsidRDefault="001244E6" w:rsidP="00D00C75">
      <w:pPr>
        <w:spacing w:line="360" w:lineRule="auto"/>
      </w:pPr>
    </w:p>
    <w:p w14:paraId="35AA4F1B" w14:textId="77777777" w:rsidR="001244E6" w:rsidRPr="001244E6" w:rsidRDefault="001244E6" w:rsidP="00D00C75">
      <w:pPr>
        <w:spacing w:line="360" w:lineRule="auto"/>
      </w:pPr>
    </w:p>
    <w:p w14:paraId="61A989A9" w14:textId="77777777" w:rsidR="001244E6" w:rsidRPr="001244E6" w:rsidRDefault="001244E6" w:rsidP="00D00C75">
      <w:pPr>
        <w:spacing w:line="360" w:lineRule="auto"/>
      </w:pPr>
    </w:p>
    <w:p w14:paraId="401303D8" w14:textId="77777777" w:rsidR="001244E6" w:rsidRPr="001244E6" w:rsidRDefault="001244E6" w:rsidP="00D00C75">
      <w:pPr>
        <w:spacing w:line="360" w:lineRule="auto"/>
      </w:pPr>
    </w:p>
    <w:p w14:paraId="34873B14" w14:textId="77777777" w:rsidR="001244E6" w:rsidRPr="001244E6" w:rsidRDefault="001244E6" w:rsidP="00D00C75">
      <w:pPr>
        <w:spacing w:line="360" w:lineRule="auto"/>
      </w:pPr>
    </w:p>
    <w:p w14:paraId="42F23E4A" w14:textId="77777777" w:rsidR="001244E6" w:rsidRDefault="001244E6" w:rsidP="00D00C75">
      <w:pPr>
        <w:spacing w:line="360" w:lineRule="auto"/>
      </w:pPr>
    </w:p>
    <w:p w14:paraId="624C766C" w14:textId="77777777" w:rsidR="001244E6" w:rsidRDefault="004B35ED" w:rsidP="008F3212">
      <w:pPr>
        <w:pStyle w:val="berschrift2"/>
      </w:pPr>
      <w:bookmarkStart w:id="50" w:name="_Toc22631276"/>
      <w:r>
        <w:lastRenderedPageBreak/>
        <w:t>Explosionsansicht</w:t>
      </w:r>
      <w:bookmarkEnd w:id="50"/>
    </w:p>
    <w:p w14:paraId="2A67E966" w14:textId="77777777" w:rsidR="001244E6" w:rsidRDefault="004B35ED" w:rsidP="00D00C75">
      <w:pPr>
        <w:spacing w:line="360" w:lineRule="auto"/>
      </w:pPr>
      <w:r>
        <w:rPr>
          <w:noProof/>
        </w:rPr>
        <w:drawing>
          <wp:inline distT="0" distB="0" distL="0" distR="0" wp14:anchorId="3A5963B2" wp14:editId="12528034">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14:paraId="6F71B190" w14:textId="77777777" w:rsidR="00F442B3" w:rsidRDefault="00F442B3" w:rsidP="00D00C75">
      <w:pPr>
        <w:pStyle w:val="berschrift1"/>
        <w:sectPr w:rsidR="00F442B3" w:rsidSect="009827DA">
          <w:headerReference w:type="even" r:id="rId35"/>
          <w:headerReference w:type="default" r:id="rId36"/>
          <w:footerReference w:type="even" r:id="rId37"/>
          <w:footerReference w:type="default" r:id="rId38"/>
          <w:headerReference w:type="first" r:id="rId39"/>
          <w:footerReference w:type="first" r:id="rId40"/>
          <w:pgSz w:w="11906" w:h="16838"/>
          <w:pgMar w:top="1985" w:right="1418" w:bottom="1418" w:left="1418" w:header="709" w:footer="709" w:gutter="0"/>
          <w:cols w:space="708"/>
          <w:docGrid w:linePitch="360"/>
        </w:sectPr>
      </w:pPr>
    </w:p>
    <w:p w14:paraId="77B5D466" w14:textId="3D5CBC25" w:rsidR="001244E6" w:rsidRDefault="00F442B3" w:rsidP="00D00C75">
      <w:pPr>
        <w:pStyle w:val="berschrift1"/>
      </w:pPr>
      <w:bookmarkStart w:id="51" w:name="_Toc22631277"/>
      <w:r>
        <w:lastRenderedPageBreak/>
        <w:t>Literaturverzeichnis</w:t>
      </w:r>
      <w:bookmarkEnd w:id="51"/>
    </w:p>
    <w:p w14:paraId="29AAB913" w14:textId="128A458E" w:rsidR="00C970FC" w:rsidRDefault="00C970FC" w:rsidP="00C970FC">
      <w:r>
        <w:t>[1]</w:t>
      </w:r>
      <w:r>
        <w:tab/>
      </w:r>
      <w:proofErr w:type="spellStart"/>
      <w:r>
        <w:t>Gomeringer</w:t>
      </w:r>
      <w:proofErr w:type="spellEnd"/>
      <w:r>
        <w:t xml:space="preserve">, Roland u. a.: </w:t>
      </w:r>
      <w:r w:rsidRPr="00C970FC">
        <w:t>Tabellenbuch Metall</w:t>
      </w:r>
      <w:r>
        <w:t xml:space="preserve">, </w:t>
      </w:r>
      <w:r w:rsidR="006573A3">
        <w:t xml:space="preserve">47. Auflage, </w:t>
      </w:r>
      <w:r>
        <w:t>Haan-Gruiten 2017</w:t>
      </w:r>
    </w:p>
    <w:p w14:paraId="7D064B1C" w14:textId="13CEAC16" w:rsidR="00C970FC" w:rsidRDefault="006573A3" w:rsidP="006573A3">
      <w:pPr>
        <w:ind w:left="1134" w:hanging="1134"/>
      </w:pPr>
      <w:r>
        <w:t>[2]</w:t>
      </w:r>
      <w:r>
        <w:tab/>
        <w:t xml:space="preserve">Decker, Karl-Heinz: </w:t>
      </w:r>
      <w:r w:rsidRPr="006573A3">
        <w:t>Decker Maschinenelemente: Funktion, Gestaltung und Berechnung</w:t>
      </w:r>
      <w:r>
        <w:t>, 20. Auflage, München 2018</w:t>
      </w:r>
    </w:p>
    <w:p w14:paraId="6D33E701" w14:textId="61E1D86B" w:rsidR="006573A3" w:rsidRDefault="006573A3" w:rsidP="00C970FC">
      <w:r>
        <w:t xml:space="preserve">[3] </w:t>
      </w:r>
      <w:r>
        <w:tab/>
        <w:t>Decker, Karl-Heinz: Tabellen und Diagramme, 19. Auflage, München, 2014</w:t>
      </w:r>
    </w:p>
    <w:p w14:paraId="1471DC38" w14:textId="6F42C331" w:rsidR="006573A3" w:rsidRPr="00C970FC" w:rsidRDefault="006573A3" w:rsidP="006573A3">
      <w:r>
        <w:t>[</w:t>
      </w:r>
      <w:r>
        <w:t>4</w:t>
      </w:r>
      <w:r>
        <w:t xml:space="preserve">] </w:t>
      </w:r>
      <w:r>
        <w:tab/>
      </w:r>
      <w:r>
        <w:t xml:space="preserve">Decker, Karl-Heinz: </w:t>
      </w:r>
      <w:r>
        <w:t>Formeln</w:t>
      </w:r>
      <w:r>
        <w:t xml:space="preserve">, </w:t>
      </w:r>
      <w:r>
        <w:t>7</w:t>
      </w:r>
      <w:r>
        <w:t>. Auflage, München, 2014</w:t>
      </w:r>
    </w:p>
    <w:p w14:paraId="24EC331E" w14:textId="77777777" w:rsidR="006573A3" w:rsidRPr="00C970FC" w:rsidRDefault="006573A3" w:rsidP="00C970FC"/>
    <w:sectPr w:rsidR="006573A3" w:rsidRPr="00C970F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12EBB" w14:textId="77777777" w:rsidR="00CE2F95" w:rsidRDefault="00CE2F95">
      <w:r>
        <w:separator/>
      </w:r>
    </w:p>
  </w:endnote>
  <w:endnote w:type="continuationSeparator" w:id="0">
    <w:p w14:paraId="60229204" w14:textId="77777777" w:rsidR="00CE2F95" w:rsidRDefault="00CE2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C970FC" w:rsidRDefault="00C970FC">
    <w:pPr>
      <w:pStyle w:val="Fuzeile"/>
      <w:jc w:val="right"/>
    </w:pPr>
  </w:p>
  <w:p w14:paraId="0FA410DB" w14:textId="77777777" w:rsidR="00C970FC" w:rsidRDefault="00C970FC"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C970FC" w:rsidRDefault="00C970F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970FC" w:rsidRDefault="00C970FC" w:rsidP="008744BD">
    <w:pPr>
      <w:pStyle w:val="Fuzeile"/>
      <w:jc w:val="right"/>
    </w:pPr>
  </w:p>
  <w:p w14:paraId="7F566132" w14:textId="77777777" w:rsidR="00C970FC" w:rsidRDefault="00C970FC"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C970FC" w:rsidRDefault="00C970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86E96" w14:textId="77777777" w:rsidR="00CE2F95" w:rsidRDefault="00CE2F95">
      <w:r>
        <w:separator/>
      </w:r>
    </w:p>
  </w:footnote>
  <w:footnote w:type="continuationSeparator" w:id="0">
    <w:p w14:paraId="405FA033" w14:textId="77777777" w:rsidR="00CE2F95" w:rsidRDefault="00CE2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C970FC" w:rsidRPr="00AF6CA8" w:rsidRDefault="00C970FC"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C970FC" w:rsidRDefault="00C970FC"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C970FC" w:rsidRDefault="00C970FC"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C970FC" w:rsidRDefault="00C970F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C970FC" w:rsidRDefault="00C970F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C970FC" w:rsidRDefault="00C970F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eader" Target="header5.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DF822-C9E0-4D93-B309-9BB9CE3A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7262</Words>
  <Characters>45757</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52914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71</cp:revision>
  <dcterms:created xsi:type="dcterms:W3CDTF">2019-10-02T13:09:00Z</dcterms:created>
  <dcterms:modified xsi:type="dcterms:W3CDTF">2019-11-13T14:12:00Z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