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64373FC8" w14:textId="60F3ADA8" w:rsidR="00570EF7" w:rsidRPr="00580774" w:rsidRDefault="00E308B7" w:rsidP="0075149F">
      <w:pPr>
        <w:pStyle w:val="Textkrper"/>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6A2FCFE2" w14:textId="77777777" w:rsidR="00570EF7" w:rsidRPr="00580774" w:rsidRDefault="00570EF7" w:rsidP="0075149F">
      <w:pPr>
        <w:ind w:left="-426"/>
        <w:jc w:val="both"/>
        <w:rPr>
          <w:rFonts w:cs="Arial"/>
        </w:rPr>
      </w:pPr>
    </w:p>
    <w:p w14:paraId="4746FC79" w14:textId="77777777" w:rsidR="00570EF7" w:rsidRPr="00580774" w:rsidRDefault="00570EF7" w:rsidP="0075149F">
      <w:pPr>
        <w:ind w:left="-426"/>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lastRenderedPageBreak/>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lastRenderedPageBreak/>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823B0E">
      <w:bookmarkStart w:id="0" w:name="_GoBack"/>
      <w:bookmarkEnd w:id="0"/>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823B0E">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0209A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0209A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0209A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0209A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0209A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0209A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0209A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0209A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0209A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0209A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0209A2">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0209A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1" w:name="_Toc516487681"/>
      <w:bookmarkStart w:id="2" w:name="_Toc516595591"/>
      <w:bookmarkStart w:id="3" w:name="_Toc516595621"/>
      <w:bookmarkStart w:id="4" w:name="_Toc516595753"/>
      <w:bookmarkStart w:id="5"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1"/>
    <w:bookmarkEnd w:id="2"/>
    <w:bookmarkEnd w:id="3"/>
    <w:bookmarkEnd w:id="4"/>
    <w:bookmarkEnd w:id="5"/>
    <w:p w14:paraId="6C2C160D" w14:textId="77777777" w:rsidR="0099598F" w:rsidRDefault="0099598F" w:rsidP="00823B0E">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823B0E">
      <w:pPr>
        <w:pStyle w:val="berschrift1"/>
      </w:pPr>
      <w:bookmarkStart w:id="6" w:name="_Toc30503704"/>
      <w:r w:rsidRPr="00580774">
        <w:lastRenderedPageBreak/>
        <w:t>Einleitung</w:t>
      </w:r>
      <w:bookmarkEnd w:id="6"/>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7" w:name="_Toc30503705"/>
      <w:r w:rsidRPr="00580774">
        <w:t>Anforderungsliste</w:t>
      </w:r>
      <w:bookmarkEnd w:id="7"/>
      <w:r w:rsidRPr="00580774">
        <w:t xml:space="preserve"> </w:t>
      </w:r>
    </w:p>
    <w:p w14:paraId="657FDAAD" w14:textId="32E1846B"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Cs w:val="24"/>
        </w:rPr>
      </w:pPr>
      <w:r>
        <w:rPr>
          <w:rFonts w:cs="Arial"/>
          <w:szCs w:val="24"/>
        </w:rPr>
        <w:br w:type="page"/>
      </w:r>
    </w:p>
    <w:p w14:paraId="33024577" w14:textId="423D3BA5" w:rsidR="004A16B3" w:rsidRPr="00580774" w:rsidRDefault="004A16B3" w:rsidP="00492C30">
      <w:pPr>
        <w:jc w:val="both"/>
        <w:rPr>
          <w:rFonts w:cs="Arial"/>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jc w:val="both"/>
        <w:rPr>
          <w:rFonts w:cs="Arial"/>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jc w:val="both"/>
        <w:rPr>
          <w:rFonts w:cs="Arial"/>
          <w:szCs w:val="24"/>
        </w:rPr>
      </w:pPr>
    </w:p>
    <w:p w14:paraId="79A7064B" w14:textId="77777777" w:rsidR="00A3266C" w:rsidRPr="00580774" w:rsidRDefault="00A3266C" w:rsidP="005C045C">
      <w:pPr>
        <w:pStyle w:val="berschrift2"/>
      </w:pPr>
      <w:bookmarkStart w:id="8" w:name="_Toc30503706"/>
      <w:r w:rsidRPr="00580774">
        <w:t>Morphologischer Kasten</w:t>
      </w:r>
      <w:bookmarkEnd w:id="8"/>
    </w:p>
    <w:p w14:paraId="139A8D55" w14:textId="20701AFA" w:rsidR="00807619" w:rsidRPr="00580774"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2B2CA22A" w14:textId="7BC17358" w:rsidR="00807619" w:rsidRPr="00580774" w:rsidRDefault="00807619" w:rsidP="00492C30">
      <w:pPr>
        <w:tabs>
          <w:tab w:val="clear" w:pos="2268"/>
        </w:tabs>
        <w:jc w:val="both"/>
        <w:rPr>
          <w:rFonts w:cs="Arial"/>
          <w:szCs w:val="24"/>
        </w:rPr>
      </w:pPr>
    </w:p>
    <w:p w14:paraId="6A55E625" w14:textId="77777777" w:rsidR="00807619" w:rsidRPr="00580774" w:rsidRDefault="00807619" w:rsidP="00492C30">
      <w:pPr>
        <w:tabs>
          <w:tab w:val="clear" w:pos="2268"/>
        </w:tabs>
        <w:jc w:val="both"/>
        <w:rPr>
          <w:rFonts w:cs="Arial"/>
          <w:szCs w:val="24"/>
        </w:rPr>
      </w:pPr>
    </w:p>
    <w:p w14:paraId="7C6AFED1" w14:textId="77777777" w:rsidR="00B6431E" w:rsidRPr="00580774" w:rsidRDefault="00B6431E" w:rsidP="00492C30">
      <w:pPr>
        <w:tabs>
          <w:tab w:val="clear" w:pos="2268"/>
        </w:tabs>
        <w:jc w:val="both"/>
        <w:rPr>
          <w:rFonts w:cs="Arial"/>
          <w:szCs w:val="24"/>
        </w:rPr>
      </w:pPr>
    </w:p>
    <w:p w14:paraId="2FBE8EEA" w14:textId="77777777" w:rsidR="00B6431E" w:rsidRPr="00580774" w:rsidRDefault="00B6431E" w:rsidP="00492C30">
      <w:pPr>
        <w:tabs>
          <w:tab w:val="clear" w:pos="2268"/>
        </w:tabs>
        <w:jc w:val="both"/>
        <w:rPr>
          <w:rFonts w:cs="Arial"/>
          <w:szCs w:val="24"/>
        </w:rPr>
      </w:pPr>
    </w:p>
    <w:p w14:paraId="3C7D6B91" w14:textId="77777777" w:rsidR="004D6B87" w:rsidRPr="00580774" w:rsidRDefault="004D6B87" w:rsidP="00492C30">
      <w:pPr>
        <w:tabs>
          <w:tab w:val="clear" w:pos="2268"/>
        </w:tabs>
        <w:jc w:val="both"/>
        <w:rPr>
          <w:rFonts w:cs="Arial"/>
          <w:szCs w:val="24"/>
        </w:rPr>
      </w:pPr>
    </w:p>
    <w:p w14:paraId="32947B3C" w14:textId="77777777" w:rsidR="004D6B87" w:rsidRPr="00580774" w:rsidRDefault="004D6B87" w:rsidP="00492C30">
      <w:pPr>
        <w:tabs>
          <w:tab w:val="clear" w:pos="2268"/>
        </w:tabs>
        <w:jc w:val="both"/>
        <w:rPr>
          <w:rFonts w:cs="Arial"/>
          <w:szCs w:val="24"/>
        </w:rPr>
      </w:pPr>
    </w:p>
    <w:p w14:paraId="0548734F" w14:textId="77777777" w:rsidR="004D6B87" w:rsidRPr="00580774" w:rsidRDefault="004D6B87" w:rsidP="00492C30">
      <w:pPr>
        <w:tabs>
          <w:tab w:val="clear" w:pos="2268"/>
        </w:tabs>
        <w:jc w:val="both"/>
        <w:rPr>
          <w:rFonts w:cs="Arial"/>
          <w:szCs w:val="24"/>
        </w:rPr>
      </w:pPr>
    </w:p>
    <w:p w14:paraId="477C4E41" w14:textId="77777777" w:rsidR="004D6B87" w:rsidRPr="00580774" w:rsidRDefault="004D6B87" w:rsidP="00492C30">
      <w:pPr>
        <w:tabs>
          <w:tab w:val="clear" w:pos="2268"/>
        </w:tabs>
        <w:jc w:val="both"/>
        <w:rPr>
          <w:rFonts w:cs="Arial"/>
          <w:szCs w:val="24"/>
        </w:rPr>
      </w:pPr>
    </w:p>
    <w:p w14:paraId="06D2E211" w14:textId="77777777" w:rsidR="004D6B87" w:rsidRPr="00580774" w:rsidRDefault="004D6B87" w:rsidP="00492C30">
      <w:pPr>
        <w:tabs>
          <w:tab w:val="clear" w:pos="2268"/>
        </w:tabs>
        <w:jc w:val="both"/>
        <w:rPr>
          <w:rFonts w:cs="Arial"/>
          <w:szCs w:val="24"/>
        </w:rPr>
      </w:pPr>
    </w:p>
    <w:p w14:paraId="63376078" w14:textId="77777777" w:rsidR="004D6B87" w:rsidRPr="00580774" w:rsidRDefault="004D6B87" w:rsidP="00492C30">
      <w:pPr>
        <w:tabs>
          <w:tab w:val="clear" w:pos="2268"/>
        </w:tabs>
        <w:jc w:val="both"/>
        <w:rPr>
          <w:rFonts w:cs="Arial"/>
          <w:szCs w:val="24"/>
        </w:rPr>
      </w:pPr>
    </w:p>
    <w:p w14:paraId="5E7CC192" w14:textId="77777777" w:rsidR="004D6B87" w:rsidRPr="00580774" w:rsidRDefault="004D6B87" w:rsidP="00492C30">
      <w:pPr>
        <w:tabs>
          <w:tab w:val="clear" w:pos="2268"/>
        </w:tabs>
        <w:jc w:val="both"/>
        <w:rPr>
          <w:rFonts w:cs="Arial"/>
          <w:szCs w:val="24"/>
        </w:rPr>
      </w:pPr>
    </w:p>
    <w:p w14:paraId="731AE00B" w14:textId="77777777" w:rsidR="004D6B87" w:rsidRPr="00580774" w:rsidRDefault="004D6B87" w:rsidP="00492C30">
      <w:pPr>
        <w:tabs>
          <w:tab w:val="clear" w:pos="2268"/>
        </w:tabs>
        <w:jc w:val="both"/>
        <w:rPr>
          <w:rFonts w:cs="Arial"/>
          <w:szCs w:val="24"/>
        </w:rPr>
      </w:pPr>
    </w:p>
    <w:p w14:paraId="6911F650" w14:textId="77777777" w:rsidR="004D6B87" w:rsidRPr="00580774" w:rsidRDefault="004D6B87" w:rsidP="00492C30">
      <w:pPr>
        <w:tabs>
          <w:tab w:val="clear" w:pos="2268"/>
        </w:tabs>
        <w:jc w:val="both"/>
        <w:rPr>
          <w:rFonts w:cs="Arial"/>
          <w:szCs w:val="24"/>
        </w:rPr>
      </w:pPr>
    </w:p>
    <w:p w14:paraId="71233FB0" w14:textId="014093AE" w:rsidR="00FF114D" w:rsidRDefault="00FF114D">
      <w:pPr>
        <w:tabs>
          <w:tab w:val="clear" w:pos="1134"/>
          <w:tab w:val="clear" w:pos="2268"/>
        </w:tabs>
        <w:spacing w:line="240" w:lineRule="auto"/>
        <w:rPr>
          <w:rFonts w:cs="Arial"/>
          <w:szCs w:val="24"/>
        </w:rPr>
      </w:pPr>
      <w:r>
        <w:rPr>
          <w:rFonts w:cs="Arial"/>
          <w:szCs w:val="24"/>
        </w:rPr>
        <w:br w:type="page"/>
      </w:r>
    </w:p>
    <w:p w14:paraId="256E2585" w14:textId="554BCCC2" w:rsidR="004D6B87" w:rsidRPr="00580774" w:rsidRDefault="00FF114D" w:rsidP="00492C30">
      <w:pPr>
        <w:tabs>
          <w:tab w:val="clear" w:pos="2268"/>
        </w:tabs>
        <w:jc w:val="both"/>
        <w:rPr>
          <w:rFonts w:cs="Arial"/>
          <w:szCs w:val="24"/>
        </w:rPr>
      </w:pPr>
      <w:r w:rsidRPr="00FF114D">
        <w:rPr>
          <w:rFonts w:cs="Arial"/>
          <w:noProof/>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823B0E">
      <w:pPr>
        <w:pStyle w:val="berschrift1"/>
      </w:pPr>
      <w:bookmarkStart w:id="9" w:name="_Toc30503707"/>
      <w:r>
        <w:lastRenderedPageBreak/>
        <w:t>Verzahnung</w:t>
      </w:r>
      <w:bookmarkEnd w:id="9"/>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w:t>
      </w:r>
      <w:proofErr w:type="spellStart"/>
      <w:r>
        <w:t>Zähnezahl</w:t>
      </w:r>
      <w:proofErr w:type="spellEnd"/>
      <w:r>
        <w:t xml:space="preserve">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10" w:name="_Toc30503708"/>
      <w:r>
        <w:t>Berechnung der Zähnezahl und des Moduls</w:t>
      </w:r>
      <w:bookmarkEnd w:id="10"/>
    </w:p>
    <w:p w14:paraId="6FFB563E" w14:textId="78904F66" w:rsidR="00662930" w:rsidRPr="005F21D0" w:rsidRDefault="00662930" w:rsidP="008C0D24">
      <w:pPr>
        <w:jc w:val="both"/>
        <w:rPr>
          <w:szCs w:val="24"/>
        </w:rPr>
      </w:pPr>
      <w:r w:rsidRPr="005F21D0">
        <w:rPr>
          <w:szCs w:val="24"/>
        </w:rPr>
        <w:t xml:space="preserve">Folgende </w:t>
      </w:r>
      <w:proofErr w:type="spellStart"/>
      <w:r w:rsidRPr="005F21D0">
        <w:rPr>
          <w:szCs w:val="24"/>
        </w:rPr>
        <w:t>Zähnezahlen</w:t>
      </w:r>
      <w:proofErr w:type="spellEnd"/>
      <w:r w:rsidRPr="005F21D0">
        <w:rPr>
          <w:szCs w:val="24"/>
        </w:rPr>
        <w:t xml:space="preserve">,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Look w:val="04A0" w:firstRow="1" w:lastRow="0" w:firstColumn="1" w:lastColumn="0" w:noHBand="0" w:noVBand="1"/>
      </w:tblPr>
      <w:tblGrid>
        <w:gridCol w:w="2164"/>
        <w:gridCol w:w="820"/>
        <w:gridCol w:w="820"/>
        <w:gridCol w:w="819"/>
        <w:gridCol w:w="819"/>
        <w:gridCol w:w="819"/>
      </w:tblGrid>
      <w:tr w:rsidR="00662930" w:rsidRPr="005F21D0" w14:paraId="201B4F04" w14:textId="77777777" w:rsidTr="005F21D0">
        <w:tc>
          <w:tcPr>
            <w:tcW w:w="200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proofErr w:type="spellStart"/>
            <w:r w:rsidRPr="005F21D0">
              <w:rPr>
                <w:szCs w:val="24"/>
              </w:rPr>
              <w:t>Zähnezahl</w:t>
            </w:r>
            <w:proofErr w:type="spellEnd"/>
          </w:p>
        </w:tc>
        <w:tc>
          <w:tcPr>
            <w:tcW w:w="820" w:type="dxa"/>
          </w:tcPr>
          <w:p w14:paraId="6C3F2E16" w14:textId="5EBCF9B0" w:rsidR="00662930" w:rsidRPr="005F21D0" w:rsidRDefault="00662930" w:rsidP="008C0D24">
            <w:pPr>
              <w:spacing w:before="240" w:after="240"/>
              <w:jc w:val="both"/>
              <w:rPr>
                <w:szCs w:val="24"/>
              </w:rPr>
            </w:pPr>
            <w:r w:rsidRPr="005F21D0">
              <w:rPr>
                <w:szCs w:val="24"/>
              </w:rPr>
              <w:t>14</w:t>
            </w:r>
          </w:p>
        </w:tc>
        <w:tc>
          <w:tcPr>
            <w:tcW w:w="820" w:type="dxa"/>
          </w:tcPr>
          <w:p w14:paraId="4ED80065" w14:textId="7B875242" w:rsidR="00662930" w:rsidRPr="005F21D0" w:rsidRDefault="00662930" w:rsidP="008C0D24">
            <w:pPr>
              <w:spacing w:before="240" w:after="240"/>
              <w:jc w:val="both"/>
              <w:rPr>
                <w:szCs w:val="24"/>
              </w:rPr>
            </w:pPr>
            <w:r w:rsidRPr="005F21D0">
              <w:rPr>
                <w:szCs w:val="24"/>
              </w:rPr>
              <w:t>15</w:t>
            </w:r>
          </w:p>
        </w:tc>
        <w:tc>
          <w:tcPr>
            <w:tcW w:w="819" w:type="dxa"/>
          </w:tcPr>
          <w:p w14:paraId="4F940D04" w14:textId="6B144BBC" w:rsidR="00662930" w:rsidRPr="005F21D0" w:rsidRDefault="00662930" w:rsidP="008C0D24">
            <w:pPr>
              <w:spacing w:before="240" w:after="240"/>
              <w:jc w:val="both"/>
              <w:rPr>
                <w:szCs w:val="24"/>
              </w:rPr>
            </w:pPr>
            <w:r w:rsidRPr="005F21D0">
              <w:rPr>
                <w:szCs w:val="24"/>
              </w:rPr>
              <w:t>16</w:t>
            </w:r>
          </w:p>
        </w:tc>
        <w:tc>
          <w:tcPr>
            <w:tcW w:w="819" w:type="dxa"/>
          </w:tcPr>
          <w:p w14:paraId="7DC4229F" w14:textId="7A3BF8D6" w:rsidR="00662930" w:rsidRPr="005F21D0" w:rsidRDefault="00662930" w:rsidP="008C0D24">
            <w:pPr>
              <w:spacing w:before="240" w:after="240"/>
              <w:jc w:val="both"/>
              <w:rPr>
                <w:szCs w:val="24"/>
              </w:rPr>
            </w:pPr>
            <w:r w:rsidRPr="005F21D0">
              <w:rPr>
                <w:szCs w:val="24"/>
              </w:rPr>
              <w:t>17</w:t>
            </w:r>
          </w:p>
        </w:tc>
        <w:tc>
          <w:tcPr>
            <w:tcW w:w="81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F21D0">
        <w:tc>
          <w:tcPr>
            <w:tcW w:w="200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820" w:type="dxa"/>
          </w:tcPr>
          <w:p w14:paraId="3B21DBD4" w14:textId="14C17245" w:rsidR="00662930" w:rsidRPr="005F21D0" w:rsidRDefault="00662930" w:rsidP="008C0D24">
            <w:pPr>
              <w:spacing w:before="240" w:after="240"/>
              <w:jc w:val="both"/>
              <w:rPr>
                <w:szCs w:val="24"/>
              </w:rPr>
            </w:pPr>
            <w:r w:rsidRPr="005F21D0">
              <w:rPr>
                <w:szCs w:val="24"/>
              </w:rPr>
              <w:t>4</w:t>
            </w:r>
          </w:p>
        </w:tc>
        <w:tc>
          <w:tcPr>
            <w:tcW w:w="820" w:type="dxa"/>
          </w:tcPr>
          <w:p w14:paraId="1CFB20E5" w14:textId="5C49731E" w:rsidR="00662930" w:rsidRPr="005F21D0" w:rsidRDefault="00662930" w:rsidP="008C0D24">
            <w:pPr>
              <w:spacing w:before="240" w:after="240"/>
              <w:jc w:val="both"/>
              <w:rPr>
                <w:szCs w:val="24"/>
              </w:rPr>
            </w:pPr>
            <w:r w:rsidRPr="005F21D0">
              <w:rPr>
                <w:szCs w:val="24"/>
              </w:rPr>
              <w:t>4,5</w:t>
            </w:r>
          </w:p>
        </w:tc>
        <w:tc>
          <w:tcPr>
            <w:tcW w:w="819" w:type="dxa"/>
          </w:tcPr>
          <w:p w14:paraId="6929B29A" w14:textId="08D22CA1" w:rsidR="00662930" w:rsidRPr="005F21D0" w:rsidRDefault="00662930" w:rsidP="008C0D24">
            <w:pPr>
              <w:spacing w:before="240" w:after="240"/>
              <w:jc w:val="both"/>
              <w:rPr>
                <w:szCs w:val="24"/>
              </w:rPr>
            </w:pPr>
            <w:r w:rsidRPr="005F21D0">
              <w:rPr>
                <w:szCs w:val="24"/>
              </w:rPr>
              <w:t>5</w:t>
            </w:r>
          </w:p>
        </w:tc>
        <w:tc>
          <w:tcPr>
            <w:tcW w:w="819" w:type="dxa"/>
          </w:tcPr>
          <w:p w14:paraId="7FB5ADBC" w14:textId="0206D118" w:rsidR="00662930" w:rsidRPr="005F21D0" w:rsidRDefault="00662930" w:rsidP="008C0D24">
            <w:pPr>
              <w:spacing w:before="240" w:after="240"/>
              <w:jc w:val="both"/>
              <w:rPr>
                <w:szCs w:val="24"/>
              </w:rPr>
            </w:pPr>
            <w:r w:rsidRPr="005F21D0">
              <w:rPr>
                <w:szCs w:val="24"/>
              </w:rPr>
              <w:t>5,5</w:t>
            </w:r>
          </w:p>
        </w:tc>
        <w:tc>
          <w:tcPr>
            <w:tcW w:w="81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F21D0">
        <w:tc>
          <w:tcPr>
            <w:tcW w:w="200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820" w:type="dxa"/>
          </w:tcPr>
          <w:p w14:paraId="6DCF42AA" w14:textId="4BB4C8B4" w:rsidR="00662930" w:rsidRPr="005F21D0" w:rsidRDefault="00662930" w:rsidP="008C0D24">
            <w:pPr>
              <w:spacing w:before="240" w:after="240"/>
              <w:jc w:val="both"/>
              <w:rPr>
                <w:szCs w:val="24"/>
              </w:rPr>
            </w:pPr>
            <w:r w:rsidRPr="005F21D0">
              <w:rPr>
                <w:szCs w:val="24"/>
              </w:rPr>
              <w:t>11°</w:t>
            </w:r>
          </w:p>
        </w:tc>
        <w:tc>
          <w:tcPr>
            <w:tcW w:w="820" w:type="dxa"/>
          </w:tcPr>
          <w:p w14:paraId="433D6520" w14:textId="01F9DDCD" w:rsidR="00662930" w:rsidRPr="005F21D0" w:rsidRDefault="00662930" w:rsidP="008C0D24">
            <w:pPr>
              <w:spacing w:before="240" w:after="240"/>
              <w:jc w:val="both"/>
              <w:rPr>
                <w:szCs w:val="24"/>
              </w:rPr>
            </w:pPr>
            <w:r w:rsidRPr="005F21D0">
              <w:rPr>
                <w:szCs w:val="24"/>
              </w:rPr>
              <w:t>12°</w:t>
            </w:r>
          </w:p>
        </w:tc>
        <w:tc>
          <w:tcPr>
            <w:tcW w:w="819" w:type="dxa"/>
          </w:tcPr>
          <w:p w14:paraId="255D4FB9" w14:textId="5292B293" w:rsidR="00662930" w:rsidRPr="005F21D0" w:rsidRDefault="00662930" w:rsidP="008C0D24">
            <w:pPr>
              <w:spacing w:before="240" w:after="240"/>
              <w:jc w:val="both"/>
              <w:rPr>
                <w:szCs w:val="24"/>
              </w:rPr>
            </w:pPr>
            <w:r w:rsidRPr="005F21D0">
              <w:rPr>
                <w:szCs w:val="24"/>
              </w:rPr>
              <w:t>13°</w:t>
            </w:r>
          </w:p>
        </w:tc>
        <w:tc>
          <w:tcPr>
            <w:tcW w:w="819" w:type="dxa"/>
          </w:tcPr>
          <w:p w14:paraId="07C8308C" w14:textId="1512F773" w:rsidR="00662930" w:rsidRPr="005F21D0" w:rsidRDefault="00662930" w:rsidP="008C0D24">
            <w:pPr>
              <w:spacing w:before="240" w:after="240"/>
              <w:jc w:val="both"/>
              <w:rPr>
                <w:szCs w:val="24"/>
              </w:rPr>
            </w:pPr>
            <w:r w:rsidRPr="005F21D0">
              <w:rPr>
                <w:szCs w:val="24"/>
              </w:rPr>
              <w:t>14°</w:t>
            </w:r>
          </w:p>
        </w:tc>
        <w:tc>
          <w:tcPr>
            <w:tcW w:w="81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1" w:name="_Toc30620263"/>
      <w:r>
        <w:t xml:space="preserve">Tabelle </w:t>
      </w:r>
      <w:r>
        <w:fldChar w:fldCharType="begin"/>
      </w:r>
      <w:r>
        <w:instrText xml:space="preserve"> SEQ Tabelle \* ARABIC </w:instrText>
      </w:r>
      <w:r>
        <w:fldChar w:fldCharType="separate"/>
      </w:r>
      <w:r>
        <w:rPr>
          <w:noProof/>
        </w:rPr>
        <w:t>1</w:t>
      </w:r>
      <w:r>
        <w:fldChar w:fldCharType="end"/>
      </w:r>
      <w:r>
        <w:t>: Mögliche Verzahnungsdaten</w:t>
      </w:r>
      <w:bookmarkEnd w:id="11"/>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w:t>
      </w:r>
      <w:proofErr w:type="spellStart"/>
      <w:r w:rsidRPr="005F21D0">
        <w:rPr>
          <w:szCs w:val="24"/>
        </w:rPr>
        <w:t>Zähnezahlen</w:t>
      </w:r>
      <w:proofErr w:type="spellEnd"/>
      <w:r w:rsidRPr="005F21D0">
        <w:rPr>
          <w:szCs w:val="24"/>
        </w:rPr>
        <w:t xml:space="preserve">,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498"/>
        <w:gridCol w:w="1896"/>
        <w:gridCol w:w="1731"/>
        <w:gridCol w:w="2164"/>
        <w:gridCol w:w="1771"/>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proofErr w:type="spellStart"/>
            <w:r w:rsidRPr="005F21D0">
              <w:rPr>
                <w:szCs w:val="24"/>
              </w:rPr>
              <w:t>Zähnezahl</w:t>
            </w:r>
            <w:proofErr w:type="spellEnd"/>
            <w:r w:rsidRPr="005F21D0">
              <w:rPr>
                <w:szCs w:val="24"/>
              </w:rPr>
              <w:t xml:space="preserve">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proofErr w:type="spellStart"/>
            <w:r w:rsidRPr="005F21D0">
              <w:rPr>
                <w:szCs w:val="24"/>
              </w:rPr>
              <w:t>Zähnezahl</w:t>
            </w:r>
            <w:proofErr w:type="spellEnd"/>
            <w:r w:rsidRPr="005F21D0">
              <w:rPr>
                <w:szCs w:val="24"/>
              </w:rPr>
              <w:t xml:space="preserve">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2" w:name="_Toc30620264"/>
      <w:r>
        <w:t xml:space="preserve">Tabelle </w:t>
      </w:r>
      <w:r>
        <w:fldChar w:fldCharType="begin"/>
      </w:r>
      <w:r>
        <w:instrText xml:space="preserve"> SEQ Tabelle \* ARABIC </w:instrText>
      </w:r>
      <w:r>
        <w:fldChar w:fldCharType="separate"/>
      </w:r>
      <w:r>
        <w:rPr>
          <w:noProof/>
        </w:rPr>
        <w:t>2</w:t>
      </w:r>
      <w:r>
        <w:fldChar w:fldCharType="end"/>
      </w:r>
      <w:r>
        <w:t>: Zur Auswahl stehende Varianten</w:t>
      </w:r>
      <w:bookmarkEnd w:id="12"/>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3" w:name="_Toc30503709"/>
      <w:r>
        <w:t>Profilverschiebung</w:t>
      </w:r>
      <w:bookmarkEnd w:id="13"/>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w:t>
      </w:r>
      <w:proofErr w:type="spellStart"/>
      <w:r>
        <w:t>Zahnfuß</w:t>
      </w:r>
      <w:proofErr w:type="spellEnd"/>
      <w:r>
        <w:t xml:space="preserve">. Die benötigte Profilverschiebung beträgt 0,8341 mm, davon entfallen 0,3642 mm auf das Ritzel und 0,4699 mm auf das Rad. Das spezifische Gleiten am </w:t>
      </w:r>
      <w:proofErr w:type="spellStart"/>
      <w:r>
        <w:t>Zahnfuß</w:t>
      </w:r>
      <w:proofErr w:type="spellEnd"/>
      <w:r>
        <w:t xml:space="preserve">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152400"/>
                    </a:xfrm>
                    <a:prstGeom prst="rect">
                      <a:avLst/>
                    </a:prstGeom>
                    <a:ln w="6350">
                      <a:solidFill>
                        <a:schemeClr val="tx1"/>
                      </a:solidFill>
                    </a:ln>
                  </pic:spPr>
                </pic:pic>
              </a:graphicData>
            </a:graphic>
          </wp:inline>
        </w:drawing>
      </w:r>
    </w:p>
    <w:p w14:paraId="00D72909" w14:textId="5FF7F2C5" w:rsidR="00CB68F4" w:rsidRPr="00CB68F4" w:rsidRDefault="00CB68F4" w:rsidP="00CB68F4">
      <w:pPr>
        <w:pStyle w:val="Beschriftung"/>
      </w:pPr>
      <w:bookmarkStart w:id="14" w:name="_Toc30620280"/>
      <w:r>
        <w:t xml:space="preserve">Abbildung </w:t>
      </w:r>
      <w:r>
        <w:fldChar w:fldCharType="begin"/>
      </w:r>
      <w:r>
        <w:instrText xml:space="preserve"> SEQ Abbildung \* ARABIC </w:instrText>
      </w:r>
      <w:r>
        <w:fldChar w:fldCharType="separate"/>
      </w:r>
      <w:r w:rsidR="00536D3A">
        <w:rPr>
          <w:noProof/>
        </w:rPr>
        <w:t>1</w:t>
      </w:r>
      <w:r>
        <w:fldChar w:fldCharType="end"/>
      </w:r>
      <w:r>
        <w:t xml:space="preserve">: Ausschnitt aus dem </w:t>
      </w:r>
      <w:proofErr w:type="spellStart"/>
      <w:r>
        <w:t>Kissoft</w:t>
      </w:r>
      <w:proofErr w:type="spellEnd"/>
      <w:r>
        <w:t>-Protokoll</w:t>
      </w:r>
      <w:r w:rsidR="00536D3A">
        <w:t xml:space="preserve">, </w:t>
      </w:r>
      <w:r w:rsidR="005D5D02">
        <w:t>Profilverschiebung</w:t>
      </w:r>
      <w:bookmarkEnd w:id="14"/>
    </w:p>
    <w:p w14:paraId="107BE695" w14:textId="19C52393" w:rsidR="00E308B7" w:rsidRDefault="00E308B7" w:rsidP="00E308B7">
      <w:pPr>
        <w:pStyle w:val="berschrift2"/>
      </w:pPr>
      <w:bookmarkStart w:id="15" w:name="_Toc30503710"/>
      <w:r>
        <w:t>Zahnfußfestigkeit und Grübchenfestigkeit</w:t>
      </w:r>
      <w:bookmarkEnd w:id="15"/>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895350"/>
                    </a:xfrm>
                    <a:prstGeom prst="rect">
                      <a:avLst/>
                    </a:prstGeom>
                    <a:ln w="3175">
                      <a:solidFill>
                        <a:schemeClr val="tx1"/>
                      </a:solidFill>
                    </a:ln>
                  </pic:spPr>
                </pic:pic>
              </a:graphicData>
            </a:graphic>
          </wp:inline>
        </w:drawing>
      </w:r>
    </w:p>
    <w:p w14:paraId="71769CE5" w14:textId="40BFF8B7" w:rsidR="00536D3A" w:rsidRDefault="00536D3A" w:rsidP="00536D3A">
      <w:pPr>
        <w:pStyle w:val="Beschriftung"/>
      </w:pPr>
      <w:bookmarkStart w:id="16" w:name="_Toc30620281"/>
      <w:r>
        <w:t xml:space="preserve">Abbildung </w:t>
      </w:r>
      <w:r>
        <w:fldChar w:fldCharType="begin"/>
      </w:r>
      <w:r>
        <w:instrText xml:space="preserve"> SEQ Abbildung \* ARABIC </w:instrText>
      </w:r>
      <w:r>
        <w:fldChar w:fldCharType="separate"/>
      </w:r>
      <w:r>
        <w:rPr>
          <w:noProof/>
        </w:rPr>
        <w:t>2</w:t>
      </w:r>
      <w:r>
        <w:fldChar w:fldCharType="end"/>
      </w:r>
      <w:r>
        <w:t xml:space="preserve">: Ausschnitt aus </w:t>
      </w:r>
      <w:proofErr w:type="spellStart"/>
      <w:r>
        <w:t>KissSoft</w:t>
      </w:r>
      <w:proofErr w:type="spellEnd"/>
      <w:r>
        <w:t>-Protokoll, Sicherheiten</w:t>
      </w:r>
      <w:bookmarkEnd w:id="16"/>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7" w:name="_Toc30503711"/>
      <w:r>
        <w:t>Antriebsritzel</w:t>
      </w:r>
      <w:bookmarkEnd w:id="17"/>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proofErr w:type="spellStart"/>
      <w:r w:rsidRPr="0077140F">
        <w:t>S</w:t>
      </w:r>
      <w:r w:rsidR="0077140F">
        <w:t>chae</w:t>
      </w:r>
      <w:r w:rsidRPr="0077140F">
        <w:t>ffler</w:t>
      </w:r>
      <w:proofErr w:type="spellEnd"/>
      <w:r w:rsidRPr="0077140F">
        <w:t xml:space="preserve">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8" w:name="_Toc30503712"/>
      <w:r>
        <w:t>Abtriebsrad</w:t>
      </w:r>
      <w:bookmarkEnd w:id="18"/>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0209A2"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0209A2"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9" w:name="_Toc30503713"/>
      <w:r>
        <w:lastRenderedPageBreak/>
        <w:t xml:space="preserve">Pressverbindung des </w:t>
      </w:r>
      <w:proofErr w:type="spellStart"/>
      <w:r>
        <w:t>Abtriebsrades</w:t>
      </w:r>
      <w:bookmarkEnd w:id="19"/>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0209A2"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19B8353D" w14:textId="77777777" w:rsidR="004910EB" w:rsidRDefault="000209A2"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0209A2"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0209A2"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0209A2"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0209A2"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0209A2"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0209A2"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0209A2"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35E25793" w:rsidR="004910EB" w:rsidRDefault="004910EB" w:rsidP="004910EB"/>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w:t>
      </w:r>
      <w:proofErr w:type="spellStart"/>
      <w:r w:rsidRPr="00BA0EBE">
        <w:rPr>
          <w:b/>
        </w:rPr>
        <w:t>Abtriebswelle</w:t>
      </w:r>
      <w:proofErr w:type="spellEnd"/>
      <w:r w:rsidRPr="00BA0EBE">
        <w:rPr>
          <w:b/>
        </w:rPr>
        <w:t xml:space="preserv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lastRenderedPageBreak/>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0209A2"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0209A2"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34108758" w14:textId="77777777" w:rsidR="00376899" w:rsidRDefault="00376899" w:rsidP="004910EB">
      <w:pPr>
        <w:rPr>
          <w:i/>
        </w:rPr>
      </w:pPr>
    </w:p>
    <w:p w14:paraId="4AF1E398" w14:textId="08154BFB" w:rsidR="00BA0EBE" w:rsidRPr="00376899" w:rsidRDefault="00BA0EBE" w:rsidP="004910EB">
      <w:pPr>
        <w:rPr>
          <w:b/>
          <w:i/>
        </w:rPr>
      </w:pPr>
      <w:r w:rsidRPr="00376899">
        <w:rPr>
          <w:b/>
          <w:i/>
        </w:rPr>
        <w:t>Bereich 3</w:t>
      </w:r>
    </w:p>
    <w:p w14:paraId="48289606" w14:textId="63ED3022" w:rsidR="00722147" w:rsidRDefault="00722147" w:rsidP="0058452C">
      <w:pPr>
        <w:jc w:val="center"/>
      </w:pPr>
      <w:r>
        <w:rPr>
          <w:noProof/>
        </w:rPr>
        <w:lastRenderedPageBreak/>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0209A2"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7777777" w:rsidR="006105FF" w:rsidRDefault="006105FF" w:rsidP="004910EB"/>
    <w:p w14:paraId="3E6D2220" w14:textId="32A2F198" w:rsidR="00BA0EBE" w:rsidRPr="0058452C" w:rsidRDefault="00BA0EBE" w:rsidP="004910EB">
      <w:pPr>
        <w:rPr>
          <w:b/>
          <w:i/>
        </w:rPr>
      </w:pPr>
      <w:r w:rsidRPr="0058452C">
        <w:rPr>
          <w:b/>
          <w:i/>
        </w:rPr>
        <w:t>Bereich 4</w:t>
      </w:r>
    </w:p>
    <w:p w14:paraId="4D82DF6B" w14:textId="2F0E118C" w:rsidR="00BA0EBE" w:rsidRDefault="00AB26CD" w:rsidP="0058452C">
      <w:pPr>
        <w:jc w:val="center"/>
      </w:pPr>
      <w:r>
        <w:rPr>
          <w:noProof/>
        </w:rPr>
        <w:lastRenderedPageBreak/>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0209A2"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0209A2"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3ADAAEFF" w:rsidR="00A62992" w:rsidRDefault="00A62992" w:rsidP="004910EB"/>
    <w:p w14:paraId="72784E31" w14:textId="1864CE25" w:rsidR="00A62992" w:rsidRPr="004910EB" w:rsidRDefault="009E6222" w:rsidP="004910EB">
      <w:r>
        <w:t>Nach ME Decker errechnet sich die größte zu übertr</w:t>
      </w:r>
      <w:r w:rsidR="00A44EDF">
        <w:t xml:space="preserve">agende Betriebskraft an den Fügeflächen: </w:t>
      </w:r>
    </w:p>
    <w:p w14:paraId="5D71410B" w14:textId="07BF5655" w:rsidR="00E308B7" w:rsidRDefault="00E308B7" w:rsidP="00823B0E">
      <w:pPr>
        <w:pStyle w:val="berschrift1"/>
      </w:pPr>
      <w:bookmarkStart w:id="20" w:name="_Toc30503714"/>
      <w:r>
        <w:lastRenderedPageBreak/>
        <w:t>Lager</w:t>
      </w:r>
      <w:bookmarkEnd w:id="20"/>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0209A2"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1C7F7157" w14:textId="2B6D88B5" w:rsidR="008F1ADC" w:rsidRDefault="000209A2"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0209A2"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0209A2"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0209A2"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t>
          </m:r>
          <m:r>
            <w:rPr>
              <w:rFonts w:ascii="Cambria Math" w:hAnsi="Cambria Math"/>
              <w:color w:val="FF0000"/>
            </w:rPr>
            <m:t>920N</m:t>
          </m:r>
          <m:r>
            <w:rPr>
              <w:rFonts w:ascii="Cambria Math" w:hAnsi="Cambria Math"/>
            </w:rPr>
            <m:t>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1D1EED" w:rsidRDefault="000209A2" w:rsidP="008F1ADC">
      <w:pPr>
        <w:jc w:val="center"/>
        <w:rPr>
          <w:color w:val="FF0000"/>
        </w:rPr>
      </w:pPr>
      <m:oMathPara>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r>
            <w:rPr>
              <w:rFonts w:ascii="Cambria Math" w:hAnsi="Cambria Math"/>
              <w:color w:val="FF0000"/>
            </w:rPr>
            <m:t>=31,3kW∙2=62,6kW</m:t>
          </m:r>
        </m:oMath>
      </m:oMathPara>
    </w:p>
    <w:p w14:paraId="25B4304B" w14:textId="77777777" w:rsidR="00277B8C" w:rsidRPr="001D1EED" w:rsidRDefault="00277B8C" w:rsidP="008F1ADC">
      <w:pPr>
        <w:jc w:val="center"/>
        <w:rPr>
          <w:color w:val="FF0000"/>
        </w:rPr>
      </w:pPr>
    </w:p>
    <w:p w14:paraId="76106096" w14:textId="6D56555F" w:rsidR="00277B8C" w:rsidRPr="001D1EED" w:rsidRDefault="000209A2"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62,6kW</m:t>
              </m:r>
            </m:num>
            <m:den>
              <m:r>
                <w:rPr>
                  <w:rFonts w:ascii="Cambria Math" w:hAnsi="Cambria Math"/>
                  <w:color w:val="FF0000"/>
                </w:rPr>
                <m:t>10,2</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s</m:t>
                  </m:r>
                </m:den>
              </m:f>
            </m:den>
          </m:f>
          <m:r>
            <w:rPr>
              <w:rFonts w:ascii="Cambria Math" w:hAnsi="Cambria Math"/>
              <w:color w:val="FF0000"/>
            </w:rPr>
            <m:t>=6,1kN</m:t>
          </m:r>
        </m:oMath>
      </m:oMathPara>
    </w:p>
    <w:p w14:paraId="040236AB" w14:textId="63F8005B" w:rsidR="00277B8C" w:rsidRPr="001D1EED" w:rsidRDefault="00277B8C" w:rsidP="008F1ADC">
      <w:pPr>
        <w:jc w:val="center"/>
        <w:rPr>
          <w:color w:val="FF0000"/>
        </w:rPr>
      </w:pPr>
    </w:p>
    <w:p w14:paraId="3C3292C7" w14:textId="77777777" w:rsidR="00277B8C" w:rsidRPr="001D1EED" w:rsidRDefault="00277B8C" w:rsidP="008F1ADC">
      <w:pPr>
        <w:jc w:val="center"/>
        <w:rPr>
          <w:color w:val="FF0000"/>
        </w:rPr>
      </w:pPr>
    </w:p>
    <w:p w14:paraId="13BEC075" w14:textId="599FDC74" w:rsidR="006564AD" w:rsidRPr="001D1EED" w:rsidRDefault="00F3113D" w:rsidP="00A13B56">
      <w:pPr>
        <w:rPr>
          <w:color w:val="FF0000"/>
        </w:rPr>
      </w:pPr>
      <w:r w:rsidRPr="001D1EED">
        <w:rPr>
          <w:color w:val="FF0000"/>
        </w:rPr>
        <w:t>Axialkraft:</w:t>
      </w:r>
    </w:p>
    <w:p w14:paraId="59B5C725" w14:textId="24161985" w:rsidR="00F3113D" w:rsidRPr="001D1EED" w:rsidRDefault="000209A2" w:rsidP="00A13B56">
      <w:pP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w</m:t>
              </m:r>
            </m:sub>
          </m:sSub>
          <m:r>
            <w:rPr>
              <w:rFonts w:ascii="Cambria Math" w:hAnsi="Cambria Math"/>
              <w:color w:val="FF0000"/>
            </w:rPr>
            <m:t>)</m:t>
          </m:r>
        </m:oMath>
      </m:oMathPara>
    </w:p>
    <w:p w14:paraId="7EDDCE77" w14:textId="77777777" w:rsidR="00277B8C" w:rsidRPr="001D1EED" w:rsidRDefault="00277B8C" w:rsidP="00A13B56">
      <w:pPr>
        <w:rPr>
          <w:color w:val="FF0000"/>
        </w:rPr>
      </w:pPr>
    </w:p>
    <w:p w14:paraId="6F6EA7D8" w14:textId="200C101A" w:rsidR="00277B8C" w:rsidRPr="001D1EED" w:rsidRDefault="000209A2"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13°</m:t>
                  </m:r>
                </m:e>
              </m:d>
            </m:e>
          </m:func>
          <m:r>
            <w:rPr>
              <w:rFonts w:ascii="Cambria Math" w:hAnsi="Cambria Math"/>
              <w:color w:val="FF0000"/>
            </w:rPr>
            <m:t>=1,4kN</m:t>
          </m:r>
        </m:oMath>
      </m:oMathPara>
    </w:p>
    <w:p w14:paraId="4941B63A" w14:textId="685846C1" w:rsidR="00277B8C" w:rsidRPr="001D1EED" w:rsidRDefault="00277B8C" w:rsidP="00277B8C">
      <w:pPr>
        <w:rPr>
          <w:color w:val="FF0000"/>
        </w:rPr>
      </w:pPr>
      <w:r w:rsidRPr="001D1EED">
        <w:rPr>
          <w:color w:val="FF0000"/>
        </w:rPr>
        <w:t>Radialkraft</w:t>
      </w:r>
      <w:r w:rsidR="00946751" w:rsidRPr="001D1EED">
        <w:rPr>
          <w:color w:val="FF0000"/>
        </w:rPr>
        <w:t xml:space="preserve"> an der Verzahnung</w:t>
      </w:r>
      <w:r w:rsidRPr="001D1EED">
        <w:rPr>
          <w:color w:val="FF0000"/>
        </w:rPr>
        <w:t>:</w:t>
      </w:r>
    </w:p>
    <w:p w14:paraId="44807578" w14:textId="3A4437E1" w:rsidR="00277B8C" w:rsidRPr="001D1EED" w:rsidRDefault="000209A2"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α</m:t>
              </m:r>
            </m:e>
            <m:sub>
              <m:r>
                <w:rPr>
                  <w:rFonts w:ascii="Cambria Math" w:hAnsi="Cambria Math"/>
                  <w:color w:val="FF0000"/>
                </w:rPr>
                <m:t>wt</m:t>
              </m:r>
            </m:sub>
          </m:sSub>
          <m:r>
            <w:rPr>
              <w:rFonts w:ascii="Cambria Math" w:hAnsi="Cambria Math"/>
              <w:color w:val="FF0000"/>
            </w:rPr>
            <m:t>)</m:t>
          </m:r>
        </m:oMath>
      </m:oMathPara>
    </w:p>
    <w:p w14:paraId="193CA6DD" w14:textId="77777777" w:rsidR="00277B8C" w:rsidRPr="001D1EED" w:rsidRDefault="00277B8C" w:rsidP="00277B8C">
      <w:pPr>
        <w:jc w:val="center"/>
        <w:rPr>
          <w:color w:val="FF0000"/>
        </w:rPr>
      </w:pPr>
    </w:p>
    <w:p w14:paraId="2D33BC54" w14:textId="064B6325" w:rsidR="00277B8C" w:rsidRPr="001D1EED" w:rsidRDefault="000209A2"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20°</m:t>
                  </m:r>
                </m:e>
              </m:d>
            </m:e>
          </m:func>
          <m:r>
            <w:rPr>
              <w:rFonts w:ascii="Cambria Math" w:hAnsi="Cambria Math"/>
              <w:color w:val="FF0000"/>
            </w:rPr>
            <m:t>=2,2kN</m:t>
          </m:r>
        </m:oMath>
      </m:oMathPara>
    </w:p>
    <w:p w14:paraId="39D8E3D0" w14:textId="0D12C616" w:rsidR="00277B8C" w:rsidRPr="001D1EED" w:rsidRDefault="00946751" w:rsidP="00946751">
      <w:pPr>
        <w:rPr>
          <w:color w:val="FF0000"/>
        </w:rPr>
      </w:pPr>
      <w:r w:rsidRPr="001D1EED">
        <w:rPr>
          <w:color w:val="FF0000"/>
        </w:rPr>
        <w:lastRenderedPageBreak/>
        <w:t xml:space="preserve">Radialkraft am Lager: </w:t>
      </w:r>
    </w:p>
    <w:p w14:paraId="2445E6CD" w14:textId="47E4179D" w:rsidR="00946751" w:rsidRPr="001D1EED" w:rsidRDefault="000209A2"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w</m:t>
                  </m:r>
                </m:sub>
              </m:sSub>
            </m:num>
            <m:den>
              <m:r>
                <w:rPr>
                  <w:rFonts w:ascii="Cambria Math" w:hAnsi="Cambria Math"/>
                  <w:color w:val="FF0000"/>
                </w:rPr>
                <m:t>2</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Lager</m:t>
                  </m:r>
                </m:sub>
              </m:sSub>
            </m:den>
          </m:f>
        </m:oMath>
      </m:oMathPara>
    </w:p>
    <w:p w14:paraId="144F2896" w14:textId="146AC146" w:rsidR="00946751" w:rsidRPr="001D1EED" w:rsidRDefault="000209A2"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2,2kN∙301mm</m:t>
              </m:r>
            </m:num>
            <m:den>
              <m:r>
                <w:rPr>
                  <w:rFonts w:ascii="Cambria Math" w:hAnsi="Cambria Math"/>
                  <w:color w:val="FF0000"/>
                </w:rPr>
                <m:t>216,408mm</m:t>
              </m:r>
            </m:den>
          </m:f>
          <m:r>
            <w:rPr>
              <w:rFonts w:ascii="Cambria Math" w:hAnsi="Cambria Math"/>
              <w:color w:val="FF0000"/>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0209A2"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0209A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0209A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0209A2"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0209A2"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0209A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0209A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0209A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80mm)=91mm)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lastRenderedPageBreak/>
        <w:t>Df</w:t>
      </w:r>
      <w:proofErr w:type="spellEnd"/>
      <w:r>
        <w:t>=89mm</w:t>
      </w:r>
    </w:p>
    <w:p w14:paraId="6636F184" w14:textId="56821E41" w:rsidR="003E0939" w:rsidRDefault="003E0939" w:rsidP="00824F7F">
      <w:r>
        <w:t>89mm-3mm (Respektabstand</w:t>
      </w:r>
      <w:r w:rsidR="00ED4908">
        <w:t xml:space="preserve"> vom </w:t>
      </w:r>
      <w:proofErr w:type="spellStart"/>
      <w:r w:rsidR="00ED4908">
        <w:t>Verzahnungfräsen</w:t>
      </w:r>
      <w:proofErr w:type="spellEnd"/>
      <w:r>
        <w:t>)</w:t>
      </w:r>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4" w:name="_Toc30503716"/>
      <w:r>
        <w:t>Antriebslager</w:t>
      </w:r>
      <w:bookmarkEnd w:id="24"/>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0209A2"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0209A2"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0209A2"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5" w:name="_Toc30503717"/>
      <w:proofErr w:type="spellStart"/>
      <w:r>
        <w:t>Abtriebslager</w:t>
      </w:r>
      <w:bookmarkEnd w:id="25"/>
      <w:proofErr w:type="spellEnd"/>
    </w:p>
    <w:p w14:paraId="57EA5F52" w14:textId="5ED49C77" w:rsidR="00E308B7" w:rsidRDefault="00E308B7" w:rsidP="00E308B7">
      <w:pPr>
        <w:pStyle w:val="berschrift2"/>
      </w:pPr>
      <w:bookmarkStart w:id="26" w:name="_Toc30503718"/>
      <w:r>
        <w:t>Lagerlebensdauer</w:t>
      </w:r>
      <w:bookmarkEnd w:id="26"/>
    </w:p>
    <w:p w14:paraId="51AF7AC9" w14:textId="084215B3" w:rsidR="00E308B7" w:rsidRDefault="00E308B7" w:rsidP="00E308B7">
      <w:pPr>
        <w:pStyle w:val="berschrift2"/>
      </w:pPr>
      <w:bookmarkStart w:id="27" w:name="_Toc30503719"/>
      <w:r>
        <w:t>Auswahl der Dichtungen</w:t>
      </w:r>
      <w:bookmarkEnd w:id="27"/>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8" w:name="_Toc30503720"/>
      <w:r>
        <w:t>Konstruktive Erläuterungen</w:t>
      </w:r>
      <w:bookmarkEnd w:id="28"/>
    </w:p>
    <w:p w14:paraId="64B8A45E" w14:textId="3A7E9929" w:rsidR="0021606E" w:rsidRDefault="0021606E" w:rsidP="00823B0E">
      <w:pPr>
        <w:pStyle w:val="berschrift1"/>
      </w:pPr>
      <w:bookmarkStart w:id="29" w:name="_Toc30503721"/>
      <w:r>
        <w:lastRenderedPageBreak/>
        <w:t>Schmierung</w:t>
      </w:r>
      <w:bookmarkEnd w:id="29"/>
    </w:p>
    <w:p w14:paraId="1E809B84" w14:textId="2FEDFB1A" w:rsidR="008C06E3" w:rsidRPr="008C06E3" w:rsidRDefault="008C06E3" w:rsidP="008C06E3">
      <w:r>
        <w:t>Welcher Schmierstoff, wo muss geschmiert werden,…</w:t>
      </w:r>
    </w:p>
    <w:p w14:paraId="1C566316" w14:textId="3C63FE05" w:rsidR="0021606E" w:rsidRDefault="0021606E" w:rsidP="0021606E">
      <w:pPr>
        <w:pStyle w:val="berschrift2"/>
      </w:pPr>
      <w:bookmarkStart w:id="30" w:name="_Toc30503722"/>
      <w:r>
        <w:t>Ölzufuhr</w:t>
      </w:r>
      <w:bookmarkEnd w:id="30"/>
    </w:p>
    <w:p w14:paraId="34A1C088" w14:textId="235EF356" w:rsidR="0021606E" w:rsidRDefault="0021606E" w:rsidP="0021606E">
      <w:pPr>
        <w:pStyle w:val="berschrift2"/>
      </w:pPr>
      <w:bookmarkStart w:id="31" w:name="_Toc30503723"/>
      <w:r>
        <w:t>Ölabfuhr</w:t>
      </w:r>
      <w:bookmarkEnd w:id="31"/>
    </w:p>
    <w:p w14:paraId="3000A24B" w14:textId="5563CBCF" w:rsidR="0021606E" w:rsidRPr="0021606E" w:rsidRDefault="0021606E" w:rsidP="0021606E">
      <w:pPr>
        <w:pStyle w:val="berschrift2"/>
      </w:pPr>
      <w:bookmarkStart w:id="32" w:name="_Toc30503724"/>
      <w:r>
        <w:t>Schmieranweisung und Kontrolle der Schmierung</w:t>
      </w:r>
      <w:bookmarkEnd w:id="32"/>
    </w:p>
    <w:p w14:paraId="3DB8D0EB" w14:textId="3301E5B7" w:rsidR="00835F7E" w:rsidRDefault="00835F7E" w:rsidP="00823B0E">
      <w:pPr>
        <w:pStyle w:val="berschrift1"/>
      </w:pPr>
      <w:bookmarkStart w:id="33" w:name="_Toc30503725"/>
      <w:r>
        <w:lastRenderedPageBreak/>
        <w:t>Gehäuse</w:t>
      </w:r>
      <w:bookmarkEnd w:id="33"/>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4" w:name="_Toc30503726"/>
      <w:r>
        <w:t>Wandstärke und Verrippung</w:t>
      </w:r>
      <w:bookmarkEnd w:id="34"/>
    </w:p>
    <w:p w14:paraId="3CE34F9F" w14:textId="77FF7BFD" w:rsidR="008C06E3" w:rsidRDefault="008C06E3" w:rsidP="008C06E3">
      <w:pPr>
        <w:pStyle w:val="berschrift2"/>
      </w:pPr>
      <w:bookmarkStart w:id="35" w:name="_Toc30503727"/>
      <w:r>
        <w:t>Respektabstände</w:t>
      </w:r>
      <w:bookmarkEnd w:id="35"/>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823B0E">
      <w:pPr>
        <w:pStyle w:val="berschrift1"/>
      </w:pPr>
      <w:bookmarkStart w:id="36" w:name="_Toc30503728"/>
      <w:r>
        <w:lastRenderedPageBreak/>
        <w:t>Drehmomentstütze</w:t>
      </w:r>
      <w:bookmarkEnd w:id="36"/>
    </w:p>
    <w:p w14:paraId="44527AFA" w14:textId="43993BF6" w:rsidR="00E308B7" w:rsidRPr="00E308B7" w:rsidRDefault="00E308B7" w:rsidP="00E308B7">
      <w:pPr>
        <w:pStyle w:val="berschrift2"/>
      </w:pPr>
      <w:bookmarkStart w:id="37" w:name="_Toc30503729"/>
      <w:r>
        <w:t>Schraubenberechnung</w:t>
      </w:r>
      <w:bookmarkEnd w:id="37"/>
    </w:p>
    <w:p w14:paraId="557A58DA" w14:textId="77777777" w:rsidR="00E308B7" w:rsidRPr="00E308B7" w:rsidRDefault="00E308B7" w:rsidP="00E308B7"/>
    <w:p w14:paraId="54B8963C" w14:textId="1912B22E" w:rsidR="003C2F2F" w:rsidRDefault="003C2F2F" w:rsidP="00823B0E">
      <w:pPr>
        <w:pStyle w:val="berschrift1"/>
      </w:pPr>
      <w:bookmarkStart w:id="38" w:name="_Toc30503730"/>
      <w:r w:rsidRPr="00580774">
        <w:lastRenderedPageBreak/>
        <w:t>Montage- und Demontage</w:t>
      </w:r>
      <w:bookmarkEnd w:id="38"/>
    </w:p>
    <w:p w14:paraId="299F9892" w14:textId="3944644D" w:rsidR="0021606E" w:rsidRPr="0021606E" w:rsidRDefault="0021606E" w:rsidP="0021606E">
      <w:pPr>
        <w:pStyle w:val="berschrift2"/>
      </w:pPr>
      <w:bookmarkStart w:id="39" w:name="_Toc30503731"/>
      <w:r>
        <w:t>Anschlussmaße</w:t>
      </w:r>
      <w:bookmarkEnd w:id="39"/>
    </w:p>
    <w:p w14:paraId="0752EC00" w14:textId="6AD67AEA" w:rsidR="00EB1CB4" w:rsidRPr="00EB1CB4" w:rsidRDefault="00EB1CB4" w:rsidP="005C045C">
      <w:pPr>
        <w:pStyle w:val="berschrift2"/>
      </w:pPr>
      <w:bookmarkStart w:id="40" w:name="_Toc30503732"/>
      <w:r>
        <w:t>Montageanleitung</w:t>
      </w:r>
      <w:bookmarkEnd w:id="40"/>
    </w:p>
    <w:tbl>
      <w:tblPr>
        <w:tblStyle w:val="Tabellenraster"/>
        <w:tblW w:w="9603" w:type="dxa"/>
        <w:tblLook w:val="04A0" w:firstRow="1" w:lastRow="0" w:firstColumn="1" w:lastColumn="0" w:noHBand="0" w:noVBand="1"/>
      </w:tblPr>
      <w:tblGrid>
        <w:gridCol w:w="3738"/>
        <w:gridCol w:w="607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w:t>
            </w:r>
            <w:r>
              <w:lastRenderedPageBreak/>
              <w:t xml:space="preserve">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1" w:name="_Toc30503733"/>
      <w:r>
        <w:lastRenderedPageBreak/>
        <w:t>Demontage</w:t>
      </w:r>
      <w:r w:rsidR="00835F7E">
        <w:t>anleitung</w:t>
      </w:r>
      <w:bookmarkEnd w:id="41"/>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823B0E">
      <w:pPr>
        <w:pStyle w:val="berschrift1"/>
      </w:pPr>
      <w:bookmarkStart w:id="42" w:name="_Toc30503734"/>
      <w:r w:rsidRPr="00580774">
        <w:lastRenderedPageBreak/>
        <w:t>Visualisierung</w:t>
      </w:r>
      <w:bookmarkEnd w:id="42"/>
      <w:r w:rsidRPr="00580774">
        <w:t xml:space="preserve"> </w:t>
      </w:r>
    </w:p>
    <w:p w14:paraId="4DF8C620" w14:textId="396A5D08" w:rsidR="004B35ED" w:rsidRPr="00580774" w:rsidRDefault="004B35ED" w:rsidP="005C045C">
      <w:pPr>
        <w:pStyle w:val="berschrift2"/>
      </w:pPr>
      <w:bookmarkStart w:id="43" w:name="_Toc30503735"/>
      <w:r w:rsidRPr="00580774">
        <w:t>Gesamtansicht</w:t>
      </w:r>
      <w:bookmarkEnd w:id="43"/>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4" w:name="_Toc30503736"/>
      <w:r w:rsidRPr="00580774">
        <w:lastRenderedPageBreak/>
        <w:t>Explosionsansicht</w:t>
      </w:r>
      <w:bookmarkEnd w:id="44"/>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823B0E">
      <w:pPr>
        <w:pStyle w:val="berschrift1"/>
        <w:sectPr w:rsidR="00F442B3" w:rsidRPr="00580774" w:rsidSect="004652E6">
          <w:footerReference w:type="default" r:id="rId54"/>
          <w:pgSz w:w="11906" w:h="16838"/>
          <w:pgMar w:top="1985" w:right="1418" w:bottom="1418" w:left="1418" w:header="709" w:footer="709" w:gutter="0"/>
          <w:pgNumType w:start="1"/>
          <w:cols w:space="708"/>
          <w:docGrid w:linePitch="360"/>
        </w:sectPr>
      </w:pPr>
    </w:p>
    <w:p w14:paraId="77B5D466" w14:textId="56E386BC" w:rsidR="001244E6" w:rsidRPr="00580774" w:rsidRDefault="00F442B3" w:rsidP="00823B0E">
      <w:pPr>
        <w:pStyle w:val="berschrift1"/>
      </w:pPr>
      <w:bookmarkStart w:id="45" w:name="_Toc30503737"/>
      <w:r w:rsidRPr="00580774">
        <w:lastRenderedPageBreak/>
        <w:t>Literaturverzeichnis</w:t>
      </w:r>
      <w:bookmarkEnd w:id="45"/>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proofErr w:type="spellStart"/>
      <w:r w:rsidR="0077140F">
        <w:rPr>
          <w:rFonts w:cs="Arial"/>
          <w:szCs w:val="24"/>
        </w:rPr>
        <w:t>Schaeffler</w:t>
      </w:r>
      <w:proofErr w:type="spellEnd"/>
      <w:r w:rsidR="0077140F">
        <w:rPr>
          <w:rFonts w:cs="Arial"/>
          <w:szCs w:val="24"/>
        </w:rPr>
        <w:t>: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xml:space="preserve">, </w:t>
      </w:r>
      <w:proofErr w:type="spellStart"/>
      <w:r w:rsidR="00112592" w:rsidRPr="005C045C">
        <w:rPr>
          <w:rFonts w:cs="Arial"/>
          <w:szCs w:val="24"/>
        </w:rPr>
        <w:t>Heerbrugg</w:t>
      </w:r>
      <w:proofErr w:type="spellEnd"/>
      <w:r w:rsidR="00112592" w:rsidRPr="005C045C">
        <w:rPr>
          <w:rFonts w:cs="Arial"/>
          <w:szCs w:val="24"/>
        </w:rPr>
        <w:t xml:space="preserve">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823B0E">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0209A2">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823B0E">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0209A2">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D8AAE" w14:textId="77777777" w:rsidR="000209A2" w:rsidRDefault="000209A2">
      <w:r>
        <w:separator/>
      </w:r>
    </w:p>
  </w:endnote>
  <w:endnote w:type="continuationSeparator" w:id="0">
    <w:p w14:paraId="019CEBD1" w14:textId="77777777" w:rsidR="000209A2" w:rsidRDefault="00020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536D3A" w:rsidRDefault="00536D3A" w:rsidP="008744BD">
    <w:pPr>
      <w:pStyle w:val="Fuzeile"/>
      <w:jc w:val="right"/>
    </w:pPr>
  </w:p>
  <w:p w14:paraId="7F566132" w14:textId="6DD9F2C0" w:rsidR="00536D3A" w:rsidRDefault="00536D3A"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AF6A006" w:rsidR="00536D3A" w:rsidRDefault="00536D3A" w:rsidP="008744BD">
    <w:pPr>
      <w:pStyle w:val="Fuzeile"/>
      <w:jc w:val="right"/>
    </w:pPr>
    <w:r>
      <w:fldChar w:fldCharType="begin"/>
    </w:r>
    <w:r>
      <w:instrText>PAGE   \* MERGEFORMAT</w:instrText>
    </w:r>
    <w:r>
      <w:fldChar w:fldCharType="separate"/>
    </w:r>
    <w:r w:rsidR="00823B0E">
      <w:rPr>
        <w:noProof/>
      </w:rPr>
      <w:t>15</w:t>
    </w:r>
    <w:r>
      <w:fldChar w:fldCharType="end"/>
    </w:r>
  </w:p>
  <w:p w14:paraId="5340DCF9" w14:textId="7A6A0F1A" w:rsidR="00536D3A" w:rsidRDefault="00536D3A"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847D2" w14:textId="77777777" w:rsidR="000209A2" w:rsidRDefault="000209A2">
      <w:r>
        <w:separator/>
      </w:r>
    </w:p>
  </w:footnote>
  <w:footnote w:type="continuationSeparator" w:id="0">
    <w:p w14:paraId="4319BD9A" w14:textId="77777777" w:rsidR="000209A2" w:rsidRDefault="000209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536D3A" w:rsidRDefault="00536D3A">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6" w:nlCheck="1" w:checkStyle="0"/>
  <w:activeWritingStyle w:appName="MSWord" w:lang="de-DE"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5D8C"/>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125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B68F4"/>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40DC"/>
    <w:rsid w:val="00EE4AEB"/>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823B0E"/>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823B0E"/>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3A7B2-A2B4-40D9-BF1A-CD666DAB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2951</Words>
  <Characters>18596</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21504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162</cp:revision>
  <cp:lastPrinted>2019-11-27T08:29:00Z</cp:lastPrinted>
  <dcterms:created xsi:type="dcterms:W3CDTF">2019-10-02T13:09:00Z</dcterms:created>
  <dcterms:modified xsi:type="dcterms:W3CDTF">2020-01-22T20:48:00Z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