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504F0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504F0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504F0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504F0E">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504F0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2B9AD82C"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A15B5F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259425C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26A15EDA"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ED4CED">
        <w:rPr>
          <w:noProof/>
        </w:rPr>
        <w:t>2</w:t>
      </w:r>
      <w:r w:rsidR="006D02AA">
        <w:rPr>
          <w:noProof/>
        </w:rPr>
        <w:fldChar w:fldCharType="end"/>
      </w:r>
      <w:r>
        <w:t>: Ausschnitt aus KissSoft-Protokoll,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504F0E"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504F0E"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717A1659" w:rsidR="000C15DB" w:rsidRDefault="000C15DB" w:rsidP="00A93844">
      <w:pPr>
        <w:jc w:val="both"/>
      </w:pPr>
      <w:r>
        <w:t xml:space="preserve">Zunächst soll ein thermischer Pressverband für die Verbindung zwischen Welle und Großrad ausgelegt werden. Als Berechnungsgrundlage dienen die Formeln nach ME Decker [2], </w:t>
      </w:r>
      <w:r w:rsidRPr="000C15DB">
        <w:rPr>
          <w:color w:val="FF0000"/>
        </w:rPr>
        <w:t>(9.1) bis (9.)</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t xml:space="preserve">Aufteilung der Pressverbindung (Großrad auf Abtriebswelle) in vier Bereiche: </w:t>
      </w:r>
    </w:p>
    <w:p w14:paraId="47466BC2" w14:textId="2D643AEC" w:rsidR="004832E8" w:rsidRPr="00376899" w:rsidRDefault="004832E8" w:rsidP="004910EB">
      <w:pPr>
        <w:rPr>
          <w:b/>
          <w:i/>
        </w:rPr>
      </w:pPr>
      <w:r w:rsidRPr="00376899">
        <w:rPr>
          <w:b/>
          <w:i/>
        </w:rPr>
        <w:lastRenderedPageBreak/>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5C2BCBB"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504F0E"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504F0E"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lastRenderedPageBreak/>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7E4949AC"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504F0E"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269DFE04"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504F0E"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504F0E"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504F0E"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504F0E"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504F0E"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bookmarkStart w:id="22" w:name="_GoBack"/>
      <w:bookmarkEnd w:id="22"/>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504F0E"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504F0E"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504F0E"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3"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 xml:space="preserve">Öl-Kegelpressverband des </w:t>
      </w:r>
      <w:proofErr w:type="spellStart"/>
      <w:r>
        <w:t>Abtriebsrades</w:t>
      </w:r>
      <w:proofErr w:type="spellEnd"/>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7F76F6DB" w:rsidR="00734457" w:rsidRDefault="00142A6B" w:rsidP="00142A6B">
      <w:pPr>
        <w:pStyle w:val="Beschriftung"/>
        <w:rPr>
          <w:szCs w:val="24"/>
        </w:rPr>
      </w:pPr>
      <w:bookmarkStart w:id="24"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ED4CED">
        <w:rPr>
          <w:noProof/>
        </w:rPr>
        <w:t>6</w:t>
      </w:r>
      <w:r w:rsidR="00311343">
        <w:rPr>
          <w:noProof/>
        </w:rPr>
        <w:fldChar w:fldCharType="end"/>
      </w:r>
      <w:r>
        <w:t>: Kegelverhältnis</w:t>
      </w:r>
      <w:bookmarkEnd w:id="24"/>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34919481"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23"/>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1730B1E8" w:rsidR="00577387" w:rsidRDefault="00577387" w:rsidP="00577387">
      <w:pPr>
        <w:pStyle w:val="Beschriftung"/>
      </w:pPr>
      <w:bookmarkStart w:id="25"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ED4CED">
        <w:rPr>
          <w:noProof/>
        </w:rPr>
        <w:t>7</w:t>
      </w:r>
      <w:r w:rsidR="00580F85">
        <w:rPr>
          <w:noProof/>
        </w:rPr>
        <w:fldChar w:fldCharType="end"/>
      </w:r>
      <w:r>
        <w:t xml:space="preserve">: Kräfte </w:t>
      </w:r>
      <w:r w:rsidR="00EA0D28">
        <w:t xml:space="preserve">in Radialrichtung </w:t>
      </w:r>
      <w:r>
        <w:t>an der Antriebswelle</w:t>
      </w:r>
      <w:bookmarkEnd w:id="25"/>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504F0E"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504F0E"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504F0E"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504F0E"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504F0E"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504F0E"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710CCBE7" w:rsidR="00D05ADD" w:rsidRDefault="00672D1B" w:rsidP="00672D1B">
      <w:pPr>
        <w:pStyle w:val="Beschriftung"/>
      </w:pPr>
      <w:bookmarkStart w:id="26"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ED4CED">
        <w:rPr>
          <w:noProof/>
        </w:rPr>
        <w:t>8</w:t>
      </w:r>
      <w:r w:rsidR="0071256D">
        <w:rPr>
          <w:noProof/>
        </w:rPr>
        <w:fldChar w:fldCharType="end"/>
      </w:r>
      <w:r>
        <w:t>: Kräfte in Tangentialrichtung</w:t>
      </w:r>
      <w:bookmarkEnd w:id="26"/>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504F0E"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504F0E"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504F0E"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504F0E"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504F0E"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504F0E"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504F0E"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504F0E"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504F0E"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504F0E"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504F0E"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7" w:name="_Toc30503715"/>
    </w:p>
    <w:p w14:paraId="5543E0C7" w14:textId="03169080" w:rsidR="0021606E" w:rsidRDefault="0021606E" w:rsidP="00311343">
      <w:pPr>
        <w:pStyle w:val="berschrift2"/>
      </w:pPr>
      <w:r>
        <w:lastRenderedPageBreak/>
        <w:t>Auswahl der Lager</w:t>
      </w:r>
      <w:bookmarkEnd w:id="27"/>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8" w:name="_Toc30503716"/>
      <w:r>
        <w:t>Antriebslager</w:t>
      </w:r>
      <w:bookmarkEnd w:id="28"/>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9" w:name="_Hlk30765989"/>
      <w:r w:rsidRPr="007D2A81">
        <w:t>Zylinderrollenlager mit Käfig Schäffler NU215-E-XL-</w:t>
      </w:r>
      <w:r w:rsidRPr="00311343">
        <w:t>TVP2</w:t>
      </w:r>
      <w:bookmarkEnd w:id="29"/>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48BEF97D" w:rsidR="008D125D" w:rsidRDefault="00A40887" w:rsidP="00B16BAB">
      <w:pPr>
        <w:jc w:val="both"/>
      </w:pPr>
      <w:r>
        <w:t>Die Axiallager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5058E64F"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w:t>
      </w:r>
      <w:r w:rsidRPr="00986E1C">
        <w:rPr>
          <w:rFonts w:cs="Arial"/>
          <w:szCs w:val="22"/>
          <w:shd w:val="clear" w:color="auto" w:fill="FFFFFF"/>
        </w:rPr>
        <w:lastRenderedPageBreak/>
        <w:t xml:space="preserve">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2FDE6602" w:rsidR="00085C37" w:rsidRPr="00FB6320" w:rsidRDefault="00FB6320" w:rsidP="00A1336D">
      <w:pPr>
        <w:rPr>
          <w:color w:val="FF0000"/>
        </w:rPr>
      </w:pPr>
      <w:r w:rsidRPr="00FB6320">
        <w:rPr>
          <w:color w:val="FF0000"/>
        </w:rPr>
        <w:t>Auf Motorseite werden die Lager mit … befestigt.</w:t>
      </w:r>
    </w:p>
    <w:p w14:paraId="0964E437" w14:textId="06482A05" w:rsidR="008C06E3" w:rsidRDefault="008C06E3" w:rsidP="00EA0D28">
      <w:pPr>
        <w:pStyle w:val="berschrift3"/>
      </w:pPr>
      <w:bookmarkStart w:id="30" w:name="_Toc30503717"/>
      <w:proofErr w:type="spellStart"/>
      <w:r>
        <w:t>Abtriebslager</w:t>
      </w:r>
      <w:bookmarkEnd w:id="30"/>
      <w:proofErr w:type="spellEnd"/>
    </w:p>
    <w:p w14:paraId="7D884FEB" w14:textId="1B5A9F78"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w:t>
      </w:r>
      <w:proofErr w:type="gramStart"/>
      <w:r w:rsidR="00F00AD8">
        <w:t>entsprechend krumme Werte</w:t>
      </w:r>
      <w:proofErr w:type="gramEnd"/>
      <w:r w:rsidR="00F00AD8">
        <w:t>.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2099F7FC" w:rsidR="008D6217" w:rsidRPr="008D6217" w:rsidRDefault="008D6217" w:rsidP="008D6217">
      <w:pPr>
        <w:pStyle w:val="Beschriftung"/>
      </w:pPr>
      <w:bookmarkStart w:id="31"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9</w:t>
      </w:r>
      <w:r w:rsidR="00E517ED">
        <w:rPr>
          <w:noProof/>
        </w:rPr>
        <w:fldChar w:fldCharType="end"/>
      </w:r>
      <w:r>
        <w:t xml:space="preserve">: Drucklinien der </w:t>
      </w:r>
      <w:proofErr w:type="spellStart"/>
      <w:r>
        <w:t>Timkenlager</w:t>
      </w:r>
      <w:bookmarkEnd w:id="31"/>
      <w:proofErr w:type="spellEnd"/>
    </w:p>
    <w:p w14:paraId="7EA47DAE" w14:textId="4E1BFB50" w:rsidR="00F00AD8" w:rsidRPr="00F00AD8" w:rsidRDefault="00E308B7" w:rsidP="00F00AD8">
      <w:pPr>
        <w:pStyle w:val="berschrift2"/>
      </w:pPr>
      <w:bookmarkStart w:id="32" w:name="_Toc30503718"/>
      <w:r>
        <w:t>Lagerlebensdauer</w:t>
      </w:r>
      <w:bookmarkEnd w:id="32"/>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504F0E"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504F0E"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lastRenderedPageBreak/>
        <w:t>Zur Auslegung soll die durchschnittliche Drehzahl verwendet werden, die der halben Maximaldrehzahl entspricht.</w:t>
      </w:r>
    </w:p>
    <w:p w14:paraId="37F95407" w14:textId="77777777" w:rsidR="00EA0D28" w:rsidRPr="00FC579E" w:rsidRDefault="00504F0E"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504F0E"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504F0E"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504F0E"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504F0E"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504F0E"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57FA911A" w14:textId="77777777" w:rsidR="00EA0D28" w:rsidRDefault="00504F0E"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504F0E"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504F0E"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lastRenderedPageBreak/>
        <w:t>Axialkraft:</w:t>
      </w:r>
    </w:p>
    <w:p w14:paraId="09438CEF" w14:textId="77777777" w:rsidR="00EA0D28" w:rsidRPr="00C76155" w:rsidRDefault="00504F0E"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33" w:name="_Hlk29992912"/>
    <w:p w14:paraId="01C6B2F4" w14:textId="77777777" w:rsidR="00EA0D28" w:rsidRPr="00277B8C" w:rsidRDefault="00504F0E"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33"/>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34"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34"/>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504F0E"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504F0E"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504F0E"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504F0E"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504F0E"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504F0E"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35" w:name="_Toc30503719"/>
      <w:r>
        <w:t>Auswahl der Dichtungen</w:t>
      </w:r>
      <w:bookmarkEnd w:id="35"/>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Default="006E2CAD" w:rsidP="006E2CAD">
      <w:r>
        <w:t>Die Anlagenflächen zwischen Lager und Gehäuse werden auf eine H Passung gefertigt.</w:t>
      </w:r>
    </w:p>
    <w:p w14:paraId="5B79E5B3" w14:textId="6E6DE2E2" w:rsidR="00FB6320" w:rsidRPr="00FB6320" w:rsidRDefault="00FB6320" w:rsidP="006E2CAD">
      <w:pPr>
        <w:rPr>
          <w:color w:val="FF0000"/>
        </w:rPr>
      </w:pPr>
      <w:r w:rsidRPr="00FB6320">
        <w:rPr>
          <w:color w:val="FF0000"/>
        </w:rPr>
        <w:t>Regenrinne</w:t>
      </w:r>
    </w:p>
    <w:p w14:paraId="21E4BA87" w14:textId="7F008AE9" w:rsidR="00E308B7" w:rsidRDefault="00E308B7" w:rsidP="00E308B7">
      <w:pPr>
        <w:pStyle w:val="berschrift2"/>
      </w:pPr>
      <w:bookmarkStart w:id="36" w:name="_Toc30503720"/>
      <w:r>
        <w:t>Konstruktive Erläuterungen</w:t>
      </w:r>
      <w:bookmarkEnd w:id="36"/>
    </w:p>
    <w:p w14:paraId="64B8A45E" w14:textId="3A7E9929" w:rsidR="0021606E" w:rsidRDefault="0021606E" w:rsidP="00454249">
      <w:pPr>
        <w:pStyle w:val="berschrift1"/>
      </w:pPr>
      <w:bookmarkStart w:id="37" w:name="_Toc30503721"/>
      <w:r>
        <w:lastRenderedPageBreak/>
        <w:t>Schmierung</w:t>
      </w:r>
      <w:bookmarkEnd w:id="37"/>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434FA431" w:rsidR="00A9368D" w:rsidRPr="00A9368D" w:rsidRDefault="00ED4CED" w:rsidP="00A9368D">
      <w:pPr>
        <w:pStyle w:val="Beschriftung"/>
        <w:jc w:val="center"/>
      </w:pPr>
      <w:bookmarkStart w:id="38"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Pr>
          <w:noProof/>
        </w:rPr>
        <w:t>10</w:t>
      </w:r>
      <w:r w:rsidR="00D22EB6">
        <w:rPr>
          <w:noProof/>
        </w:rPr>
        <w:fldChar w:fldCharType="end"/>
      </w:r>
      <w:r>
        <w:t>: Ölschauglas GN 542</w:t>
      </w:r>
      <w:bookmarkEnd w:id="38"/>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096948AC" w:rsidR="007B5C11" w:rsidRDefault="00A22940" w:rsidP="00A22940">
      <w:pPr>
        <w:pStyle w:val="Beschriftung"/>
      </w:pPr>
      <w:bookmarkStart w:id="39"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ED4CED">
        <w:rPr>
          <w:noProof/>
        </w:rPr>
        <w:t>11</w:t>
      </w:r>
      <w:r w:rsidR="00E517ED">
        <w:rPr>
          <w:noProof/>
        </w:rPr>
        <w:fldChar w:fldCharType="end"/>
      </w:r>
      <w:r>
        <w:t>: Zukaufteil Einfülldeckel</w:t>
      </w:r>
      <w:bookmarkEnd w:id="39"/>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40" w:name="_Toc30503722"/>
      <w:r>
        <w:t>Ölzufuhr</w:t>
      </w:r>
      <w:bookmarkEnd w:id="40"/>
    </w:p>
    <w:p w14:paraId="21698A8E" w14:textId="67DB4166" w:rsidR="00FB632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0B20D9F8" w14:textId="0656AD8E" w:rsidR="00B04840" w:rsidRDefault="003C03B9" w:rsidP="003C03B9">
      <w:pPr>
        <w:jc w:val="both"/>
        <w:rPr>
          <w:color w:val="FF0000"/>
        </w:rPr>
      </w:pPr>
      <w:r w:rsidRPr="003C03B9">
        <w:rPr>
          <w:color w:val="FF0000"/>
        </w:rPr>
        <w:t xml:space="preserve">Bild/Scan vom </w:t>
      </w:r>
      <w:proofErr w:type="spellStart"/>
      <w:r w:rsidRPr="003C03B9">
        <w:rPr>
          <w:color w:val="FF0000"/>
        </w:rPr>
        <w:t>Abtriebslager</w:t>
      </w:r>
      <w:proofErr w:type="spellEnd"/>
    </w:p>
    <w:p w14:paraId="5230C7DA" w14:textId="7996958F" w:rsidR="003C03B9" w:rsidRDefault="003C03B9" w:rsidP="003C03B9">
      <w:pPr>
        <w:jc w:val="both"/>
      </w:pPr>
      <w:r>
        <w:lastRenderedPageBreak/>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proofErr w:type="spellStart"/>
      <w:r w:rsidR="00B04840" w:rsidRPr="00B04840">
        <w:rPr>
          <w:color w:val="FF0000"/>
        </w:rPr>
        <w:t>Stauring</w:t>
      </w:r>
      <w:proofErr w:type="spellEnd"/>
      <w:r w:rsidR="00B04840" w:rsidRPr="00B04840">
        <w:rPr>
          <w:color w:val="FF0000"/>
        </w:rPr>
        <w:t>?!</w:t>
      </w:r>
      <w:r w:rsidR="00B04840">
        <w:t xml:space="preserve"> </w:t>
      </w:r>
      <w:r>
        <w:t xml:space="preserve">Auf der anderen Seite soll es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74A44101" w14:textId="70AB3058" w:rsidR="00A63527" w:rsidRPr="003C03B9"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769DDE64" w14:textId="77777777" w:rsidR="00FB6320" w:rsidRPr="00FB6320" w:rsidRDefault="00FB6320" w:rsidP="00FB6320"/>
    <w:p w14:paraId="34A1C088" w14:textId="4F746392" w:rsidR="0021606E" w:rsidRDefault="0021606E" w:rsidP="0021606E">
      <w:pPr>
        <w:pStyle w:val="berschrift2"/>
      </w:pPr>
      <w:bookmarkStart w:id="41" w:name="_Toc30503723"/>
      <w:r>
        <w:t>Ölabfuhr</w:t>
      </w:r>
      <w:bookmarkEnd w:id="41"/>
      <w:r w:rsidR="00A63527">
        <w:t>/Entlüftung</w:t>
      </w:r>
    </w:p>
    <w:p w14:paraId="2667ECD0" w14:textId="6EF769D9" w:rsidR="00A63527" w:rsidRPr="00A63527" w:rsidRDefault="00A63527" w:rsidP="00A63527">
      <w:r>
        <w:t xml:space="preserve">Es ist nicht erwünscht, dass sich </w:t>
      </w:r>
      <w:r w:rsidR="004F6ABF">
        <w:t xml:space="preserve">Öl in den </w:t>
      </w:r>
      <w:proofErr w:type="spellStart"/>
      <w:r w:rsidR="004F6ABF">
        <w:t>Labyrinthdichtungen</w:t>
      </w:r>
      <w:proofErr w:type="spellEnd"/>
      <w:r w:rsidR="004F6ABF">
        <w:t xml:space="preserve"> sammelt. Deshalb müssen diese entlüftet werden. </w:t>
      </w:r>
      <w:r w:rsidR="004F6ABF" w:rsidRPr="004F6ABF">
        <w:rPr>
          <w:color w:val="FF0000"/>
        </w:rPr>
        <w:t>Wie???</w:t>
      </w:r>
    </w:p>
    <w:p w14:paraId="66FB3D87" w14:textId="77777777" w:rsidR="00A63527" w:rsidRPr="00A63527" w:rsidRDefault="00A63527" w:rsidP="00A63527"/>
    <w:p w14:paraId="3000A24B" w14:textId="5563CBCF" w:rsidR="0021606E" w:rsidRDefault="0021606E" w:rsidP="0021606E">
      <w:pPr>
        <w:pStyle w:val="berschrift2"/>
      </w:pPr>
      <w:bookmarkStart w:id="42" w:name="_Toc30503724"/>
      <w:r>
        <w:t>Schmieranweisung und Kontrolle der Schmierung</w:t>
      </w:r>
      <w:bookmarkEnd w:id="42"/>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3" w:name="_Toc30503725"/>
      <w:r>
        <w:lastRenderedPageBreak/>
        <w:t>Gehäuse</w:t>
      </w:r>
      <w:bookmarkEnd w:id="43"/>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19A48638" w:rsidR="0096771B" w:rsidRDefault="0096771B" w:rsidP="00580F85">
      <w:pPr>
        <w:rPr>
          <w:color w:val="FF0000"/>
        </w:rPr>
      </w:pPr>
      <w:r>
        <w:rPr>
          <w:color w:val="FF0000"/>
        </w:rPr>
        <w:lastRenderedPageBreak/>
        <w:t>Tangentialkraft auf noch??</w:t>
      </w:r>
    </w:p>
    <w:p w14:paraId="2200F42F" w14:textId="77777777" w:rsidR="0096771B" w:rsidRPr="00580F85" w:rsidRDefault="0096771B" w:rsidP="00580F85">
      <w:pPr>
        <w:rPr>
          <w:color w:val="FF0000"/>
        </w:rPr>
      </w:pPr>
    </w:p>
    <w:p w14:paraId="0463AAFA" w14:textId="695AC944" w:rsidR="008C06E3" w:rsidRDefault="008C06E3" w:rsidP="008C06E3">
      <w:pPr>
        <w:pStyle w:val="berschrift2"/>
      </w:pPr>
      <w:bookmarkStart w:id="44" w:name="_Toc30503726"/>
      <w:r>
        <w:t>Wandstärke und Verrippung</w:t>
      </w:r>
      <w:bookmarkEnd w:id="44"/>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5" w:name="_Toc30503727"/>
      <w:r>
        <w:t>Respektabstände</w:t>
      </w:r>
      <w:bookmarkEnd w:id="45"/>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77777777" w:rsidR="0096771B" w:rsidRPr="0096771B" w:rsidRDefault="0096771B" w:rsidP="0096771B"/>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6" w:name="_Toc30503728"/>
      <w:r>
        <w:lastRenderedPageBreak/>
        <w:t>Drehmomentstütze</w:t>
      </w:r>
      <w:bookmarkEnd w:id="46"/>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092AFEEB" w14:textId="71149E7B"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103681B6" w14:textId="0EB1CD4F" w:rsidR="00C333C5" w:rsidRPr="00F67DA7" w:rsidRDefault="00E308B7" w:rsidP="008D0E36">
      <w:pPr>
        <w:pStyle w:val="berschrift2"/>
      </w:pPr>
      <w:r w:rsidRPr="00C333C5">
        <w:t>Schraubenberechnung</w:t>
      </w:r>
      <w:bookmarkEnd w:id="47"/>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504F0E"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504F0E"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504F0E"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504F0E"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504F0E"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504F0E"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504F0E"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7AC6DC35" w:rsidR="00F67DA7" w:rsidRPr="00F67DA7" w:rsidRDefault="00F67DA7" w:rsidP="00F121B6">
      <w:r>
        <w:t xml:space="preserve">Gewählt werden zwei M16 Schrauben mit </w:t>
      </w:r>
      <w:r w:rsidRPr="00F67DA7">
        <w:rPr>
          <w:color w:val="FF0000"/>
        </w:rPr>
        <w:t>einer Länge von … mm</w:t>
      </w:r>
      <w:r>
        <w:rPr>
          <w:color w:val="FF0000"/>
        </w:rPr>
        <w:t xml:space="preserve"> </w:t>
      </w:r>
      <w:r w:rsidRPr="00F67DA7">
        <w:t>als Durchsteckverbindung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48" w:name="_Toc30503730"/>
      <w:r w:rsidRPr="00580774">
        <w:lastRenderedPageBreak/>
        <w:t>Montage- und Demontage</w:t>
      </w:r>
      <w:bookmarkEnd w:id="48"/>
    </w:p>
    <w:p w14:paraId="299F9892" w14:textId="3944644D" w:rsidR="0021606E" w:rsidRPr="0021606E" w:rsidRDefault="0021606E" w:rsidP="0021606E">
      <w:pPr>
        <w:pStyle w:val="berschrift2"/>
      </w:pPr>
      <w:bookmarkStart w:id="49" w:name="_Toc30503731"/>
      <w:r>
        <w:t>Anschlussmaße</w:t>
      </w:r>
      <w:bookmarkEnd w:id="49"/>
    </w:p>
    <w:p w14:paraId="0752EC00" w14:textId="6AD67AEA" w:rsidR="00EB1CB4" w:rsidRPr="00EB1CB4" w:rsidRDefault="00EB1CB4" w:rsidP="005C045C">
      <w:pPr>
        <w:pStyle w:val="berschrift2"/>
      </w:pPr>
      <w:bookmarkStart w:id="50" w:name="_Toc30503732"/>
      <w:r>
        <w:t>Montageanleitung</w:t>
      </w:r>
      <w:bookmarkEnd w:id="50"/>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51" w:name="_Toc30503733"/>
      <w:r>
        <w:lastRenderedPageBreak/>
        <w:t>Demontage</w:t>
      </w:r>
      <w:r w:rsidR="00835F7E">
        <w:t>anleitung</w:t>
      </w:r>
      <w:bookmarkEnd w:id="5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2" w:name="_Toc30503734"/>
      <w:r w:rsidRPr="00580774">
        <w:lastRenderedPageBreak/>
        <w:t>Visualisierung</w:t>
      </w:r>
      <w:bookmarkEnd w:id="52"/>
      <w:r w:rsidRPr="00580774">
        <w:t xml:space="preserve"> </w:t>
      </w:r>
    </w:p>
    <w:p w14:paraId="4DF8C620" w14:textId="396A5D08" w:rsidR="004B35ED" w:rsidRPr="00580774" w:rsidRDefault="004B35ED" w:rsidP="005C045C">
      <w:pPr>
        <w:pStyle w:val="berschrift2"/>
      </w:pPr>
      <w:bookmarkStart w:id="53" w:name="_Toc30503735"/>
      <w:r w:rsidRPr="00580774">
        <w:t>Gesamtansicht</w:t>
      </w:r>
      <w:bookmarkEnd w:id="5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4" w:name="_Toc30503736"/>
      <w:r w:rsidRPr="00580774">
        <w:lastRenderedPageBreak/>
        <w:t>Explosionsansicht</w:t>
      </w:r>
      <w:bookmarkEnd w:id="5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5" w:name="_Toc30503737"/>
      <w:r w:rsidRPr="00580774">
        <w:lastRenderedPageBreak/>
        <w:t>Literaturverzeichnis</w:t>
      </w:r>
      <w:bookmarkEnd w:id="55"/>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504F0E">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504F0E">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504F0E">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504F0E">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504F0E">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504F0E">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504F0E">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504F0E">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504F0E">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504F0E">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504F0E">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504F0E"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504F0E"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504F0E"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504F0E"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504F0E"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504F0E"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504F0E"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504F0E"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504F0E"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A836F" w14:textId="77777777" w:rsidR="00DB7229" w:rsidRDefault="00DB7229">
      <w:r>
        <w:separator/>
      </w:r>
    </w:p>
  </w:endnote>
  <w:endnote w:type="continuationSeparator" w:id="0">
    <w:p w14:paraId="3C261AC2" w14:textId="77777777" w:rsidR="00DB7229" w:rsidRDefault="00DB7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504F0E" w:rsidRDefault="00504F0E" w:rsidP="008744BD">
    <w:pPr>
      <w:pStyle w:val="Fuzeile"/>
      <w:jc w:val="right"/>
    </w:pPr>
  </w:p>
  <w:p w14:paraId="7F566132" w14:textId="6DD9F2C0" w:rsidR="00504F0E" w:rsidRDefault="00504F0E"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504F0E" w:rsidRDefault="00504F0E"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504F0E" w:rsidRDefault="00504F0E"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DAA43" w14:textId="77777777" w:rsidR="00DB7229" w:rsidRDefault="00DB7229">
      <w:r>
        <w:separator/>
      </w:r>
    </w:p>
  </w:footnote>
  <w:footnote w:type="continuationSeparator" w:id="0">
    <w:p w14:paraId="6713E674" w14:textId="77777777" w:rsidR="00DB7229" w:rsidRDefault="00DB7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504F0E" w:rsidRDefault="00504F0E">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CA82D-BB76-4FB2-9E4F-5E899EDD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6319</Words>
  <Characters>39814</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46041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219</cp:revision>
  <cp:lastPrinted>2019-11-27T08:29:00Z</cp:lastPrinted>
  <dcterms:created xsi:type="dcterms:W3CDTF">2019-10-02T13:09:00Z</dcterms:created>
  <dcterms:modified xsi:type="dcterms:W3CDTF">2020-02-26T12:41:00Z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