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R0: va bene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R1: riconfigurazione per minimizzare overhead e allungare il ciclo di vita delle sentinelle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R2: non da fare -&gt; Adattamento su soglia: riconfigurare dopo aver superare la soglia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C’è molto in letteratura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R3 Va bene: per capire se c’è un guasto basta applicare tattiche: ping echo (ping alla macchina e se non si riceve echo la macchina è silente) e geart bit (path di interazione)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Capire perché la sentinella non risponde.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Sui gateway si fa pingh echo o heart bit.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Guasto anche su gateway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Funzionalità di autodiagnosi di guasti o nodi silenti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Nodo: sensore su sentinella, sentinella o gateway.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Sensore non funzionante se dato out of range e non arriva il dato -&gt; controllo da fare in edge sul gateway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Oss: chiedersi sempre chi esegue la funzionalità: componente (edge, sentinelle, cloud) o insiemi di componenti (tipo ping echo).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Nodo gateway e upserver installa serie di layer del chipstark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 mqtt per comunicare con server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Percorso uplink da sentinelle a cliud (supportato)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Percorso downlink da server cloud a gateway a sentinelle (supportato)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Veicolare i messaggi da realizzare (usando code topiche del chipstark) o c’è già in una API di chipstark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Esposizione API di flussi in MQTT, ma si può accedere alle code topiche con REST o gRPC: come si possono sfruttare per veicolare le funzionalità.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Bozza iterazione 0: casi d’uso e topologia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Aggiustare documento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Modello concettuale per dire gli attori con i loro attributi e come interagiscono: pre-processing.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Sfruttare specifiche smart_E e guardare il vocabolario dei termini di W3C nell’ambito del monitoraggio ambientale. Passo .1 per prendere confidenza con il dominio.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https://www.w3.org/TR/wot-architecture/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Tipo figura 1 DING.net.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 ogni funzionalità da realizzare bisogna realizzarla con il contributo di una o più componenti che girano un po’ su server e su gateway e su sentinella.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 funzionalità core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Emulazione sentinella con software che manda dati al gateway.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Figura 2: rappresentazione software delle caratteristiche da monitorare.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Basta mettere un application server (MQTT server astratto perché interessano i messaggi di send, publish,… Si può scrivere MessageServer).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Interessa la dependability.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Altre entità possono apparire dal consorzio W3C (gateway sostituito da edge node in termini di nome).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Nella knowledge si devono memorizzare gli stati delle sentinelle.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Quando si definirà l’architettura e si capisce come è fatto il sistea edge, per ogni goal delle sentinelle si può introdurre un loop di controllo mape-loop k e si introdurranno i vari componenti.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Magari non stanno tutti su gateway, ma può consistere in una configurazione master-slave (spiegherà prossima volta).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Requisiti: funzionalità monitoraggio con tecniche di dependability come EB e PE (più ricerca di altre).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Risalire ultima versione del documento W3C (11) e tracciare le specifiche (elenco puntato).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Funzionalità o su gateway o su server usando la documentazione di W3C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Inglese per grafici e codice (sentinella = watchdog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Iterazione -1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Leggere documento 11 w3c e selezionare le parti d’interesse in un elenco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1 DingNet e adattarlo al nostro sistema.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Tralasciare MQTT nei nomi e restare più astratti (non considerare un messaggio come quello MQTTMessage sotto MQTTServer)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Iterazione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Sistemare diagramma hardware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2 DingNet da adattare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Iterazione da fare ogni volta: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Guardare API chirpstack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947C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AqZMPjfRjofRcdcjBrOLQQmPA==">AMUW2mUxOc2sQyE7a8WNXgyMb4Xa49dnXi/2iQ5mRkSRMCTdsnPlyGeTlQkmoDqmyytowkKuUiIOYjkBycMmiSX7n1+R28B80P7cCoBus2Ls+iDod0Y/Jxw=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2021-12-17T17:33:00Z</dcterms:created>
  <dc:creator>Matteo Locatelli</dc:creator>
</cp:coreProperties>
</file>