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Si può accedere alle varie code dai rispettivi utenti: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Il simbolo + è un carattere jolly, significa un valore in generale.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6464e"/>
          <w:sz w:val="24"/>
          <w:szCs w:val="24"/>
          <w:shd w:fill="f5f5f5" w:val="clear"/>
          <w:rtl w:val="0"/>
        </w:rPr>
        <w:t xml:space="preserve">user chirpstack_gw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topic write gateway/+/event/+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topic read gateway/+/command/+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struttura di un topic </w:t>
      </w:r>
      <w:r w:rsidDel="00000000" w:rsidR="00000000" w:rsidRPr="00000000">
        <w:rPr>
          <w:rFonts w:ascii="Roboto Mono" w:cs="Roboto Mono" w:eastAsia="Roboto Mono" w:hAnsi="Roboto Mono"/>
          <w:b w:val="1"/>
          <w:color w:val="36464e"/>
          <w:sz w:val="20"/>
          <w:szCs w:val="20"/>
          <w:shd w:fill="f5f5f5" w:val="clear"/>
          <w:rtl w:val="0"/>
        </w:rPr>
        <w:t xml:space="preserve">write 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di un 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u w:val="single"/>
          <w:shd w:fill="f5f5f5" w:val="clear"/>
          <w:rtl w:val="0"/>
        </w:rPr>
        <w:t xml:space="preserve">chirpstack_gw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gateway/{gatewayID}/event/{eventType}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Nova Mono" w:cs="Nova Mono" w:eastAsia="Nova Mono" w:hAnsi="Nova Mono"/>
          <w:color w:val="36464e"/>
          <w:sz w:val="20"/>
          <w:szCs w:val="20"/>
          <w:shd w:fill="f5f5f5" w:val="clear"/>
          <w:rtl w:val="0"/>
        </w:rPr>
        <w:t xml:space="preserve">gatewayID → Preso dall’interfaccia grafica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Nova Mono" w:cs="Nova Mono" w:eastAsia="Nova Mono" w:hAnsi="Nova Mono"/>
          <w:color w:val="36464e"/>
          <w:sz w:val="20"/>
          <w:szCs w:val="20"/>
          <w:shd w:fill="f5f5f5" w:val="clear"/>
          <w:rtl w:val="0"/>
        </w:rPr>
        <w:t xml:space="preserve">eventType → Uno di questi nel link (per ognuno c’è il formato dati)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https://www.chirpstack.io/gateway-bridge/payloads/events/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(es.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shd w:fill="2b2b2b" w:val="clear"/>
          <w:rtl w:val="0"/>
        </w:rPr>
        <w:t xml:space="preserve">gateway/f23ad78a721d2334/event/stats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Struttura di un topic </w:t>
      </w:r>
      <w:r w:rsidDel="00000000" w:rsidR="00000000" w:rsidRPr="00000000">
        <w:rPr>
          <w:rFonts w:ascii="Roboto Mono" w:cs="Roboto Mono" w:eastAsia="Roboto Mono" w:hAnsi="Roboto Mono"/>
          <w:b w:val="1"/>
          <w:color w:val="36464e"/>
          <w:sz w:val="20"/>
          <w:szCs w:val="20"/>
          <w:shd w:fill="f5f5f5" w:val="clear"/>
          <w:rtl w:val="0"/>
        </w:rPr>
        <w:t xml:space="preserve">write 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per lo </w:t>
      </w:r>
      <w:r w:rsidDel="00000000" w:rsidR="00000000" w:rsidRPr="00000000">
        <w:rPr>
          <w:rFonts w:ascii="Roboto Mono" w:cs="Roboto Mono" w:eastAsia="Roboto Mono" w:hAnsi="Roboto Mono"/>
          <w:b w:val="1"/>
          <w:color w:val="36464e"/>
          <w:sz w:val="20"/>
          <w:szCs w:val="20"/>
          <w:shd w:fill="f5f5f5" w:val="clear"/>
          <w:rtl w:val="0"/>
        </w:rPr>
        <w:t xml:space="preserve">stato 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di un 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u w:val="single"/>
          <w:shd w:fill="f5f5f5" w:val="clear"/>
          <w:rtl w:val="0"/>
        </w:rPr>
        <w:t xml:space="preserve">chirpstack_gw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gateway/{gatewayID}/state/conn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Nova Mono" w:cs="Nova Mono" w:eastAsia="Nova Mono" w:hAnsi="Nova Mono"/>
          <w:color w:val="36464e"/>
          <w:sz w:val="20"/>
          <w:szCs w:val="20"/>
          <w:shd w:fill="f5f5f5" w:val="clear"/>
          <w:rtl w:val="0"/>
        </w:rPr>
        <w:t xml:space="preserve">gatewayID → Preso dall’interfaccia grafica</w:t>
      </w:r>
    </w:p>
    <w:p w:rsidR="00000000" w:rsidDel="00000000" w:rsidP="00000000" w:rsidRDefault="00000000" w:rsidRPr="00000000" w14:paraId="00000011">
      <w:pPr>
        <w:ind w:left="0" w:firstLine="72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https://www.chirpstack.io/gateway-bridge/payloads/states/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struttura di un topic </w:t>
      </w:r>
      <w:r w:rsidDel="00000000" w:rsidR="00000000" w:rsidRPr="00000000">
        <w:rPr>
          <w:rFonts w:ascii="Roboto Mono" w:cs="Roboto Mono" w:eastAsia="Roboto Mono" w:hAnsi="Roboto Mono"/>
          <w:b w:val="1"/>
          <w:color w:val="36464e"/>
          <w:sz w:val="20"/>
          <w:szCs w:val="20"/>
          <w:shd w:fill="f5f5f5" w:val="clear"/>
          <w:rtl w:val="0"/>
        </w:rPr>
        <w:t xml:space="preserve">read 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di un 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u w:val="single"/>
          <w:shd w:fill="f5f5f5" w:val="clear"/>
          <w:rtl w:val="0"/>
        </w:rPr>
        <w:t xml:space="preserve">chirpstack_gw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gateway/{gatewayID}/coomand/{commandType}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Nova Mono" w:cs="Nova Mono" w:eastAsia="Nova Mono" w:hAnsi="Nova Mono"/>
          <w:color w:val="36464e"/>
          <w:sz w:val="20"/>
          <w:szCs w:val="20"/>
          <w:shd w:fill="f5f5f5" w:val="clear"/>
          <w:rtl w:val="0"/>
        </w:rPr>
        <w:t xml:space="preserve">gatewayID → Preso dall’interfaccia grafica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Nova Mono" w:cs="Nova Mono" w:eastAsia="Nova Mono" w:hAnsi="Nova Mono"/>
          <w:color w:val="36464e"/>
          <w:sz w:val="20"/>
          <w:szCs w:val="20"/>
          <w:shd w:fill="f5f5f5" w:val="clear"/>
          <w:rtl w:val="0"/>
        </w:rPr>
        <w:t xml:space="preserve">commandType→ Uno di questi nel link (per ognuno c’è il formato dati)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https://www.chirpstack.io/gateway-bridge/payloads/commands/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6464e"/>
          <w:sz w:val="24"/>
          <w:szCs w:val="24"/>
          <w:shd w:fill="f5f5f5" w:val="clear"/>
          <w:rtl w:val="0"/>
        </w:rPr>
        <w:t xml:space="preserve">user chirpstack_ns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topic read gateway/+/event/+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topic write gateway/+/command/+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topic analoghi a sopra ma invece che inviare(o ricevere) un formato di dati si riceve(o invia) un certo formato di dati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6464e"/>
          <w:sz w:val="24"/>
          <w:szCs w:val="24"/>
          <w:shd w:fill="f5f5f5" w:val="clear"/>
          <w:rtl w:val="0"/>
        </w:rPr>
        <w:t xml:space="preserve">user chirpstack_as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topic write application/+/device/+/event/+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topic read application/+/device/+/command/+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https://www.chirpstack.io/application-server/integrations/events/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  <w:rtl w:val="0"/>
        </w:rPr>
        <w:t xml:space="preserve">API-Chirpstack: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https://loraserver.tetaneutral.net/api#!/GatewayService/List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oraserver.tetaneutral.net/api#!/GatewayService/List" TargetMode="External"/><Relationship Id="rId9" Type="http://schemas.openxmlformats.org/officeDocument/2006/relationships/hyperlink" Target="https://www.chirpstack.io/application-server/integrations/eve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irpstack.io/gateway-bridge/payloads/events/" TargetMode="External"/><Relationship Id="rId7" Type="http://schemas.openxmlformats.org/officeDocument/2006/relationships/hyperlink" Target="https://www.chirpstack.io/gateway-bridge/payloads/states/" TargetMode="External"/><Relationship Id="rId8" Type="http://schemas.openxmlformats.org/officeDocument/2006/relationships/hyperlink" Target="https://www.chirpstack.io/gateway-bridge/payloads/comman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