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F49A" w14:textId="77777777" w:rsidR="006562C4" w:rsidRDefault="006562C4" w:rsidP="006562C4">
      <w:r>
        <w:t>TODO</w:t>
      </w:r>
    </w:p>
    <w:p w14:paraId="7E138D02" w14:textId="1F54637F" w:rsidR="00E62E58" w:rsidRDefault="00E62E58" w:rsidP="00E62E58">
      <w:pPr>
        <w:pStyle w:val="Paragrafoelenco"/>
        <w:numPr>
          <w:ilvl w:val="0"/>
          <w:numId w:val="4"/>
        </w:numPr>
      </w:pPr>
      <w:r>
        <w:t xml:space="preserve">Presentazione </w:t>
      </w:r>
    </w:p>
    <w:p w14:paraId="2C164D4C" w14:textId="77777777" w:rsidR="00E62E58" w:rsidRDefault="00E62E58" w:rsidP="00E62E58"/>
    <w:p w14:paraId="59FCD103" w14:textId="52FC174A" w:rsidR="006562C4" w:rsidRDefault="006562C4" w:rsidP="00E62E58">
      <w:r>
        <w:t>RIMANENZE:</w:t>
      </w:r>
    </w:p>
    <w:p w14:paraId="3318DB5E" w14:textId="00F32DA5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>Istogrammi 2 classi</w:t>
      </w:r>
    </w:p>
    <w:p w14:paraId="34E8D88E" w14:textId="1398397D" w:rsidR="006562C4" w:rsidRPr="009B5D30" w:rsidRDefault="006562C4" w:rsidP="00A65951">
      <w:pPr>
        <w:pStyle w:val="Paragrafoelenco"/>
        <w:numPr>
          <w:ilvl w:val="0"/>
          <w:numId w:val="4"/>
        </w:numPr>
        <w:rPr>
          <w:strike/>
        </w:rPr>
      </w:pPr>
      <w:r w:rsidRPr="009B5D30">
        <w:rPr>
          <w:strike/>
        </w:rPr>
        <w:t xml:space="preserve">Layout </w:t>
      </w:r>
      <w:r w:rsidR="00A65951" w:rsidRPr="009B5D30">
        <w:rPr>
          <w:strike/>
        </w:rPr>
        <w:t>:</w:t>
      </w:r>
      <w:r w:rsidRPr="009B5D30">
        <w:rPr>
          <w:strike/>
        </w:rPr>
        <w:t>Non saltare pagine (no spazi bianchi) e cercare di ridimensionare i margini del template (destra, sinistra, alto e basso) per guadagnare spazio.</w:t>
      </w:r>
      <w:r w:rsidRPr="009B5D30">
        <w:rPr>
          <w:strike/>
        </w:rPr>
        <w:softHyphen/>
      </w:r>
    </w:p>
    <w:p w14:paraId="63C89321" w14:textId="77777777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E62E58">
        <w:rPr>
          <w:strike/>
          <w:lang w:val="en-GB"/>
        </w:rPr>
        <w:t>Equazioni dei modelli</w:t>
      </w:r>
    </w:p>
    <w:p w14:paraId="20C14723" w14:textId="77777777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>Uniformità di grafici e caption in tutto il report (font, descrizione auto-esplicativa delle immagini)</w:t>
      </w:r>
    </w:p>
    <w:p w14:paraId="31D2BDA4" w14:textId="77777777" w:rsidR="006562C4" w:rsidRPr="00E62E58" w:rsidRDefault="006562C4" w:rsidP="006562C4">
      <w:pPr>
        <w:pStyle w:val="Paragrafoelenco"/>
        <w:numPr>
          <w:ilvl w:val="1"/>
          <w:numId w:val="4"/>
        </w:numPr>
        <w:rPr>
          <w:strike/>
        </w:rPr>
      </w:pPr>
      <w:r w:rsidRPr="00E62E58">
        <w:rPr>
          <w:strike/>
        </w:rPr>
        <w:t>A, b, c in subplot vanno descritti nella caption della figura (esempio: figura 4)</w:t>
      </w:r>
    </w:p>
    <w:p w14:paraId="7CC211B1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A, b, c da sole sotto l’immagine e la descrizione va riportata sotto.</w:t>
      </w:r>
    </w:p>
    <w:p w14:paraId="3C2DC0B1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Linee e colori: descrizione nella caption anche se viene troppo lunga.</w:t>
      </w:r>
    </w:p>
    <w:p w14:paraId="424616D9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Single nella legenda dei colori: vanno riportate nella caption -&gt; legenda nella caption</w:t>
      </w:r>
    </w:p>
    <w:p w14:paraId="15E766CA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Più immagini con caption simili o uguali -&gt; “Si veda la caption dell’immagine x”</w:t>
      </w:r>
    </w:p>
    <w:p w14:paraId="695F12B2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Non ripetere la stessa caption</w:t>
      </w:r>
    </w:p>
    <w:p w14:paraId="7F5D2328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Elementi grafici di un’immagine descritti nella caption (IMPORTANTE)</w:t>
      </w:r>
    </w:p>
    <w:p w14:paraId="331AB656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Es: final model non si capisce, perché bisogna dire cosa è il modello finale</w:t>
      </w:r>
    </w:p>
    <w:p w14:paraId="22D1BE03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Descrizione di figure e tabelle: capire cosa c’è in tabella / figura senza leggere il paper</w:t>
      </w:r>
    </w:p>
    <w:p w14:paraId="6373387A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Non troppo sintetica.</w:t>
      </w:r>
    </w:p>
    <w:p w14:paraId="564A93C9" w14:textId="77777777" w:rsidR="006562C4" w:rsidRPr="00A65951" w:rsidRDefault="006562C4" w:rsidP="006562C4">
      <w:pPr>
        <w:pStyle w:val="Paragrafoelenco"/>
        <w:numPr>
          <w:ilvl w:val="0"/>
          <w:numId w:val="4"/>
        </w:numPr>
        <w:rPr>
          <w:highlight w:val="cyan"/>
          <w:lang w:val="en-GB"/>
        </w:rPr>
      </w:pPr>
      <w:r w:rsidRPr="00A65951">
        <w:rPr>
          <w:highlight w:val="cyan"/>
          <w:lang w:val="en-GB"/>
        </w:rPr>
        <w:t>Power point finale</w:t>
      </w:r>
    </w:p>
    <w:p w14:paraId="7E8F4952" w14:textId="77777777" w:rsidR="006562C4" w:rsidRDefault="006562C4" w:rsidP="00560E27"/>
    <w:p w14:paraId="7F116C4C" w14:textId="3456BCA1" w:rsidR="00EE2F65" w:rsidRDefault="00E056F7" w:rsidP="00560E27">
      <w:r w:rsidRPr="00A65951">
        <w:rPr>
          <w:highlight w:val="cyan"/>
        </w:rPr>
        <w:t>Commenti sul report</w:t>
      </w:r>
      <w:r w:rsidR="00402D02" w:rsidRPr="00A65951">
        <w:rPr>
          <w:highlight w:val="cyan"/>
        </w:rPr>
        <w:t>:</w:t>
      </w:r>
      <w:r w:rsidR="00402D02">
        <w:t xml:space="preserve"> </w:t>
      </w:r>
    </w:p>
    <w:p w14:paraId="2FC50EBE" w14:textId="1D5F7C13" w:rsidR="00940952" w:rsidRPr="00A51501" w:rsidRDefault="00EE2F65" w:rsidP="00EE2F65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>I</w:t>
      </w:r>
      <w:r w:rsidR="00402D02" w:rsidRPr="00A51501">
        <w:rPr>
          <w:strike/>
        </w:rPr>
        <w:t xml:space="preserve"> report non devono essere interpretabili, ma bisogna dare chiarezza in ogni punto.</w:t>
      </w:r>
    </w:p>
    <w:p w14:paraId="78180C9B" w14:textId="20538F7A" w:rsidR="00102656" w:rsidRPr="006562C4" w:rsidRDefault="00EE2F65" w:rsidP="00102656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Uniformità di grafici e caption</w:t>
      </w:r>
      <w:r w:rsidR="00E10585" w:rsidRPr="006562C4">
        <w:rPr>
          <w:strike/>
        </w:rPr>
        <w:t xml:space="preserve"> in tutto il report</w:t>
      </w:r>
      <w:r w:rsidR="00015FC2" w:rsidRPr="006562C4">
        <w:rPr>
          <w:strike/>
        </w:rPr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Pr="00A51501" w:rsidRDefault="00415275" w:rsidP="00102656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 xml:space="preserve">Figure e tabelle devono leggersi </w:t>
      </w:r>
      <w:r w:rsidR="00917A2F" w:rsidRPr="00A51501">
        <w:rPr>
          <w:strike/>
        </w:rPr>
        <w:t>(</w:t>
      </w:r>
      <w:r w:rsidRPr="00A51501">
        <w:rPr>
          <w:strike/>
        </w:rPr>
        <w:t>anche se si zooma</w:t>
      </w:r>
      <w:r w:rsidR="00917A2F" w:rsidRPr="00A51501">
        <w:rPr>
          <w:strike/>
        </w:rPr>
        <w:t>)</w:t>
      </w:r>
      <w:r w:rsidRPr="00A51501">
        <w:rPr>
          <w:strike/>
        </w:rP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apici_chiusi … apici_chiusi)</w:t>
      </w:r>
    </w:p>
    <w:p w14:paraId="6D107C64" w14:textId="49DEDBFF" w:rsidR="009F4033" w:rsidRPr="007D7537" w:rsidRDefault="009F4033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mostrate.</w:t>
      </w:r>
    </w:p>
    <w:p w14:paraId="05B0538C" w14:textId="372332F9" w:rsidR="009C420E" w:rsidRPr="00A65951" w:rsidRDefault="009C420E" w:rsidP="00C06826">
      <w:pPr>
        <w:pStyle w:val="Paragrafoelenco"/>
        <w:numPr>
          <w:ilvl w:val="0"/>
          <w:numId w:val="4"/>
        </w:numPr>
        <w:rPr>
          <w:highlight w:val="cyan"/>
        </w:rPr>
      </w:pPr>
      <w:r w:rsidRPr="00A65951">
        <w:rPr>
          <w:highlight w:val="cyan"/>
        </w:rP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scientific questions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lastRenderedPageBreak/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Pr="009B5D30" w:rsidRDefault="00D245CF" w:rsidP="00583BF5">
      <w:pPr>
        <w:pStyle w:val="Paragrafoelenco"/>
        <w:numPr>
          <w:ilvl w:val="0"/>
          <w:numId w:val="4"/>
        </w:numPr>
        <w:rPr>
          <w:strike/>
        </w:rPr>
      </w:pPr>
      <w:r w:rsidRPr="009B5D30">
        <w:rPr>
          <w:strike/>
        </w:rPr>
        <w:t xml:space="preserve">Non saltare pagine (no spazi bianchi) e cercare di ridimensionare </w:t>
      </w:r>
      <w:r w:rsidR="00E64CEE" w:rsidRPr="009B5D30">
        <w:rPr>
          <w:strike/>
        </w:rPr>
        <w:t xml:space="preserve">i margini </w:t>
      </w:r>
      <w:r w:rsidRPr="009B5D30">
        <w:rPr>
          <w:strike/>
        </w:rPr>
        <w:t>del template (destra, sinistra, alto e basso)</w:t>
      </w:r>
      <w:r w:rsidR="00E64CEE" w:rsidRPr="009B5D30">
        <w:rPr>
          <w:strike/>
        </w:rPr>
        <w:t xml:space="preserve"> per guadagnare spazio.</w:t>
      </w:r>
    </w:p>
    <w:p w14:paraId="2F7F420F" w14:textId="29875C0A" w:rsidR="00E64CEE" w:rsidRPr="006562C4" w:rsidRDefault="00E64CEE" w:rsidP="00583BF5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(Backward)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Introduzione e r</w:t>
      </w:r>
      <w:r w:rsidR="00EE2F65" w:rsidRPr="007D7537">
        <w:rPr>
          <w:strike/>
        </w:rPr>
        <w:t>e</w:t>
      </w:r>
      <w:r w:rsidRPr="007D7537">
        <w:rPr>
          <w:strike/>
        </w:rPr>
        <w:t>ferences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(Kaggle)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 w:rsidRPr="00E62E58">
        <w:rPr>
          <w:highlight w:val="yellow"/>
        </w:rPr>
        <w:t>Tabelle</w:t>
      </w:r>
      <w:r>
        <w:t xml:space="preserve">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Pr="00E62E58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Descrizione di figure e tabelle</w:t>
      </w:r>
      <w:r w:rsidR="00DE7E36" w:rsidRPr="00E62E58">
        <w:rPr>
          <w:strike/>
        </w:rPr>
        <w:t>: capire cosa c’è in tabella / figura senza leggere il paper</w:t>
      </w:r>
    </w:p>
    <w:p w14:paraId="006022EC" w14:textId="09722E21" w:rsidR="00DE7E36" w:rsidRPr="00E62E58" w:rsidRDefault="00DE7E36" w:rsidP="00DE7E36">
      <w:pPr>
        <w:pStyle w:val="Paragrafoelenco"/>
        <w:rPr>
          <w:strike/>
        </w:rPr>
      </w:pPr>
      <w:r w:rsidRPr="00E62E58">
        <w:rPr>
          <w:strike/>
        </w:rPr>
        <w:t>Non troppo sintetic</w:t>
      </w:r>
      <w:r w:rsidR="00DC69D1" w:rsidRPr="00E62E58">
        <w:rPr>
          <w:strike/>
        </w:rPr>
        <w:t>a</w:t>
      </w:r>
      <w:r w:rsidRPr="00E62E58">
        <w:rPr>
          <w:strike/>
        </w:rP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 w:rsidRPr="00E62E58">
        <w:rPr>
          <w:highlight w:val="yellow"/>
        </w:rPr>
        <w:t>Figure</w:t>
      </w:r>
      <w:r>
        <w:t>:</w:t>
      </w:r>
    </w:p>
    <w:p w14:paraId="5CBB32D5" w14:textId="7DE4A784" w:rsidR="00D3557E" w:rsidRPr="00A45B04" w:rsidRDefault="00D3557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>Unità di misura e descrizioni sugli assi (es: conteggio = frequency)</w:t>
      </w:r>
    </w:p>
    <w:p w14:paraId="6F9A651A" w14:textId="00C858CA" w:rsidR="0030049E" w:rsidRPr="00A45B04" w:rsidRDefault="0030049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 xml:space="preserve">Anche zoomando non si deve perdere </w:t>
      </w:r>
      <w:r w:rsidR="00EF6B04" w:rsidRPr="00A45B04">
        <w:rPr>
          <w:strike/>
        </w:rPr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Pr="00E62E58" w:rsidRDefault="0011640D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Linee e colori: descrizione nella caption anche se viene troppo lunga</w:t>
      </w:r>
      <w:r w:rsidR="00906627" w:rsidRPr="00E62E58">
        <w:rPr>
          <w:strike/>
        </w:rPr>
        <w:t>.</w:t>
      </w:r>
    </w:p>
    <w:p w14:paraId="747C02DB" w14:textId="32A902CA" w:rsidR="00906627" w:rsidRPr="00E62E58" w:rsidRDefault="00906627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Single nella legenda dei colori: vanno riportate nella caption -&gt; legenda nella caption</w:t>
      </w:r>
    </w:p>
    <w:p w14:paraId="5A05C533" w14:textId="7595D053" w:rsidR="00503AB8" w:rsidRPr="00E62E58" w:rsidRDefault="00503AB8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 xml:space="preserve">Più immagini con caption </w:t>
      </w:r>
      <w:r w:rsidR="003B739E" w:rsidRPr="00E62E58">
        <w:rPr>
          <w:strike/>
        </w:rPr>
        <w:t>simili o uguali -&gt; “Si veda la caption dell’immagine x”</w:t>
      </w:r>
    </w:p>
    <w:p w14:paraId="57D4ED0B" w14:textId="2E2A3FB0" w:rsidR="003B739E" w:rsidRPr="00E62E58" w:rsidRDefault="003B739E" w:rsidP="003B739E">
      <w:pPr>
        <w:pStyle w:val="Paragrafoelenco"/>
        <w:rPr>
          <w:strike/>
        </w:rPr>
      </w:pPr>
      <w:r w:rsidRPr="00E62E58">
        <w:rPr>
          <w:strike/>
        </w:rPr>
        <w:t>Non ripetere la stessa caption</w:t>
      </w:r>
    </w:p>
    <w:p w14:paraId="11BAB0BD" w14:textId="58D2B791" w:rsidR="00FA5EBB" w:rsidRPr="00E62E58" w:rsidRDefault="00360428" w:rsidP="00FA5EBB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Elementi grafici di un’immagine descritti nella caption (IMPORTANTE)</w:t>
      </w:r>
    </w:p>
    <w:p w14:paraId="473858DF" w14:textId="2D464288" w:rsidR="00E137FE" w:rsidRPr="00E62E58" w:rsidRDefault="00E137FE" w:rsidP="00E137FE">
      <w:pPr>
        <w:pStyle w:val="Paragrafoelenco"/>
        <w:rPr>
          <w:strike/>
        </w:rPr>
      </w:pPr>
      <w:r w:rsidRPr="00E62E58">
        <w:rPr>
          <w:strike/>
        </w:rPr>
        <w:t>Es: final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empirical distributions / histograms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Grafici di alberi unpruned: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 w:rsidRPr="00140AA8">
        <w:rPr>
          <w:highlight w:val="yellow"/>
        </w:rPr>
        <w:t>Screenshot</w:t>
      </w:r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 w:rsidRPr="00E62E58">
        <w:rPr>
          <w:highlight w:val="yellow"/>
        </w:rPr>
        <w:t>Formule del modello in R:</w:t>
      </w:r>
    </w:p>
    <w:p w14:paraId="1B31F18E" w14:textId="2C204AB4" w:rsidR="00D245CF" w:rsidRPr="00E62E58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Fit_lm &lt;- lm(…) si possono riportare sopra il risultato di R.</w:t>
      </w:r>
    </w:p>
    <w:p w14:paraId="2EAC1AED" w14:textId="363BD234" w:rsidR="009C6E6F" w:rsidRDefault="009C6E6F" w:rsidP="009C6E6F">
      <w:r w:rsidRPr="006562C4">
        <w:rPr>
          <w:highlight w:val="yellow"/>
        </w:rPr>
        <w:t>Risultati</w:t>
      </w:r>
      <w:r>
        <w:t>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Pr="006562C4" w:rsidRDefault="003632A2" w:rsidP="003632A2">
      <w:pPr>
        <w:pStyle w:val="Paragrafoelenco"/>
        <w:numPr>
          <w:ilvl w:val="0"/>
          <w:numId w:val="2"/>
        </w:numPr>
        <w:rPr>
          <w:strike/>
        </w:rPr>
      </w:pPr>
      <w:r w:rsidRPr="006562C4">
        <w:rPr>
          <w:strike/>
        </w:rPr>
        <w:t>Per confrontare MSE è bene usare anche delle  % che dicono di quanto aumenta o diminuisce</w:t>
      </w:r>
      <w:r w:rsidR="00EA4EC1" w:rsidRPr="006562C4">
        <w:rPr>
          <w:strike/>
        </w:rPr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 repository github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6B35E6">
        <w:rPr>
          <w:strike/>
          <w:lang w:val="en-GB"/>
        </w:rPr>
        <w:t>Termine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regressore non va scritto senza dire cosa è -&gt; games played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lastRenderedPageBreak/>
        <w:t>Columns selection, non cancellation</w:t>
      </w:r>
    </w:p>
    <w:p w14:paraId="78F35C1C" w14:textId="27991D75" w:rsidR="00877AA3" w:rsidRDefault="00877AA3" w:rsidP="00877AA3">
      <w:r w:rsidRPr="00E62E58">
        <w:rPr>
          <w:highlight w:val="yellow"/>
        </w:rP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Sezione linear regression</w:t>
      </w:r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>Ingrandire immagine e allungare caption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Screenshots con sfondo nero -&gt; diventare tabelle (cifre decimali)</w:t>
      </w:r>
    </w:p>
    <w:p w14:paraId="0F5EFE59" w14:textId="5628F7F5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A, b, c in subplot vanno descritti nella caption della figura (esempio: figura 4)</w:t>
      </w:r>
    </w:p>
    <w:p w14:paraId="71BFB696" w14:textId="3D8A9801" w:rsidR="00877AA3" w:rsidRPr="00E62E58" w:rsidRDefault="00877AA3" w:rsidP="00877AA3">
      <w:pPr>
        <w:pStyle w:val="Paragrafoelenco"/>
      </w:pPr>
      <w:r w:rsidRPr="006562C4">
        <w:rPr>
          <w:strike/>
        </w:rPr>
        <w:t xml:space="preserve">A, </w:t>
      </w:r>
      <w:r w:rsidRPr="00E62E58">
        <w:t>b, c da sole sotto l’immagine e la descrizione va riportata sotto.</w:t>
      </w:r>
    </w:p>
    <w:p w14:paraId="05050FCB" w14:textId="6666D19C" w:rsidR="00877AA3" w:rsidRPr="00E62E58" w:rsidRDefault="00877AA3" w:rsidP="00877AA3">
      <w:pPr>
        <w:pStyle w:val="Paragrafoelenco"/>
        <w:numPr>
          <w:ilvl w:val="0"/>
          <w:numId w:val="4"/>
        </w:numPr>
      </w:pPr>
      <w:r w:rsidRPr="00E62E58">
        <w:t>Model = equazione -&gt; cambiare</w:t>
      </w:r>
    </w:p>
    <w:p w14:paraId="1659D95A" w14:textId="728DCCBC" w:rsidR="00877AA3" w:rsidRDefault="00877AA3" w:rsidP="00877AA3">
      <w:r w:rsidRPr="00E62E58">
        <w:rPr>
          <w:highlight w:val="yellow"/>
        </w:rPr>
        <w:t>Sezione 4</w:t>
      </w:r>
      <w:r w:rsidR="006B35E6" w:rsidRPr="00E62E58">
        <w:rPr>
          <w:highlight w:val="yellow"/>
        </w:rPr>
        <w:t>:</w:t>
      </w:r>
      <w:r w:rsidR="006B35E6">
        <w:t xml:space="preserve">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Pr="00E62E58" w:rsidRDefault="003013D2" w:rsidP="00877AA3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 xml:space="preserve">Figura </w:t>
      </w:r>
      <w:r w:rsidR="007D7537" w:rsidRPr="00E62E58">
        <w:rPr>
          <w:strike/>
        </w:rPr>
        <w:t>9</w:t>
      </w:r>
      <w:r w:rsidRPr="00E62E58">
        <w:rPr>
          <w:strike/>
        </w:rPr>
        <w:t xml:space="preserve">: più esplicativo </w:t>
      </w:r>
    </w:p>
    <w:p w14:paraId="1E765BCD" w14:textId="70F55D86" w:rsidR="00634453" w:rsidRPr="00E62E58" w:rsidRDefault="00634453" w:rsidP="00634453">
      <w:pPr>
        <w:pStyle w:val="Paragrafoelenco"/>
        <w:rPr>
          <w:strike/>
        </w:rPr>
      </w:pPr>
      <w:r w:rsidRPr="00E62E58">
        <w:rPr>
          <w:strike/>
        </w:rPr>
        <w:t>Probabilità di previsione da spiegare perché sono mostrate.</w:t>
      </w:r>
    </w:p>
    <w:p w14:paraId="15F8F59E" w14:textId="55CD52F1" w:rsidR="00634453" w:rsidRPr="00E62E58" w:rsidRDefault="00634453" w:rsidP="00634453">
      <w:pPr>
        <w:pStyle w:val="Paragrafoelenco"/>
        <w:rPr>
          <w:strike/>
        </w:rPr>
      </w:pPr>
      <w:r w:rsidRPr="00E62E58">
        <w:rPr>
          <w:strike/>
        </w:rPr>
        <w:t>Vedere le probabilità di previsione per le 2 classi per vedere se sono ben separati e mostrare con degli istogrammi per maggiore chiarezza.</w:t>
      </w:r>
    </w:p>
    <w:p w14:paraId="6628DEA4" w14:textId="3335BCFB" w:rsidR="00634453" w:rsidRPr="00E62E58" w:rsidRDefault="00634453" w:rsidP="00140AA8">
      <w:pPr>
        <w:pStyle w:val="Paragrafoelenco"/>
        <w:rPr>
          <w:strike/>
        </w:rPr>
      </w:pPr>
      <w:r w:rsidRPr="00E62E58">
        <w:rPr>
          <w:strike/>
        </w:rPr>
        <w:t>Istogrammi di probabilità per 2 classi -&gt; probabilità che si compensano</w:t>
      </w:r>
    </w:p>
    <w:p w14:paraId="1B85D755" w14:textId="60D70B28" w:rsidR="00634453" w:rsidRPr="00E62E58" w:rsidRDefault="00634453" w:rsidP="00140AA8">
      <w:pPr>
        <w:pStyle w:val="Paragrafoelenco"/>
        <w:rPr>
          <w:strike/>
        </w:rPr>
      </w:pPr>
      <w:r w:rsidRPr="00E62E58">
        <w:rPr>
          <w:strike/>
        </w:rP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Provare svm</w:t>
      </w:r>
    </w:p>
    <w:p w14:paraId="1B74147C" w14:textId="77777777" w:rsidR="00634453" w:rsidRPr="009B5D30" w:rsidRDefault="00634453" w:rsidP="00634453">
      <w:pPr>
        <w:rPr>
          <w:strike/>
        </w:rPr>
      </w:pPr>
    </w:p>
    <w:p w14:paraId="431A0047" w14:textId="3D70C77C" w:rsidR="00877AA3" w:rsidRPr="009B5D30" w:rsidRDefault="00634453" w:rsidP="00877AA3">
      <w:pPr>
        <w:rPr>
          <w:strike/>
        </w:rPr>
      </w:pPr>
      <w:r w:rsidRPr="009B5D30">
        <w:rPr>
          <w:strike/>
        </w:rPr>
        <w:t>Va bene quello che c’è, non è rip</w:t>
      </w:r>
      <w:r w:rsidR="00BA141B" w:rsidRPr="009B5D30">
        <w:rPr>
          <w:strike/>
        </w:rPr>
        <w:t>e</w:t>
      </w:r>
      <w:r w:rsidRPr="009B5D30">
        <w:rPr>
          <w:strike/>
        </w:rPr>
        <w:t>titivo.</w:t>
      </w:r>
    </w:p>
    <w:sectPr w:rsidR="00877AA3" w:rsidRPr="009B5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25CBC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562C4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B5D30"/>
    <w:rsid w:val="009C10CD"/>
    <w:rsid w:val="009C420E"/>
    <w:rsid w:val="009C6E6F"/>
    <w:rsid w:val="009F4033"/>
    <w:rsid w:val="00A07EF3"/>
    <w:rsid w:val="00A26231"/>
    <w:rsid w:val="00A45B04"/>
    <w:rsid w:val="00A51501"/>
    <w:rsid w:val="00A65951"/>
    <w:rsid w:val="00B16C42"/>
    <w:rsid w:val="00B7035E"/>
    <w:rsid w:val="00B72D54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2E58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100</cp:revision>
  <dcterms:created xsi:type="dcterms:W3CDTF">2023-05-17T08:40:00Z</dcterms:created>
  <dcterms:modified xsi:type="dcterms:W3CDTF">2023-06-01T17:35:00Z</dcterms:modified>
</cp:coreProperties>
</file>